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09" w:rsidRPr="00C41BA6" w:rsidRDefault="00875A09" w:rsidP="00875A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tr-TR"/>
        </w:rPr>
      </w:pPr>
      <w:r w:rsidRPr="00C41BA6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tr-TR"/>
        </w:rPr>
        <w:t>2013</w:t>
      </w:r>
      <w:r w:rsidR="00227663" w:rsidRPr="00C41BA6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tr-TR"/>
        </w:rPr>
        <w:t xml:space="preserve"> Yıl</w:t>
      </w:r>
      <w:r w:rsidRPr="00C41BA6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tr-TR"/>
        </w:rPr>
        <w:t>ı Doğrudan Faaliyet Desteği (TRA2-13-DFD) Almaya Hak Kazanan Proje</w:t>
      </w:r>
      <w:r w:rsidR="00227663" w:rsidRPr="00C41BA6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tr-TR"/>
        </w:rPr>
        <w:t xml:space="preserve"> Belli Oldu</w:t>
      </w:r>
    </w:p>
    <w:p w:rsidR="00227663" w:rsidRPr="00C41BA6" w:rsidRDefault="00227663" w:rsidP="00875A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41BA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 wp14:anchorId="2BE19104" wp14:editId="0784FF8D">
            <wp:extent cx="2955925" cy="1892300"/>
            <wp:effectExtent l="0" t="0" r="0" b="0"/>
            <wp:docPr id="1" name="Resim 1" descr="http://www.serka.gov.tr/store/img/serkaa-1177402-310x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rka.gov.tr/store/img/serkaa-1177402-310x19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663" w:rsidRPr="00C41BA6" w:rsidRDefault="00875A09" w:rsidP="00875A09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41BA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Serhat Kalkınma Ajansı 18.02.2013</w:t>
      </w:r>
      <w:r w:rsidR="00227663" w:rsidRPr="00C41BA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tarihinde Doğrudan Faaliyet Destek Programı kapsamında “bölgesel gelişme planları ve programlarının uygulama kapasitesini geliştirmek,</w:t>
      </w:r>
      <w:r w:rsidRPr="00C41BA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227663" w:rsidRPr="00C41BA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yerel ve bölgesel kalkınmaya katkı sağlamaya yönelik stratejik araştırma, planlama ve fizibilite çalışmalarına mali destek sağlamak” amacı ile kar amacı gütmeyen kurum ve kuruluşlara yönelik mali destek sağlanacağını kamuoyuna duyurmuştur.</w:t>
      </w:r>
    </w:p>
    <w:p w:rsidR="00227663" w:rsidRPr="00C41BA6" w:rsidRDefault="00875A09" w:rsidP="00875A0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41BA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30 Kasım 2013</w:t>
      </w:r>
      <w:r w:rsidR="00757B4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tarihinde sona erecek olan</w:t>
      </w:r>
      <w:bookmarkStart w:id="0" w:name="_GoBack"/>
      <w:bookmarkEnd w:id="0"/>
      <w:r w:rsidR="00227663" w:rsidRPr="00C41BA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program kapsamında Ajansımıza ulaşan faaliyet önerilerinin teknik ve mali açılardan değerlendirilmesi neticesinde </w:t>
      </w:r>
      <w:r w:rsidRPr="00C41BA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başarılı bulunan 1 adet proje 24.06.2013</w:t>
      </w:r>
      <w:r w:rsidR="00227663" w:rsidRPr="00C41BA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tarihinde yapılan Serhat Kalkın</w:t>
      </w:r>
      <w:r w:rsidRPr="00C41BA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 Ajansı 30</w:t>
      </w:r>
      <w:r w:rsidR="00227663" w:rsidRPr="00C41BA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Olağan Yönetim Kurulu Toplantısında onaylanarak destek almaya hak kazanmıştır. </w:t>
      </w:r>
    </w:p>
    <w:p w:rsidR="00227663" w:rsidRPr="00C41BA6" w:rsidRDefault="00227663" w:rsidP="00227663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41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Kamuoyuna saygıyla duyurulur.</w:t>
      </w:r>
    </w:p>
    <w:p w:rsidR="00227663" w:rsidRPr="00C41BA6" w:rsidRDefault="00227663" w:rsidP="00875A09">
      <w:pPr>
        <w:spacing w:before="100" w:beforeAutospacing="1"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41BA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Genel Sekreter</w:t>
      </w:r>
      <w:r w:rsidR="00875A09" w:rsidRPr="00C41BA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Vekili</w:t>
      </w:r>
    </w:p>
    <w:p w:rsidR="00227663" w:rsidRPr="00C41BA6" w:rsidRDefault="00875A09" w:rsidP="00875A09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41BA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Mehmet ÖZDOĞAN</w:t>
      </w:r>
    </w:p>
    <w:p w:rsidR="00875A09" w:rsidRPr="00C41BA6" w:rsidRDefault="00875A09" w:rsidP="00875A09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W w:w="990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6"/>
        <w:gridCol w:w="4414"/>
      </w:tblGrid>
      <w:tr w:rsidR="00227663" w:rsidRPr="00C41BA6" w:rsidTr="00227663">
        <w:trPr>
          <w:trHeight w:val="1545"/>
          <w:tblCellSpacing w:w="0" w:type="dxa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663" w:rsidRPr="00C41BA6" w:rsidRDefault="00875A09" w:rsidP="0022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SERKA 30</w:t>
            </w:r>
            <w:r w:rsidR="00227663" w:rsidRPr="00C4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 OLAĞAN YÖNETİM KURULU TOPLANTISINDA DOĞRUDAN FAALİYET DESTEK PROGRAMI KAPSAMINDA DESTEKLENMESİNE KARAR VERİLEN PROJELER</w:t>
            </w:r>
          </w:p>
        </w:tc>
      </w:tr>
      <w:tr w:rsidR="00227663" w:rsidRPr="00C41BA6" w:rsidTr="00875A09">
        <w:trPr>
          <w:trHeight w:val="975"/>
          <w:tblCellSpacing w:w="0" w:type="dxa"/>
        </w:trPr>
        <w:tc>
          <w:tcPr>
            <w:tcW w:w="5669" w:type="dxa"/>
            <w:tcBorders>
              <w:bottom w:val="single" w:sz="6" w:space="0" w:color="000000"/>
            </w:tcBorders>
            <w:vAlign w:val="center"/>
            <w:hideMark/>
          </w:tcPr>
          <w:p w:rsidR="00227663" w:rsidRPr="00C41BA6" w:rsidRDefault="00227663" w:rsidP="0022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FAALİYETİN ADI</w:t>
            </w:r>
          </w:p>
        </w:tc>
        <w:tc>
          <w:tcPr>
            <w:tcW w:w="423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27663" w:rsidRPr="00C41BA6" w:rsidRDefault="00227663" w:rsidP="0022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BAŞVURU SAHİBİ KURUM</w:t>
            </w:r>
          </w:p>
        </w:tc>
      </w:tr>
      <w:tr w:rsidR="00227663" w:rsidRPr="00C41BA6" w:rsidTr="00227663">
        <w:trPr>
          <w:trHeight w:val="900"/>
          <w:tblCellSpacing w:w="0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27663" w:rsidRPr="00C41BA6" w:rsidRDefault="00875A09" w:rsidP="0022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1BA6">
              <w:rPr>
                <w:rFonts w:ascii="Times New Roman" w:hAnsi="Times New Roman" w:cs="Times New Roman"/>
                <w:sz w:val="24"/>
                <w:szCs w:val="24"/>
              </w:rPr>
              <w:t>SERKA'NIN DESTEĞİYLE KARAKOYUNLU TARİHİ MEZAR TAŞLARI DİLE GELİYOR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27663" w:rsidRPr="00C41BA6" w:rsidRDefault="00875A09" w:rsidP="0087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1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 KARAKOYUNLU KÖYLERİNE HİZMET GÖTÜRME BİRLİĞİ</w:t>
            </w:r>
          </w:p>
        </w:tc>
      </w:tr>
    </w:tbl>
    <w:p w:rsidR="008E2473" w:rsidRPr="00C41BA6" w:rsidRDefault="008E2473" w:rsidP="00227663">
      <w:pPr>
        <w:rPr>
          <w:rFonts w:ascii="Times New Roman" w:hAnsi="Times New Roman" w:cs="Times New Roman"/>
          <w:sz w:val="24"/>
          <w:szCs w:val="24"/>
        </w:rPr>
      </w:pPr>
    </w:p>
    <w:sectPr w:rsidR="008E2473" w:rsidRPr="00C41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D2"/>
    <w:rsid w:val="000C61BD"/>
    <w:rsid w:val="00153834"/>
    <w:rsid w:val="00227663"/>
    <w:rsid w:val="00240FE3"/>
    <w:rsid w:val="003D38CE"/>
    <w:rsid w:val="004F7729"/>
    <w:rsid w:val="00580E78"/>
    <w:rsid w:val="005A18D2"/>
    <w:rsid w:val="00627501"/>
    <w:rsid w:val="006F776B"/>
    <w:rsid w:val="00757B45"/>
    <w:rsid w:val="007B509F"/>
    <w:rsid w:val="00875A09"/>
    <w:rsid w:val="008C2677"/>
    <w:rsid w:val="008E2473"/>
    <w:rsid w:val="009320E9"/>
    <w:rsid w:val="00A208E7"/>
    <w:rsid w:val="00AA317E"/>
    <w:rsid w:val="00AD259E"/>
    <w:rsid w:val="00B11365"/>
    <w:rsid w:val="00B36B11"/>
    <w:rsid w:val="00B809E7"/>
    <w:rsid w:val="00B83776"/>
    <w:rsid w:val="00C25433"/>
    <w:rsid w:val="00C41BA6"/>
    <w:rsid w:val="00C549F9"/>
    <w:rsid w:val="00C9019A"/>
    <w:rsid w:val="00CB5A07"/>
    <w:rsid w:val="00D35F79"/>
    <w:rsid w:val="00D53D09"/>
    <w:rsid w:val="00E4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276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A18D2"/>
    <w:rPr>
      <w:color w:val="0000FF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22766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2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ews1">
    <w:name w:val="news1"/>
    <w:basedOn w:val="Normal"/>
    <w:rsid w:val="0022766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2766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7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276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A18D2"/>
    <w:rPr>
      <w:color w:val="0000FF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22766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2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ews1">
    <w:name w:val="news1"/>
    <w:basedOn w:val="Normal"/>
    <w:rsid w:val="0022766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2766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7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507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3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5317">
                              <w:marLeft w:val="0"/>
                              <w:marRight w:val="15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83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Ceren KURGA</dc:creator>
  <cp:lastModifiedBy>Metehan AKKAYA</cp:lastModifiedBy>
  <cp:revision>4</cp:revision>
  <cp:lastPrinted>2013-07-01T07:50:00Z</cp:lastPrinted>
  <dcterms:created xsi:type="dcterms:W3CDTF">2013-07-01T07:10:00Z</dcterms:created>
  <dcterms:modified xsi:type="dcterms:W3CDTF">2013-07-01T07:53:00Z</dcterms:modified>
</cp:coreProperties>
</file>