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63A" w:rsidRDefault="00BA363A" w:rsidP="00CD63CC">
      <w:pPr>
        <w:jc w:val="center"/>
      </w:pPr>
      <w:r>
        <w:rPr>
          <w:noProof/>
          <w:lang w:eastAsia="tr-TR"/>
        </w:rPr>
        <w:drawing>
          <wp:anchor distT="0" distB="0" distL="114300" distR="114300" simplePos="0" relativeHeight="251656192" behindDoc="1" locked="0" layoutInCell="1" allowOverlap="1">
            <wp:simplePos x="0" y="0"/>
            <wp:positionH relativeFrom="column">
              <wp:posOffset>3157855</wp:posOffset>
            </wp:positionH>
            <wp:positionV relativeFrom="paragraph">
              <wp:posOffset>0</wp:posOffset>
            </wp:positionV>
            <wp:extent cx="1847850" cy="1539875"/>
            <wp:effectExtent l="0" t="0" r="0" b="3175"/>
            <wp:wrapTight wrapText="bothSides">
              <wp:wrapPolygon edited="0">
                <wp:start x="7126" y="0"/>
                <wp:lineTo x="6012" y="802"/>
                <wp:lineTo x="2227" y="4275"/>
                <wp:lineTo x="668" y="8818"/>
                <wp:lineTo x="668" y="10956"/>
                <wp:lineTo x="1559" y="13094"/>
                <wp:lineTo x="2449" y="13094"/>
                <wp:lineTo x="2004" y="15231"/>
                <wp:lineTo x="2895" y="17369"/>
                <wp:lineTo x="2895" y="18972"/>
                <wp:lineTo x="8239" y="21377"/>
                <wp:lineTo x="11802" y="21377"/>
                <wp:lineTo x="12693" y="21377"/>
                <wp:lineTo x="13584" y="21377"/>
                <wp:lineTo x="18482" y="17904"/>
                <wp:lineTo x="18928" y="17369"/>
                <wp:lineTo x="18705" y="13094"/>
                <wp:lineTo x="20041" y="12826"/>
                <wp:lineTo x="20041" y="9620"/>
                <wp:lineTo x="18928" y="8551"/>
                <wp:lineTo x="18928" y="5612"/>
                <wp:lineTo x="18482" y="4008"/>
                <wp:lineTo x="14474" y="802"/>
                <wp:lineTo x="13138" y="0"/>
                <wp:lineTo x="7126"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rs_osb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1539875"/>
                    </a:xfrm>
                    <a:prstGeom prst="rect">
                      <a:avLst/>
                    </a:prstGeom>
                  </pic:spPr>
                </pic:pic>
              </a:graphicData>
            </a:graphic>
          </wp:anchor>
        </w:drawing>
      </w:r>
      <w:r>
        <w:rPr>
          <w:noProof/>
          <w:lang w:eastAsia="tr-TR"/>
        </w:rPr>
        <w:drawing>
          <wp:anchor distT="0" distB="0" distL="114300" distR="114300" simplePos="0" relativeHeight="251657216" behindDoc="1" locked="0" layoutInCell="1" allowOverlap="1">
            <wp:simplePos x="0" y="0"/>
            <wp:positionH relativeFrom="column">
              <wp:posOffset>633730</wp:posOffset>
            </wp:positionH>
            <wp:positionV relativeFrom="paragraph">
              <wp:posOffset>176530</wp:posOffset>
            </wp:positionV>
            <wp:extent cx="1874520" cy="1211580"/>
            <wp:effectExtent l="0" t="0" r="0" b="7620"/>
            <wp:wrapTight wrapText="bothSides">
              <wp:wrapPolygon edited="0">
                <wp:start x="0" y="0"/>
                <wp:lineTo x="0" y="21396"/>
                <wp:lineTo x="21293" y="21396"/>
                <wp:lineTo x="21293" y="0"/>
                <wp:lineTo x="0" y="0"/>
              </wp:wrapPolygon>
            </wp:wrapTight>
            <wp:docPr id="7"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4520" cy="1211580"/>
                    </a:xfrm>
                    <a:prstGeom prst="rect">
                      <a:avLst/>
                    </a:prstGeom>
                    <a:noFill/>
                    <a:ln w="9525">
                      <a:noFill/>
                      <a:miter lim="800000"/>
                      <a:headEnd/>
                      <a:tailEnd/>
                    </a:ln>
                  </pic:spPr>
                </pic:pic>
              </a:graphicData>
            </a:graphic>
          </wp:anchor>
        </w:drawing>
      </w:r>
    </w:p>
    <w:p w:rsidR="00BA363A" w:rsidRPr="00BA363A" w:rsidRDefault="00BA363A" w:rsidP="00BA363A"/>
    <w:p w:rsidR="00BA363A" w:rsidRPr="00BA363A" w:rsidRDefault="00BA363A" w:rsidP="00BA363A"/>
    <w:p w:rsidR="00BA363A" w:rsidRPr="00BA363A" w:rsidRDefault="00BA363A" w:rsidP="00BA363A"/>
    <w:p w:rsidR="00BA363A" w:rsidRPr="00BA363A" w:rsidRDefault="00BA363A" w:rsidP="00BA363A"/>
    <w:p w:rsidR="00BA363A" w:rsidRPr="00BA363A" w:rsidRDefault="00BA363A" w:rsidP="00BA363A"/>
    <w:p w:rsidR="00BA363A" w:rsidRPr="00BA363A" w:rsidRDefault="00BA363A" w:rsidP="00BA363A"/>
    <w:p w:rsidR="00BA363A" w:rsidRPr="00BA363A" w:rsidRDefault="00BA363A" w:rsidP="00BA363A"/>
    <w:p w:rsidR="00BA363A" w:rsidRPr="006D2227" w:rsidRDefault="006D2227" w:rsidP="006D2227">
      <w:pPr>
        <w:jc w:val="center"/>
        <w:rPr>
          <w:rFonts w:ascii="Arial" w:hAnsi="Arial" w:cs="Arial"/>
          <w:b/>
          <w:sz w:val="52"/>
        </w:rPr>
      </w:pPr>
      <w:r w:rsidRPr="006D2227">
        <w:rPr>
          <w:rFonts w:ascii="Arial" w:hAnsi="Arial" w:cs="Arial"/>
          <w:b/>
          <w:sz w:val="52"/>
        </w:rPr>
        <w:t>TRA2/17/GPD/0001</w:t>
      </w:r>
    </w:p>
    <w:p w:rsidR="006D2227" w:rsidRPr="006D2227" w:rsidRDefault="006D2227" w:rsidP="006D2227">
      <w:pPr>
        <w:jc w:val="center"/>
        <w:rPr>
          <w:rFonts w:ascii="Arial" w:hAnsi="Arial" w:cs="Arial"/>
          <w:sz w:val="40"/>
        </w:rPr>
      </w:pPr>
    </w:p>
    <w:p w:rsidR="0017228E" w:rsidRPr="006D2227" w:rsidRDefault="006D2227" w:rsidP="00BA363A">
      <w:pPr>
        <w:jc w:val="center"/>
        <w:rPr>
          <w:rFonts w:ascii="Arial" w:hAnsi="Arial" w:cs="Arial"/>
          <w:b/>
          <w:sz w:val="52"/>
          <w:szCs w:val="52"/>
        </w:rPr>
      </w:pPr>
      <w:r w:rsidRPr="006D2227">
        <w:rPr>
          <w:rFonts w:ascii="Arial" w:hAnsi="Arial" w:cs="Arial"/>
          <w:b/>
          <w:sz w:val="52"/>
          <w:szCs w:val="52"/>
        </w:rPr>
        <w:t>KARS ORGANİZE SANAYİ BÖLGESİ</w:t>
      </w:r>
    </w:p>
    <w:p w:rsidR="006D2227" w:rsidRDefault="006D2227" w:rsidP="00BA363A">
      <w:pPr>
        <w:jc w:val="center"/>
        <w:rPr>
          <w:rFonts w:ascii="Arial" w:hAnsi="Arial" w:cs="Arial"/>
          <w:b/>
          <w:sz w:val="52"/>
          <w:szCs w:val="52"/>
        </w:rPr>
      </w:pPr>
      <w:r w:rsidRPr="006D2227">
        <w:rPr>
          <w:rFonts w:ascii="Arial" w:hAnsi="Arial" w:cs="Arial"/>
          <w:b/>
          <w:sz w:val="52"/>
          <w:szCs w:val="52"/>
        </w:rPr>
        <w:t>DOĞALGAZ DAĞITIM</w:t>
      </w:r>
      <w:r w:rsidR="0074006D">
        <w:rPr>
          <w:rFonts w:ascii="Arial" w:hAnsi="Arial" w:cs="Arial"/>
          <w:b/>
          <w:sz w:val="52"/>
          <w:szCs w:val="52"/>
        </w:rPr>
        <w:t xml:space="preserve"> ŞEBEKESİ</w:t>
      </w:r>
      <w:r w:rsidRPr="006D2227">
        <w:rPr>
          <w:rFonts w:ascii="Arial" w:hAnsi="Arial" w:cs="Arial"/>
          <w:b/>
          <w:sz w:val="52"/>
          <w:szCs w:val="52"/>
        </w:rPr>
        <w:t xml:space="preserve"> </w:t>
      </w:r>
      <w:r w:rsidR="0074006D">
        <w:rPr>
          <w:rFonts w:ascii="Arial" w:hAnsi="Arial" w:cs="Arial"/>
          <w:b/>
          <w:sz w:val="52"/>
          <w:szCs w:val="52"/>
        </w:rPr>
        <w:t>ALTYAPI YAPIM İŞİ</w:t>
      </w:r>
    </w:p>
    <w:p w:rsidR="006D2227" w:rsidRPr="006D2227" w:rsidRDefault="006D2227" w:rsidP="006D2227">
      <w:pPr>
        <w:rPr>
          <w:rFonts w:ascii="Arial" w:hAnsi="Arial" w:cs="Arial"/>
          <w:sz w:val="52"/>
          <w:szCs w:val="52"/>
        </w:rPr>
      </w:pPr>
    </w:p>
    <w:p w:rsidR="006D2227" w:rsidRPr="006D2227" w:rsidRDefault="006D2227" w:rsidP="006D2227">
      <w:pPr>
        <w:rPr>
          <w:rFonts w:ascii="Arial" w:hAnsi="Arial" w:cs="Arial"/>
          <w:sz w:val="52"/>
          <w:szCs w:val="52"/>
        </w:rPr>
      </w:pPr>
    </w:p>
    <w:p w:rsidR="006D2227" w:rsidRDefault="006D2227" w:rsidP="006D2227">
      <w:pPr>
        <w:rPr>
          <w:rFonts w:ascii="Arial" w:hAnsi="Arial" w:cs="Arial"/>
          <w:sz w:val="52"/>
          <w:szCs w:val="52"/>
        </w:rPr>
      </w:pPr>
    </w:p>
    <w:p w:rsidR="00A2212B" w:rsidRDefault="00A2212B" w:rsidP="006D2227">
      <w:pPr>
        <w:rPr>
          <w:rFonts w:ascii="Arial" w:hAnsi="Arial" w:cs="Arial"/>
          <w:sz w:val="52"/>
          <w:szCs w:val="52"/>
        </w:rPr>
      </w:pPr>
    </w:p>
    <w:p w:rsidR="006D2227" w:rsidRPr="00A2212B" w:rsidRDefault="00A2212B" w:rsidP="00A2212B">
      <w:pPr>
        <w:jc w:val="center"/>
        <w:rPr>
          <w:rFonts w:ascii="Arial" w:hAnsi="Arial" w:cs="Arial"/>
          <w:sz w:val="40"/>
          <w:szCs w:val="52"/>
        </w:rPr>
      </w:pPr>
      <w:r w:rsidRPr="00A2212B">
        <w:rPr>
          <w:rFonts w:ascii="Arial" w:hAnsi="Arial" w:cs="Arial"/>
          <w:sz w:val="40"/>
          <w:szCs w:val="52"/>
        </w:rPr>
        <w:t>SÖZ. EK-2</w:t>
      </w:r>
    </w:p>
    <w:p w:rsidR="00A2212B" w:rsidRPr="00A2212B" w:rsidRDefault="00A2212B" w:rsidP="00A2212B">
      <w:pPr>
        <w:jc w:val="center"/>
        <w:rPr>
          <w:rFonts w:ascii="Arial" w:hAnsi="Arial" w:cs="Arial"/>
          <w:sz w:val="40"/>
          <w:szCs w:val="52"/>
        </w:rPr>
      </w:pPr>
    </w:p>
    <w:p w:rsidR="006D2227" w:rsidRPr="00A2212B" w:rsidRDefault="006D2227" w:rsidP="006D2227">
      <w:pPr>
        <w:jc w:val="center"/>
        <w:rPr>
          <w:rFonts w:ascii="Arial" w:hAnsi="Arial" w:cs="Arial"/>
          <w:sz w:val="40"/>
          <w:szCs w:val="40"/>
        </w:rPr>
      </w:pPr>
      <w:r w:rsidRPr="00A2212B">
        <w:rPr>
          <w:rFonts w:ascii="Arial" w:hAnsi="Arial" w:cs="Arial"/>
          <w:sz w:val="40"/>
          <w:szCs w:val="40"/>
        </w:rPr>
        <w:t>YAPIM İŞİ</w:t>
      </w:r>
      <w:r w:rsidR="00A2212B" w:rsidRPr="00A2212B">
        <w:rPr>
          <w:rFonts w:ascii="Arial" w:hAnsi="Arial" w:cs="Arial"/>
          <w:sz w:val="40"/>
          <w:szCs w:val="40"/>
        </w:rPr>
        <w:t xml:space="preserve"> İÇİN</w:t>
      </w:r>
    </w:p>
    <w:p w:rsidR="006D2227" w:rsidRPr="00A2212B" w:rsidRDefault="006D2227" w:rsidP="006D2227">
      <w:pPr>
        <w:tabs>
          <w:tab w:val="left" w:pos="4905"/>
          <w:tab w:val="left" w:pos="5805"/>
        </w:tabs>
        <w:jc w:val="center"/>
        <w:rPr>
          <w:rFonts w:ascii="Arial" w:hAnsi="Arial" w:cs="Arial"/>
          <w:sz w:val="40"/>
          <w:szCs w:val="40"/>
        </w:rPr>
      </w:pPr>
      <w:r w:rsidRPr="00A2212B">
        <w:rPr>
          <w:rFonts w:ascii="Arial" w:hAnsi="Arial" w:cs="Arial"/>
          <w:sz w:val="40"/>
          <w:szCs w:val="40"/>
        </w:rPr>
        <w:t>TEKNİK ŞARTNAME</w:t>
      </w:r>
    </w:p>
    <w:p w:rsidR="006D2227" w:rsidRPr="006D2227" w:rsidRDefault="006D2227" w:rsidP="006D2227">
      <w:pPr>
        <w:rPr>
          <w:rFonts w:ascii="Arial" w:hAnsi="Arial" w:cs="Arial"/>
          <w:sz w:val="40"/>
          <w:szCs w:val="40"/>
        </w:rPr>
      </w:pPr>
    </w:p>
    <w:p w:rsidR="00A2212B" w:rsidRDefault="00A2212B" w:rsidP="006D2227">
      <w:pPr>
        <w:tabs>
          <w:tab w:val="left" w:pos="7065"/>
        </w:tabs>
        <w:rPr>
          <w:rFonts w:ascii="Arial" w:hAnsi="Arial" w:cs="Arial"/>
          <w:sz w:val="40"/>
          <w:szCs w:val="40"/>
        </w:rPr>
      </w:pPr>
    </w:p>
    <w:p w:rsidR="006D2227" w:rsidRPr="00A2212B" w:rsidRDefault="006D2227" w:rsidP="006D2227">
      <w:pPr>
        <w:tabs>
          <w:tab w:val="left" w:pos="7065"/>
        </w:tabs>
        <w:jc w:val="center"/>
        <w:rPr>
          <w:rFonts w:ascii="Arial" w:hAnsi="Arial" w:cs="Arial"/>
          <w:b/>
          <w:sz w:val="24"/>
          <w:szCs w:val="32"/>
          <w:u w:val="single"/>
        </w:rPr>
      </w:pPr>
      <w:r w:rsidRPr="00A2212B">
        <w:rPr>
          <w:rFonts w:ascii="Arial" w:hAnsi="Arial" w:cs="Arial"/>
          <w:b/>
          <w:sz w:val="24"/>
          <w:szCs w:val="32"/>
          <w:u w:val="single"/>
        </w:rPr>
        <w:t>BÖLÜM-1</w:t>
      </w:r>
    </w:p>
    <w:p w:rsidR="006D2227" w:rsidRDefault="006D2227" w:rsidP="006D2227">
      <w:pPr>
        <w:tabs>
          <w:tab w:val="left" w:pos="7065"/>
        </w:tabs>
        <w:jc w:val="center"/>
        <w:rPr>
          <w:rFonts w:ascii="Arial" w:hAnsi="Arial" w:cs="Arial"/>
          <w:b/>
          <w:sz w:val="24"/>
          <w:szCs w:val="32"/>
          <w:u w:val="single"/>
        </w:rPr>
      </w:pPr>
      <w:r w:rsidRPr="00A2212B">
        <w:rPr>
          <w:rFonts w:ascii="Arial" w:hAnsi="Arial" w:cs="Arial"/>
          <w:b/>
          <w:sz w:val="24"/>
          <w:szCs w:val="32"/>
          <w:u w:val="single"/>
        </w:rPr>
        <w:t>GENEL İDARİ ŞARTNAME</w:t>
      </w:r>
    </w:p>
    <w:p w:rsidR="004D7B22" w:rsidRDefault="004D7B22" w:rsidP="006D2227">
      <w:pPr>
        <w:tabs>
          <w:tab w:val="left" w:pos="7065"/>
        </w:tabs>
        <w:jc w:val="center"/>
        <w:rPr>
          <w:rFonts w:ascii="Arial" w:hAnsi="Arial" w:cs="Arial"/>
          <w:b/>
          <w:sz w:val="24"/>
          <w:szCs w:val="32"/>
          <w:u w:val="single"/>
        </w:rPr>
      </w:pPr>
    </w:p>
    <w:p w:rsidR="004D7B22" w:rsidRDefault="00827ACD" w:rsidP="004C25CB">
      <w:pPr>
        <w:tabs>
          <w:tab w:val="left" w:pos="7065"/>
        </w:tabs>
        <w:jc w:val="both"/>
        <w:rPr>
          <w:rFonts w:ascii="Arial" w:hAnsi="Arial" w:cs="Arial"/>
          <w:b/>
          <w:sz w:val="24"/>
          <w:szCs w:val="32"/>
        </w:rPr>
      </w:pPr>
      <w:r>
        <w:rPr>
          <w:rFonts w:ascii="Arial" w:hAnsi="Arial" w:cs="Arial"/>
          <w:b/>
          <w:sz w:val="24"/>
          <w:szCs w:val="32"/>
        </w:rPr>
        <w:t xml:space="preserve">Madde-1 </w:t>
      </w:r>
      <w:proofErr w:type="gramStart"/>
      <w:r>
        <w:rPr>
          <w:rFonts w:ascii="Arial" w:hAnsi="Arial" w:cs="Arial"/>
          <w:b/>
          <w:sz w:val="24"/>
          <w:szCs w:val="32"/>
        </w:rPr>
        <w:t>)</w:t>
      </w:r>
      <w:proofErr w:type="gramEnd"/>
      <w:r w:rsidRPr="00827ACD">
        <w:rPr>
          <w:rFonts w:ascii="Arial" w:hAnsi="Arial" w:cs="Arial"/>
          <w:b/>
          <w:sz w:val="24"/>
          <w:szCs w:val="32"/>
        </w:rPr>
        <w:t>Şartnamenin Amacı</w:t>
      </w:r>
      <w:r>
        <w:rPr>
          <w:rFonts w:ascii="Arial" w:hAnsi="Arial" w:cs="Arial"/>
          <w:b/>
          <w:sz w:val="24"/>
          <w:szCs w:val="32"/>
        </w:rPr>
        <w:t>:</w:t>
      </w:r>
    </w:p>
    <w:p w:rsidR="00827ACD" w:rsidRDefault="00827ACD" w:rsidP="00827ACD">
      <w:pPr>
        <w:tabs>
          <w:tab w:val="left" w:pos="7065"/>
        </w:tabs>
        <w:ind w:firstLine="851"/>
        <w:jc w:val="both"/>
        <w:rPr>
          <w:rFonts w:ascii="Arial" w:hAnsi="Arial" w:cs="Arial"/>
          <w:sz w:val="24"/>
          <w:szCs w:val="32"/>
        </w:rPr>
      </w:pPr>
      <w:r>
        <w:rPr>
          <w:rFonts w:ascii="Arial" w:hAnsi="Arial" w:cs="Arial"/>
          <w:sz w:val="24"/>
          <w:szCs w:val="32"/>
        </w:rPr>
        <w:t xml:space="preserve">İş bu şartname, KARS ORGANİZE SANAYİ BÖLGESİ DOĞALGAZ DAĞITIM </w:t>
      </w:r>
      <w:r w:rsidR="00327116">
        <w:rPr>
          <w:rFonts w:ascii="Arial" w:hAnsi="Arial" w:cs="Arial"/>
          <w:sz w:val="24"/>
          <w:szCs w:val="32"/>
        </w:rPr>
        <w:t xml:space="preserve">ŞEBEKESİ ALTYAPI YAPIM İŞİ </w:t>
      </w:r>
      <w:r>
        <w:rPr>
          <w:rFonts w:ascii="Arial" w:hAnsi="Arial" w:cs="Arial"/>
          <w:sz w:val="24"/>
          <w:szCs w:val="32"/>
        </w:rPr>
        <w:t xml:space="preserve">kapsamında ihale edilen </w:t>
      </w:r>
      <w:r w:rsidR="00327116">
        <w:rPr>
          <w:rFonts w:ascii="Arial" w:hAnsi="Arial" w:cs="Arial"/>
          <w:sz w:val="24"/>
          <w:szCs w:val="32"/>
        </w:rPr>
        <w:t xml:space="preserve">Altyapı </w:t>
      </w:r>
      <w:r>
        <w:rPr>
          <w:rFonts w:ascii="Arial" w:hAnsi="Arial" w:cs="Arial"/>
          <w:sz w:val="24"/>
          <w:szCs w:val="32"/>
        </w:rPr>
        <w:t xml:space="preserve">Yapım İşi için SERKA Genel Şartnamesinde belirtilemeyen </w:t>
      </w:r>
      <w:r w:rsidR="001309FD">
        <w:rPr>
          <w:rFonts w:ascii="Arial" w:hAnsi="Arial" w:cs="Arial"/>
          <w:sz w:val="24"/>
          <w:szCs w:val="32"/>
        </w:rPr>
        <w:t>idari ve</w:t>
      </w:r>
      <w:r>
        <w:rPr>
          <w:rFonts w:ascii="Arial" w:hAnsi="Arial" w:cs="Arial"/>
          <w:sz w:val="24"/>
          <w:szCs w:val="32"/>
        </w:rPr>
        <w:t xml:space="preserve"> teknik hususların açıklanması için tanzim edilmiştir.</w:t>
      </w:r>
    </w:p>
    <w:p w:rsidR="00827ACD" w:rsidRDefault="00827ACD" w:rsidP="00827ACD">
      <w:pPr>
        <w:tabs>
          <w:tab w:val="left" w:pos="7065"/>
        </w:tabs>
        <w:jc w:val="both"/>
        <w:rPr>
          <w:rFonts w:ascii="Arial" w:hAnsi="Arial" w:cs="Arial"/>
          <w:b/>
          <w:sz w:val="24"/>
          <w:szCs w:val="32"/>
        </w:rPr>
      </w:pPr>
      <w:r>
        <w:rPr>
          <w:rFonts w:ascii="Arial" w:hAnsi="Arial" w:cs="Arial"/>
          <w:b/>
          <w:sz w:val="24"/>
          <w:szCs w:val="32"/>
        </w:rPr>
        <w:t xml:space="preserve">Madde-2 </w:t>
      </w:r>
      <w:proofErr w:type="gramStart"/>
      <w:r>
        <w:rPr>
          <w:rFonts w:ascii="Arial" w:hAnsi="Arial" w:cs="Arial"/>
          <w:b/>
          <w:sz w:val="24"/>
          <w:szCs w:val="32"/>
        </w:rPr>
        <w:t>)</w:t>
      </w:r>
      <w:proofErr w:type="gramEnd"/>
      <w:r w:rsidR="00BC16AE">
        <w:rPr>
          <w:rFonts w:ascii="Arial" w:hAnsi="Arial" w:cs="Arial"/>
          <w:b/>
          <w:sz w:val="24"/>
          <w:szCs w:val="32"/>
        </w:rPr>
        <w:t>İşin</w:t>
      </w:r>
      <w:r w:rsidR="005A215C">
        <w:rPr>
          <w:rFonts w:ascii="Arial" w:hAnsi="Arial" w:cs="Arial"/>
          <w:b/>
          <w:sz w:val="24"/>
          <w:szCs w:val="32"/>
        </w:rPr>
        <w:t xml:space="preserve"> </w:t>
      </w:r>
      <w:r>
        <w:rPr>
          <w:rFonts w:ascii="Arial" w:hAnsi="Arial" w:cs="Arial"/>
          <w:b/>
          <w:sz w:val="24"/>
          <w:szCs w:val="32"/>
        </w:rPr>
        <w:t>Kapsamı:</w:t>
      </w:r>
    </w:p>
    <w:p w:rsidR="00653890" w:rsidRDefault="00653890" w:rsidP="00653890">
      <w:pPr>
        <w:tabs>
          <w:tab w:val="left" w:pos="7065"/>
        </w:tabs>
        <w:ind w:firstLine="851"/>
        <w:jc w:val="both"/>
        <w:rPr>
          <w:rFonts w:ascii="Arial" w:hAnsi="Arial" w:cs="Arial"/>
          <w:sz w:val="24"/>
          <w:szCs w:val="32"/>
        </w:rPr>
      </w:pPr>
      <w:proofErr w:type="gramStart"/>
      <w:r w:rsidRPr="00653890">
        <w:rPr>
          <w:rFonts w:ascii="Arial" w:hAnsi="Arial" w:cs="Arial"/>
          <w:sz w:val="24"/>
          <w:szCs w:val="32"/>
        </w:rPr>
        <w:t>İşin kapsamı, Kars Organize Sanayi Bölgesi Doğalgaz Dağıtım Projesi Yapım İşi 1.Etap kapsamında montajı yapılan Bölge Regülatörüne yedek olarak çalışabilecek ve şebekede ring oluşturacak 2.Bölge Regülatör İstasyonunun montajı ve 6’’ çelik hat ring bağlantılarının yapılması, 1.Etap Yapım İşi kapsamında inşa edilen 8’’ çelik dağıtım hattından 2.BR İstasyonuna 4’’ Çelik Hat çekilmesi ve Kars OSB 14.Cadde Polietilen Hattı yapımıdır.</w:t>
      </w:r>
      <w:proofErr w:type="gramEnd"/>
    </w:p>
    <w:p w:rsidR="00BC16AE" w:rsidRDefault="00BC16AE" w:rsidP="00BC16AE">
      <w:pPr>
        <w:tabs>
          <w:tab w:val="left" w:pos="7065"/>
        </w:tabs>
        <w:jc w:val="both"/>
        <w:rPr>
          <w:rFonts w:ascii="Arial" w:hAnsi="Arial" w:cs="Arial"/>
          <w:b/>
          <w:sz w:val="24"/>
          <w:szCs w:val="32"/>
        </w:rPr>
      </w:pPr>
      <w:r w:rsidRPr="00BC16AE">
        <w:rPr>
          <w:rFonts w:ascii="Arial" w:hAnsi="Arial" w:cs="Arial"/>
          <w:b/>
          <w:sz w:val="24"/>
          <w:szCs w:val="32"/>
        </w:rPr>
        <w:t>Madde-3</w:t>
      </w:r>
      <w:proofErr w:type="gramStart"/>
      <w:r w:rsidRPr="00BC16AE">
        <w:rPr>
          <w:rFonts w:ascii="Arial" w:hAnsi="Arial" w:cs="Arial"/>
          <w:b/>
          <w:sz w:val="24"/>
          <w:szCs w:val="32"/>
        </w:rPr>
        <w:t>)</w:t>
      </w:r>
      <w:proofErr w:type="gramEnd"/>
      <w:r w:rsidRPr="00BC16AE">
        <w:rPr>
          <w:rFonts w:ascii="Arial" w:hAnsi="Arial" w:cs="Arial"/>
          <w:b/>
          <w:sz w:val="24"/>
          <w:szCs w:val="32"/>
        </w:rPr>
        <w:t xml:space="preserve"> Taraflar:</w:t>
      </w:r>
    </w:p>
    <w:p w:rsidR="00BC16AE" w:rsidRDefault="00BC16AE" w:rsidP="00BC16AE">
      <w:pPr>
        <w:tabs>
          <w:tab w:val="left" w:pos="7065"/>
        </w:tabs>
        <w:jc w:val="both"/>
        <w:rPr>
          <w:rFonts w:ascii="Arial" w:hAnsi="Arial" w:cs="Arial"/>
          <w:sz w:val="24"/>
          <w:szCs w:val="32"/>
        </w:rPr>
      </w:pPr>
      <w:r w:rsidRPr="00BC16AE">
        <w:rPr>
          <w:rFonts w:ascii="Arial" w:hAnsi="Arial" w:cs="Arial"/>
          <w:b/>
          <w:i/>
          <w:sz w:val="24"/>
          <w:szCs w:val="32"/>
        </w:rPr>
        <w:t>Yüklenici:</w:t>
      </w:r>
      <w:r>
        <w:rPr>
          <w:rFonts w:ascii="Arial" w:hAnsi="Arial" w:cs="Arial"/>
          <w:sz w:val="24"/>
          <w:szCs w:val="32"/>
        </w:rPr>
        <w:t xml:space="preserve"> Sözleşme konusu işin yapılmasını bir sözleşme altında taahhüt eden gerçek ve tüzel kişileri, </w:t>
      </w:r>
    </w:p>
    <w:p w:rsidR="00BC16AE" w:rsidRDefault="00BC16AE" w:rsidP="00BC16AE">
      <w:pPr>
        <w:tabs>
          <w:tab w:val="left" w:pos="7065"/>
        </w:tabs>
        <w:jc w:val="both"/>
        <w:rPr>
          <w:rFonts w:ascii="Arial" w:hAnsi="Arial" w:cs="Arial"/>
          <w:sz w:val="24"/>
          <w:szCs w:val="32"/>
        </w:rPr>
      </w:pPr>
      <w:r w:rsidRPr="00BC16AE">
        <w:rPr>
          <w:rFonts w:ascii="Arial" w:hAnsi="Arial" w:cs="Arial"/>
          <w:b/>
          <w:i/>
          <w:sz w:val="24"/>
          <w:szCs w:val="32"/>
        </w:rPr>
        <w:t xml:space="preserve">Sözleşme Makamı: </w:t>
      </w:r>
      <w:r w:rsidR="005B1CC7">
        <w:rPr>
          <w:rFonts w:ascii="Arial" w:hAnsi="Arial" w:cs="Arial"/>
          <w:sz w:val="24"/>
          <w:szCs w:val="32"/>
        </w:rPr>
        <w:t>Yüklenici ile sözleşme imzalama yetkisi olan İdareyi (Kars Organize Sanayi Bölge Müdürlüğü),</w:t>
      </w:r>
    </w:p>
    <w:p w:rsidR="005B1CC7" w:rsidRDefault="005B1CC7" w:rsidP="00BC16AE">
      <w:pPr>
        <w:tabs>
          <w:tab w:val="left" w:pos="7065"/>
        </w:tabs>
        <w:jc w:val="both"/>
        <w:rPr>
          <w:rFonts w:ascii="Arial" w:hAnsi="Arial" w:cs="Arial"/>
          <w:sz w:val="24"/>
          <w:szCs w:val="32"/>
        </w:rPr>
      </w:pPr>
      <w:r>
        <w:rPr>
          <w:rFonts w:ascii="Arial" w:hAnsi="Arial" w:cs="Arial"/>
          <w:b/>
          <w:i/>
          <w:sz w:val="24"/>
          <w:szCs w:val="32"/>
        </w:rPr>
        <w:t>Proje Yöneticisi</w:t>
      </w:r>
      <w:r w:rsidRPr="005B1CC7">
        <w:rPr>
          <w:rFonts w:ascii="Arial" w:hAnsi="Arial" w:cs="Arial"/>
          <w:b/>
          <w:i/>
          <w:sz w:val="24"/>
          <w:szCs w:val="32"/>
        </w:rPr>
        <w:t>:</w:t>
      </w:r>
      <w:r w:rsidR="008E0A00">
        <w:rPr>
          <w:rFonts w:ascii="Arial" w:hAnsi="Arial" w:cs="Arial"/>
          <w:b/>
          <w:i/>
          <w:sz w:val="24"/>
          <w:szCs w:val="32"/>
        </w:rPr>
        <w:t xml:space="preserve"> </w:t>
      </w:r>
      <w:r>
        <w:rPr>
          <w:rFonts w:ascii="Arial" w:hAnsi="Arial" w:cs="Arial"/>
          <w:sz w:val="24"/>
          <w:szCs w:val="32"/>
        </w:rPr>
        <w:t>Sözleşmenin uygulanmasını Sözleşme Makamı adına izlemekle sorumlu İdare Yetkilisini (</w:t>
      </w:r>
      <w:r w:rsidR="00531A5C">
        <w:rPr>
          <w:rFonts w:ascii="Arial" w:hAnsi="Arial" w:cs="Arial"/>
          <w:sz w:val="24"/>
          <w:szCs w:val="32"/>
        </w:rPr>
        <w:t xml:space="preserve">Kars OSB </w:t>
      </w:r>
      <w:r>
        <w:rPr>
          <w:rFonts w:ascii="Arial" w:hAnsi="Arial" w:cs="Arial"/>
          <w:sz w:val="24"/>
          <w:szCs w:val="32"/>
        </w:rPr>
        <w:t xml:space="preserve">Bölge Müdürü), </w:t>
      </w:r>
    </w:p>
    <w:p w:rsidR="005B1CC7" w:rsidRDefault="005B1CC7" w:rsidP="00BC16AE">
      <w:pPr>
        <w:tabs>
          <w:tab w:val="left" w:pos="7065"/>
        </w:tabs>
        <w:jc w:val="both"/>
        <w:rPr>
          <w:rFonts w:ascii="Arial" w:hAnsi="Arial" w:cs="Arial"/>
          <w:sz w:val="24"/>
          <w:szCs w:val="32"/>
        </w:rPr>
      </w:pPr>
      <w:r w:rsidRPr="005B1CC7">
        <w:rPr>
          <w:rFonts w:ascii="Arial" w:hAnsi="Arial" w:cs="Arial"/>
          <w:b/>
          <w:i/>
          <w:sz w:val="24"/>
          <w:szCs w:val="32"/>
        </w:rPr>
        <w:t xml:space="preserve">Kontrol Teşkilatı: </w:t>
      </w:r>
      <w:r>
        <w:rPr>
          <w:rFonts w:ascii="Arial" w:hAnsi="Arial" w:cs="Arial"/>
          <w:sz w:val="24"/>
          <w:szCs w:val="32"/>
        </w:rPr>
        <w:t>İdarece</w:t>
      </w:r>
      <w:r w:rsidR="00CF4686">
        <w:rPr>
          <w:rFonts w:ascii="Arial" w:hAnsi="Arial" w:cs="Arial"/>
          <w:sz w:val="24"/>
          <w:szCs w:val="32"/>
        </w:rPr>
        <w:t>,</w:t>
      </w:r>
      <w:r>
        <w:rPr>
          <w:rFonts w:ascii="Arial" w:hAnsi="Arial" w:cs="Arial"/>
          <w:sz w:val="24"/>
          <w:szCs w:val="32"/>
        </w:rPr>
        <w:t xml:space="preserve"> idaredeki </w:t>
      </w:r>
      <w:r w:rsidR="00CF4686">
        <w:rPr>
          <w:rFonts w:ascii="Arial" w:hAnsi="Arial" w:cs="Arial"/>
          <w:sz w:val="24"/>
          <w:szCs w:val="32"/>
        </w:rPr>
        <w:t xml:space="preserve">görevli teknik </w:t>
      </w:r>
      <w:r>
        <w:rPr>
          <w:rFonts w:ascii="Arial" w:hAnsi="Arial" w:cs="Arial"/>
          <w:sz w:val="24"/>
          <w:szCs w:val="32"/>
        </w:rPr>
        <w:t xml:space="preserve">personellerden ve / veya İdare dışından görevlendirilen </w:t>
      </w:r>
      <w:r w:rsidR="00CF4686">
        <w:rPr>
          <w:rFonts w:ascii="Arial" w:hAnsi="Arial" w:cs="Arial"/>
          <w:sz w:val="24"/>
          <w:szCs w:val="32"/>
        </w:rPr>
        <w:t xml:space="preserve">Kontrol Amiri ve Kontrol Mühendislerini, </w:t>
      </w:r>
    </w:p>
    <w:p w:rsidR="00CF4686" w:rsidRDefault="00531A5C" w:rsidP="00BC16AE">
      <w:pPr>
        <w:tabs>
          <w:tab w:val="left" w:pos="7065"/>
        </w:tabs>
        <w:jc w:val="both"/>
        <w:rPr>
          <w:rFonts w:ascii="Arial" w:hAnsi="Arial" w:cs="Arial"/>
          <w:sz w:val="24"/>
          <w:szCs w:val="32"/>
        </w:rPr>
      </w:pPr>
      <w:r>
        <w:rPr>
          <w:rFonts w:ascii="Arial" w:hAnsi="Arial" w:cs="Arial"/>
          <w:b/>
          <w:i/>
          <w:sz w:val="24"/>
          <w:szCs w:val="32"/>
        </w:rPr>
        <w:t xml:space="preserve">Onay Makamı: </w:t>
      </w:r>
      <w:r>
        <w:rPr>
          <w:rFonts w:ascii="Arial" w:hAnsi="Arial" w:cs="Arial"/>
          <w:sz w:val="24"/>
          <w:szCs w:val="32"/>
        </w:rPr>
        <w:t xml:space="preserve">Yüklenicinin taahhüdü altında ve Sözleşme Makamının sorumluluğu altında yürütülen yapım işi kapsamında proje esnasında ortaya çıkabilecek keşif ve imalat değişikliklerini onaylama, ajansa sunulacak yapım işine ait </w:t>
      </w:r>
      <w:proofErr w:type="spellStart"/>
      <w:r>
        <w:rPr>
          <w:rFonts w:ascii="Arial" w:hAnsi="Arial" w:cs="Arial"/>
          <w:sz w:val="24"/>
          <w:szCs w:val="32"/>
        </w:rPr>
        <w:t>hakedişlerin</w:t>
      </w:r>
      <w:proofErr w:type="spellEnd"/>
      <w:r>
        <w:rPr>
          <w:rFonts w:ascii="Arial" w:hAnsi="Arial" w:cs="Arial"/>
          <w:sz w:val="24"/>
          <w:szCs w:val="32"/>
        </w:rPr>
        <w:t xml:space="preserve"> son onayını yapma yetkisine sahip İdarenin üst organını </w:t>
      </w:r>
      <w:proofErr w:type="gramStart"/>
      <w:r>
        <w:rPr>
          <w:rFonts w:ascii="Arial" w:hAnsi="Arial" w:cs="Arial"/>
          <w:sz w:val="24"/>
          <w:szCs w:val="32"/>
        </w:rPr>
        <w:t>(</w:t>
      </w:r>
      <w:proofErr w:type="gramEnd"/>
      <w:r>
        <w:rPr>
          <w:rFonts w:ascii="Arial" w:hAnsi="Arial" w:cs="Arial"/>
          <w:sz w:val="24"/>
          <w:szCs w:val="32"/>
        </w:rPr>
        <w:t>Kars OSB Yönetim Kurulu Başkanlığı</w:t>
      </w:r>
      <w:r w:rsidR="00653890">
        <w:rPr>
          <w:rFonts w:ascii="Arial" w:hAnsi="Arial" w:cs="Arial"/>
          <w:sz w:val="24"/>
          <w:szCs w:val="32"/>
        </w:rPr>
        <w:t xml:space="preserve"> ve Kars Organize Sanayi Bölge Müdürlüğü</w:t>
      </w:r>
      <w:proofErr w:type="gramStart"/>
      <w:r>
        <w:rPr>
          <w:rFonts w:ascii="Arial" w:hAnsi="Arial" w:cs="Arial"/>
          <w:sz w:val="24"/>
          <w:szCs w:val="32"/>
        </w:rPr>
        <w:t>)</w:t>
      </w:r>
      <w:proofErr w:type="gramEnd"/>
      <w:r>
        <w:rPr>
          <w:rFonts w:ascii="Arial" w:hAnsi="Arial" w:cs="Arial"/>
          <w:sz w:val="24"/>
          <w:szCs w:val="32"/>
        </w:rPr>
        <w:t xml:space="preserve">, </w:t>
      </w:r>
    </w:p>
    <w:p w:rsidR="00531A5C" w:rsidRDefault="00531A5C" w:rsidP="00BC16AE">
      <w:pPr>
        <w:tabs>
          <w:tab w:val="left" w:pos="7065"/>
        </w:tabs>
        <w:jc w:val="both"/>
        <w:rPr>
          <w:rFonts w:ascii="Arial" w:hAnsi="Arial" w:cs="Arial"/>
          <w:sz w:val="24"/>
          <w:szCs w:val="32"/>
        </w:rPr>
      </w:pPr>
      <w:r w:rsidRPr="00531A5C">
        <w:rPr>
          <w:rFonts w:ascii="Arial" w:hAnsi="Arial" w:cs="Arial"/>
          <w:b/>
          <w:i/>
          <w:sz w:val="24"/>
          <w:szCs w:val="32"/>
        </w:rPr>
        <w:t>Ajans:</w:t>
      </w:r>
      <w:r>
        <w:rPr>
          <w:rFonts w:ascii="Arial" w:hAnsi="Arial" w:cs="Arial"/>
          <w:sz w:val="24"/>
          <w:szCs w:val="32"/>
        </w:rPr>
        <w:t xml:space="preserve"> Sözleşme kapsamında yapım işi için destek vere</w:t>
      </w:r>
      <w:r w:rsidR="00796455">
        <w:rPr>
          <w:rFonts w:ascii="Arial" w:hAnsi="Arial" w:cs="Arial"/>
          <w:sz w:val="24"/>
          <w:szCs w:val="32"/>
        </w:rPr>
        <w:t>n, ara / nihai raporların onay makamı ve aynı zamanda ödeme makamı olan kurum ve kuruluşları (SERKA)</w:t>
      </w:r>
    </w:p>
    <w:p w:rsidR="00796455" w:rsidRPr="00531A5C" w:rsidRDefault="00DA4A18" w:rsidP="00BC16AE">
      <w:pPr>
        <w:tabs>
          <w:tab w:val="left" w:pos="7065"/>
        </w:tabs>
        <w:jc w:val="both"/>
        <w:rPr>
          <w:rFonts w:ascii="Arial" w:hAnsi="Arial" w:cs="Arial"/>
          <w:sz w:val="24"/>
          <w:szCs w:val="32"/>
        </w:rPr>
      </w:pPr>
      <w:r>
        <w:rPr>
          <w:rFonts w:ascii="Arial" w:hAnsi="Arial" w:cs="Arial"/>
          <w:sz w:val="24"/>
          <w:szCs w:val="32"/>
        </w:rPr>
        <w:t>Tanımlamaktadır</w:t>
      </w:r>
      <w:r w:rsidR="00796455">
        <w:rPr>
          <w:rFonts w:ascii="Arial" w:hAnsi="Arial" w:cs="Arial"/>
          <w:sz w:val="24"/>
          <w:szCs w:val="32"/>
        </w:rPr>
        <w:t>.</w:t>
      </w:r>
    </w:p>
    <w:p w:rsidR="00A75EEA" w:rsidRDefault="003B616E" w:rsidP="00A75EEA">
      <w:pPr>
        <w:tabs>
          <w:tab w:val="left" w:pos="7065"/>
        </w:tabs>
        <w:jc w:val="both"/>
        <w:rPr>
          <w:rFonts w:ascii="Arial" w:hAnsi="Arial" w:cs="Arial"/>
          <w:b/>
          <w:sz w:val="24"/>
          <w:szCs w:val="32"/>
        </w:rPr>
      </w:pPr>
      <w:r w:rsidRPr="00BC16AE">
        <w:rPr>
          <w:rFonts w:ascii="Arial" w:hAnsi="Arial" w:cs="Arial"/>
          <w:b/>
          <w:sz w:val="24"/>
          <w:szCs w:val="32"/>
        </w:rPr>
        <w:t>Madde-</w:t>
      </w:r>
      <w:r>
        <w:rPr>
          <w:rFonts w:ascii="Arial" w:hAnsi="Arial" w:cs="Arial"/>
          <w:b/>
          <w:sz w:val="24"/>
          <w:szCs w:val="32"/>
        </w:rPr>
        <w:t>4</w:t>
      </w:r>
      <w:proofErr w:type="gramStart"/>
      <w:r w:rsidRPr="00BC16AE">
        <w:rPr>
          <w:rFonts w:ascii="Arial" w:hAnsi="Arial" w:cs="Arial"/>
          <w:b/>
          <w:sz w:val="24"/>
          <w:szCs w:val="32"/>
        </w:rPr>
        <w:t>)</w:t>
      </w:r>
      <w:proofErr w:type="gramEnd"/>
      <w:r w:rsidRPr="00BC16AE">
        <w:rPr>
          <w:rFonts w:ascii="Arial" w:hAnsi="Arial" w:cs="Arial"/>
          <w:b/>
          <w:sz w:val="24"/>
          <w:szCs w:val="32"/>
        </w:rPr>
        <w:t xml:space="preserve"> </w:t>
      </w:r>
      <w:r w:rsidR="00A75EEA">
        <w:rPr>
          <w:rFonts w:ascii="Arial" w:hAnsi="Arial" w:cs="Arial"/>
          <w:b/>
          <w:sz w:val="24"/>
          <w:szCs w:val="32"/>
        </w:rPr>
        <w:t>İhale Yeterlilik Belgeleri:</w:t>
      </w:r>
    </w:p>
    <w:p w:rsidR="009D6688" w:rsidRPr="00A75EEA" w:rsidRDefault="009D6688" w:rsidP="00A75EEA">
      <w:pPr>
        <w:pStyle w:val="ListeParagraf"/>
        <w:numPr>
          <w:ilvl w:val="0"/>
          <w:numId w:val="1"/>
        </w:numPr>
        <w:tabs>
          <w:tab w:val="left" w:pos="7065"/>
        </w:tabs>
        <w:jc w:val="both"/>
        <w:rPr>
          <w:rFonts w:ascii="Arial" w:hAnsi="Arial" w:cs="Arial"/>
          <w:b/>
          <w:sz w:val="24"/>
          <w:szCs w:val="32"/>
        </w:rPr>
      </w:pPr>
      <w:r w:rsidRPr="00A75EEA">
        <w:rPr>
          <w:rFonts w:ascii="Arial" w:hAnsi="Arial" w:cs="Arial"/>
          <w:sz w:val="24"/>
          <w:szCs w:val="32"/>
        </w:rPr>
        <w:t xml:space="preserve">İhale kapsamında ihaleye katılmak isteyen gerçek ve tüzel kişilerin SERKA Genel Şartnamesinde belirtilen tüm evrakları belirtilen şekilde ve usullerde eksiksiz olarak ihale teklif dosyasında sunmaları gerekmektedir. </w:t>
      </w:r>
    </w:p>
    <w:p w:rsidR="00A75EEA" w:rsidRPr="0013660B" w:rsidRDefault="00A75EEA" w:rsidP="00A75EEA">
      <w:pPr>
        <w:pStyle w:val="ListeParagraf"/>
        <w:numPr>
          <w:ilvl w:val="0"/>
          <w:numId w:val="1"/>
        </w:numPr>
        <w:tabs>
          <w:tab w:val="left" w:pos="7065"/>
        </w:tabs>
        <w:jc w:val="both"/>
        <w:rPr>
          <w:rFonts w:ascii="Arial" w:hAnsi="Arial" w:cs="Arial"/>
          <w:b/>
          <w:sz w:val="24"/>
          <w:szCs w:val="32"/>
        </w:rPr>
      </w:pPr>
      <w:r>
        <w:rPr>
          <w:rFonts w:ascii="Arial" w:hAnsi="Arial" w:cs="Arial"/>
          <w:sz w:val="24"/>
          <w:szCs w:val="32"/>
        </w:rPr>
        <w:lastRenderedPageBreak/>
        <w:t>İş bitirme belgesi, Doğalgaz Dağıtım Şebekesi</w:t>
      </w:r>
      <w:r w:rsidR="009C592E">
        <w:rPr>
          <w:rFonts w:ascii="Arial" w:hAnsi="Arial" w:cs="Arial"/>
          <w:sz w:val="24"/>
          <w:szCs w:val="32"/>
        </w:rPr>
        <w:t xml:space="preserve"> Altyapı Yapım İşinin</w:t>
      </w:r>
      <w:r>
        <w:rPr>
          <w:rFonts w:ascii="Arial" w:hAnsi="Arial" w:cs="Arial"/>
          <w:sz w:val="24"/>
          <w:szCs w:val="32"/>
        </w:rPr>
        <w:t xml:space="preserve"> yapıldığını gösterir nitelikte olmalıdır ve teklif edilen bedelin en az %50’si oranında olmalıdır. Mühendislik diplomaları ise iş bitirme belgesi olarak tek başına geçerli </w:t>
      </w:r>
      <w:r w:rsidR="0013660B">
        <w:rPr>
          <w:rFonts w:ascii="Arial" w:hAnsi="Arial" w:cs="Arial"/>
          <w:sz w:val="24"/>
          <w:szCs w:val="32"/>
        </w:rPr>
        <w:t>olmayıp, istekliler</w:t>
      </w:r>
      <w:r>
        <w:rPr>
          <w:rFonts w:ascii="Arial" w:hAnsi="Arial" w:cs="Arial"/>
          <w:sz w:val="24"/>
          <w:szCs w:val="32"/>
        </w:rPr>
        <w:t xml:space="preserve"> teklif edeceği bedelin %45-%50 ‘si aralığında</w:t>
      </w:r>
      <w:r w:rsidR="0013660B">
        <w:rPr>
          <w:rFonts w:ascii="Arial" w:hAnsi="Arial" w:cs="Arial"/>
          <w:sz w:val="24"/>
          <w:szCs w:val="32"/>
        </w:rPr>
        <w:t xml:space="preserve"> tutarlı iş bitirme belgesine sahip ise tamamlayıcı unsur olarak diploma ibraz edebilecektir. </w:t>
      </w:r>
    </w:p>
    <w:p w:rsidR="0013660B" w:rsidRPr="0013660B" w:rsidRDefault="0013660B" w:rsidP="00A75EEA">
      <w:pPr>
        <w:pStyle w:val="ListeParagraf"/>
        <w:numPr>
          <w:ilvl w:val="0"/>
          <w:numId w:val="1"/>
        </w:numPr>
        <w:tabs>
          <w:tab w:val="left" w:pos="7065"/>
        </w:tabs>
        <w:jc w:val="both"/>
        <w:rPr>
          <w:rFonts w:ascii="Arial" w:hAnsi="Arial" w:cs="Arial"/>
          <w:b/>
          <w:sz w:val="24"/>
          <w:szCs w:val="32"/>
        </w:rPr>
      </w:pPr>
      <w:r>
        <w:rPr>
          <w:rFonts w:ascii="Arial" w:hAnsi="Arial" w:cs="Arial"/>
          <w:sz w:val="24"/>
          <w:szCs w:val="32"/>
        </w:rPr>
        <w:t xml:space="preserve">Yapım işi tamamlandıktan sonra mevcut dağıtım firması (KARGAZ) ve / veya OSB tarafından oluşturulacak dağıtım birimince gerekli bağlantı izni verileceğinden dolayı </w:t>
      </w:r>
      <w:r w:rsidR="00BC434C">
        <w:rPr>
          <w:rFonts w:ascii="Arial" w:hAnsi="Arial" w:cs="Arial"/>
          <w:sz w:val="24"/>
          <w:szCs w:val="32"/>
        </w:rPr>
        <w:t xml:space="preserve">yürürlükteki </w:t>
      </w:r>
      <w:r>
        <w:rPr>
          <w:rFonts w:ascii="Arial" w:hAnsi="Arial" w:cs="Arial"/>
          <w:sz w:val="24"/>
          <w:szCs w:val="32"/>
        </w:rPr>
        <w:t>6</w:t>
      </w:r>
      <w:r w:rsidR="00BC434C">
        <w:rPr>
          <w:rFonts w:ascii="Arial" w:hAnsi="Arial" w:cs="Arial"/>
          <w:sz w:val="24"/>
          <w:szCs w:val="32"/>
        </w:rPr>
        <w:t>6</w:t>
      </w:r>
      <w:r>
        <w:rPr>
          <w:rFonts w:ascii="Arial" w:hAnsi="Arial" w:cs="Arial"/>
          <w:sz w:val="24"/>
          <w:szCs w:val="32"/>
        </w:rPr>
        <w:t xml:space="preserve">45 sayılı </w:t>
      </w:r>
      <w:r w:rsidR="00BC434C">
        <w:rPr>
          <w:rFonts w:ascii="Arial" w:hAnsi="Arial" w:cs="Arial"/>
          <w:sz w:val="24"/>
          <w:szCs w:val="32"/>
        </w:rPr>
        <w:t xml:space="preserve">İş Sağlığı ve Güvenliği </w:t>
      </w:r>
      <w:r>
        <w:rPr>
          <w:rFonts w:ascii="Arial" w:hAnsi="Arial" w:cs="Arial"/>
          <w:sz w:val="24"/>
          <w:szCs w:val="32"/>
        </w:rPr>
        <w:t>Kanun</w:t>
      </w:r>
      <w:r w:rsidR="00BC434C">
        <w:rPr>
          <w:rFonts w:ascii="Arial" w:hAnsi="Arial" w:cs="Arial"/>
          <w:sz w:val="24"/>
          <w:szCs w:val="32"/>
        </w:rPr>
        <w:t>u</w:t>
      </w:r>
      <w:r>
        <w:rPr>
          <w:rFonts w:ascii="Arial" w:hAnsi="Arial" w:cs="Arial"/>
          <w:sz w:val="24"/>
          <w:szCs w:val="32"/>
        </w:rPr>
        <w:t xml:space="preserve"> ile </w:t>
      </w:r>
      <w:r w:rsidR="00BC434C">
        <w:rPr>
          <w:rFonts w:ascii="Arial" w:hAnsi="Arial" w:cs="Arial"/>
          <w:sz w:val="24"/>
          <w:szCs w:val="32"/>
        </w:rPr>
        <w:t xml:space="preserve">5544 sayılı </w:t>
      </w:r>
      <w:r>
        <w:rPr>
          <w:rFonts w:ascii="Arial" w:hAnsi="Arial" w:cs="Arial"/>
          <w:sz w:val="24"/>
          <w:szCs w:val="32"/>
        </w:rPr>
        <w:t xml:space="preserve">Mesleki Yeterlilik Kurumu </w:t>
      </w:r>
      <w:r w:rsidR="00BC434C">
        <w:rPr>
          <w:rFonts w:ascii="Arial" w:hAnsi="Arial" w:cs="Arial"/>
          <w:sz w:val="24"/>
          <w:szCs w:val="32"/>
        </w:rPr>
        <w:t xml:space="preserve">Kanunu kapsamında </w:t>
      </w:r>
      <w:r>
        <w:rPr>
          <w:rFonts w:ascii="Arial" w:hAnsi="Arial" w:cs="Arial"/>
          <w:sz w:val="24"/>
          <w:szCs w:val="32"/>
        </w:rPr>
        <w:t xml:space="preserve">ihaleye katılacak isteklilerden aşağıda listelenen ek belgeler de ihale dosyasında talep edilecektir.  </w:t>
      </w:r>
    </w:p>
    <w:p w:rsidR="0013660B" w:rsidRDefault="00BC434C" w:rsidP="0013660B">
      <w:pPr>
        <w:pStyle w:val="ListeParagraf"/>
        <w:numPr>
          <w:ilvl w:val="0"/>
          <w:numId w:val="2"/>
        </w:numPr>
        <w:tabs>
          <w:tab w:val="left" w:pos="7065"/>
        </w:tabs>
        <w:jc w:val="both"/>
        <w:rPr>
          <w:rFonts w:ascii="Arial" w:hAnsi="Arial" w:cs="Arial"/>
          <w:sz w:val="24"/>
          <w:szCs w:val="32"/>
        </w:rPr>
      </w:pPr>
      <w:r w:rsidRPr="00BC434C">
        <w:rPr>
          <w:rFonts w:ascii="Arial" w:hAnsi="Arial" w:cs="Arial"/>
          <w:sz w:val="24"/>
          <w:szCs w:val="32"/>
        </w:rPr>
        <w:t>EPDK ‘</w:t>
      </w:r>
      <w:proofErr w:type="gramStart"/>
      <w:r w:rsidRPr="00BC434C">
        <w:rPr>
          <w:rFonts w:ascii="Arial" w:hAnsi="Arial" w:cs="Arial"/>
          <w:sz w:val="24"/>
          <w:szCs w:val="32"/>
        </w:rPr>
        <w:t>dan</w:t>
      </w:r>
      <w:proofErr w:type="gramEnd"/>
      <w:r w:rsidRPr="00BC434C">
        <w:rPr>
          <w:rFonts w:ascii="Arial" w:hAnsi="Arial" w:cs="Arial"/>
          <w:sz w:val="24"/>
          <w:szCs w:val="32"/>
        </w:rPr>
        <w:t xml:space="preserve"> alınan vize ve lisans sertifikası</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İş güvenliği uzmanı çalıştırdığına dair belge ve / veya anlaşmalı olduğu firmanın belgeleri</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 xml:space="preserve">Ekip ve </w:t>
      </w:r>
      <w:proofErr w:type="gramStart"/>
      <w:r>
        <w:rPr>
          <w:rFonts w:ascii="Arial" w:hAnsi="Arial" w:cs="Arial"/>
          <w:sz w:val="24"/>
          <w:szCs w:val="32"/>
        </w:rPr>
        <w:t>ekipman</w:t>
      </w:r>
      <w:proofErr w:type="gramEnd"/>
      <w:r>
        <w:rPr>
          <w:rFonts w:ascii="Arial" w:hAnsi="Arial" w:cs="Arial"/>
          <w:sz w:val="24"/>
          <w:szCs w:val="32"/>
        </w:rPr>
        <w:t xml:space="preserve"> listeleri</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 xml:space="preserve">Kaynak makinesi </w:t>
      </w:r>
      <w:proofErr w:type="gramStart"/>
      <w:r>
        <w:rPr>
          <w:rFonts w:ascii="Arial" w:hAnsi="Arial" w:cs="Arial"/>
          <w:sz w:val="24"/>
          <w:szCs w:val="32"/>
        </w:rPr>
        <w:t>kalibrasyon</w:t>
      </w:r>
      <w:proofErr w:type="gramEnd"/>
      <w:r>
        <w:rPr>
          <w:rFonts w:ascii="Arial" w:hAnsi="Arial" w:cs="Arial"/>
          <w:sz w:val="24"/>
          <w:szCs w:val="32"/>
        </w:rPr>
        <w:t xml:space="preserve"> belgesi</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Firma faaliyet belgelerinde makine ve inşaat ibaresinin yer alması</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Radyografik filmci çalıştırdığına dair belge ve / veya anlaşmalı olduğu firmanın belgeleri</w:t>
      </w:r>
    </w:p>
    <w:p w:rsidR="00BC434C" w:rsidRDefault="00BC434C"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 xml:space="preserve">Radyografik makine taşıma </w:t>
      </w:r>
      <w:r w:rsidR="00F73907">
        <w:rPr>
          <w:rFonts w:ascii="Arial" w:hAnsi="Arial" w:cs="Arial"/>
          <w:sz w:val="24"/>
          <w:szCs w:val="32"/>
        </w:rPr>
        <w:t xml:space="preserve">belgeleri </w:t>
      </w:r>
    </w:p>
    <w:p w:rsidR="00347391" w:rsidRDefault="00E6622D" w:rsidP="0013660B">
      <w:pPr>
        <w:pStyle w:val="ListeParagraf"/>
        <w:numPr>
          <w:ilvl w:val="0"/>
          <w:numId w:val="2"/>
        </w:numPr>
        <w:tabs>
          <w:tab w:val="left" w:pos="7065"/>
        </w:tabs>
        <w:jc w:val="both"/>
        <w:rPr>
          <w:rFonts w:ascii="Arial" w:hAnsi="Arial" w:cs="Arial"/>
          <w:sz w:val="24"/>
          <w:szCs w:val="32"/>
        </w:rPr>
      </w:pPr>
      <w:r>
        <w:rPr>
          <w:rFonts w:ascii="Arial" w:hAnsi="Arial" w:cs="Arial"/>
          <w:sz w:val="24"/>
          <w:szCs w:val="32"/>
        </w:rPr>
        <w:t>Tablo-1 ‘deki k</w:t>
      </w:r>
      <w:r w:rsidR="00347391">
        <w:rPr>
          <w:rFonts w:ascii="Arial" w:hAnsi="Arial" w:cs="Arial"/>
          <w:sz w:val="24"/>
          <w:szCs w:val="32"/>
        </w:rPr>
        <w:t xml:space="preserve">ilit personellerin </w:t>
      </w:r>
      <w:r>
        <w:rPr>
          <w:rFonts w:ascii="Arial" w:hAnsi="Arial" w:cs="Arial"/>
          <w:sz w:val="24"/>
          <w:szCs w:val="32"/>
        </w:rPr>
        <w:t xml:space="preserve">belirtilen </w:t>
      </w:r>
      <w:r w:rsidR="00347391">
        <w:rPr>
          <w:rFonts w:ascii="Arial" w:hAnsi="Arial" w:cs="Arial"/>
          <w:sz w:val="24"/>
          <w:szCs w:val="32"/>
        </w:rPr>
        <w:t>belgeleri</w:t>
      </w:r>
    </w:p>
    <w:p w:rsidR="00F73907" w:rsidRDefault="00F73907" w:rsidP="00F73907">
      <w:pPr>
        <w:pStyle w:val="ListeParagraf"/>
        <w:tabs>
          <w:tab w:val="left" w:pos="7065"/>
        </w:tabs>
        <w:ind w:left="1440"/>
        <w:jc w:val="both"/>
        <w:rPr>
          <w:rFonts w:ascii="Arial" w:hAnsi="Arial" w:cs="Arial"/>
          <w:sz w:val="24"/>
          <w:szCs w:val="32"/>
        </w:rPr>
      </w:pPr>
    </w:p>
    <w:p w:rsidR="00D14B87" w:rsidRDefault="00F73907" w:rsidP="00F73907">
      <w:pPr>
        <w:tabs>
          <w:tab w:val="left" w:pos="7065"/>
        </w:tabs>
        <w:jc w:val="both"/>
        <w:rPr>
          <w:rFonts w:ascii="Arial" w:hAnsi="Arial" w:cs="Arial"/>
          <w:b/>
          <w:sz w:val="24"/>
          <w:szCs w:val="32"/>
        </w:rPr>
      </w:pPr>
      <w:r w:rsidRPr="00BC16AE">
        <w:rPr>
          <w:rFonts w:ascii="Arial" w:hAnsi="Arial" w:cs="Arial"/>
          <w:b/>
          <w:sz w:val="24"/>
          <w:szCs w:val="32"/>
        </w:rPr>
        <w:t>Madde-</w:t>
      </w:r>
      <w:r>
        <w:rPr>
          <w:rFonts w:ascii="Arial" w:hAnsi="Arial" w:cs="Arial"/>
          <w:b/>
          <w:sz w:val="24"/>
          <w:szCs w:val="32"/>
        </w:rPr>
        <w:t>5</w:t>
      </w:r>
      <w:proofErr w:type="gramStart"/>
      <w:r w:rsidRPr="00BC16AE">
        <w:rPr>
          <w:rFonts w:ascii="Arial" w:hAnsi="Arial" w:cs="Arial"/>
          <w:b/>
          <w:sz w:val="24"/>
          <w:szCs w:val="32"/>
        </w:rPr>
        <w:t>)</w:t>
      </w:r>
      <w:proofErr w:type="gramEnd"/>
      <w:r w:rsidRPr="00BC16AE">
        <w:rPr>
          <w:rFonts w:ascii="Arial" w:hAnsi="Arial" w:cs="Arial"/>
          <w:b/>
          <w:sz w:val="24"/>
          <w:szCs w:val="32"/>
        </w:rPr>
        <w:t xml:space="preserve"> </w:t>
      </w:r>
      <w:r w:rsidR="00D14B87">
        <w:rPr>
          <w:rFonts w:ascii="Arial" w:hAnsi="Arial" w:cs="Arial"/>
          <w:b/>
          <w:sz w:val="24"/>
          <w:szCs w:val="32"/>
        </w:rPr>
        <w:t>Sözleşmenin imzalanması:</w:t>
      </w:r>
    </w:p>
    <w:p w:rsidR="00945B47" w:rsidRDefault="00D14B87" w:rsidP="00D14B87">
      <w:pPr>
        <w:tabs>
          <w:tab w:val="left" w:pos="7065"/>
        </w:tabs>
        <w:ind w:firstLine="851"/>
        <w:jc w:val="both"/>
        <w:rPr>
          <w:rFonts w:ascii="Arial" w:hAnsi="Arial" w:cs="Arial"/>
          <w:sz w:val="24"/>
          <w:szCs w:val="32"/>
        </w:rPr>
      </w:pPr>
      <w:r>
        <w:rPr>
          <w:rFonts w:ascii="Arial" w:hAnsi="Arial" w:cs="Arial"/>
          <w:sz w:val="24"/>
          <w:szCs w:val="32"/>
        </w:rPr>
        <w:t>SERKA Genel Şartnamesi hükümlerince yapım işi uhdesinde kalan yükleniciye sözleşme makamınca sözleşme imzalama daveti posta yoluyla gönderilecektir ve bu yazının posta</w:t>
      </w:r>
      <w:r w:rsidR="00945B47">
        <w:rPr>
          <w:rFonts w:ascii="Arial" w:hAnsi="Arial" w:cs="Arial"/>
          <w:sz w:val="24"/>
          <w:szCs w:val="32"/>
        </w:rPr>
        <w:t>ya verilmesini takip eden 7.gün kararın yükleniciye tebliğ tarihi olarak sayılacaktır.</w:t>
      </w:r>
    </w:p>
    <w:p w:rsidR="00E7241C" w:rsidRPr="00E7241C" w:rsidRDefault="00945B47" w:rsidP="00E7241C">
      <w:pPr>
        <w:tabs>
          <w:tab w:val="left" w:pos="7065"/>
        </w:tabs>
        <w:ind w:firstLine="851"/>
        <w:jc w:val="both"/>
        <w:rPr>
          <w:rFonts w:ascii="Arial" w:hAnsi="Arial" w:cs="Arial"/>
          <w:sz w:val="24"/>
          <w:szCs w:val="32"/>
        </w:rPr>
      </w:pPr>
      <w:r>
        <w:rPr>
          <w:rFonts w:ascii="Arial" w:hAnsi="Arial" w:cs="Arial"/>
          <w:sz w:val="24"/>
          <w:szCs w:val="32"/>
        </w:rPr>
        <w:t xml:space="preserve">Yüklenici, tebligat tarihini izleyen </w:t>
      </w:r>
      <w:r w:rsidRPr="00945B47">
        <w:rPr>
          <w:rFonts w:ascii="Arial" w:hAnsi="Arial" w:cs="Arial"/>
          <w:sz w:val="24"/>
          <w:szCs w:val="32"/>
        </w:rPr>
        <w:t>5 (beş)</w:t>
      </w:r>
      <w:r>
        <w:rPr>
          <w:rFonts w:ascii="Arial" w:hAnsi="Arial" w:cs="Arial"/>
          <w:sz w:val="24"/>
          <w:szCs w:val="32"/>
        </w:rPr>
        <w:t xml:space="preserve"> takvim gün</w:t>
      </w:r>
      <w:r w:rsidR="00DA4A18">
        <w:rPr>
          <w:rFonts w:ascii="Arial" w:hAnsi="Arial" w:cs="Arial"/>
          <w:sz w:val="24"/>
          <w:szCs w:val="32"/>
        </w:rPr>
        <w:t xml:space="preserve">ü içerisinde teklifinin </w:t>
      </w:r>
      <w:r>
        <w:rPr>
          <w:rFonts w:ascii="Arial" w:hAnsi="Arial" w:cs="Arial"/>
          <w:sz w:val="24"/>
          <w:szCs w:val="32"/>
        </w:rPr>
        <w:t xml:space="preserve">% 6’ </w:t>
      </w:r>
      <w:proofErr w:type="spellStart"/>
      <w:r>
        <w:rPr>
          <w:rFonts w:ascii="Arial" w:hAnsi="Arial" w:cs="Arial"/>
          <w:sz w:val="24"/>
          <w:szCs w:val="32"/>
        </w:rPr>
        <w:t>sı</w:t>
      </w:r>
      <w:proofErr w:type="spellEnd"/>
      <w:r>
        <w:rPr>
          <w:rFonts w:ascii="Arial" w:hAnsi="Arial" w:cs="Arial"/>
          <w:sz w:val="24"/>
          <w:szCs w:val="32"/>
        </w:rPr>
        <w:t xml:space="preserve"> oranında </w:t>
      </w:r>
      <w:r w:rsidR="00167C7B">
        <w:rPr>
          <w:rFonts w:ascii="Arial" w:hAnsi="Arial" w:cs="Arial"/>
          <w:sz w:val="24"/>
          <w:szCs w:val="32"/>
        </w:rPr>
        <w:t xml:space="preserve">süresiz </w:t>
      </w:r>
      <w:r>
        <w:rPr>
          <w:rFonts w:ascii="Arial" w:hAnsi="Arial" w:cs="Arial"/>
          <w:sz w:val="24"/>
          <w:szCs w:val="32"/>
        </w:rPr>
        <w:t xml:space="preserve">kesin teminat mektubunu sözleşme makamına sunarak sözleşmeyi imzalamak zorundadır. </w:t>
      </w:r>
    </w:p>
    <w:p w:rsidR="00E7241C" w:rsidRDefault="00E7241C" w:rsidP="00E7241C">
      <w:pPr>
        <w:tabs>
          <w:tab w:val="left" w:pos="7065"/>
        </w:tabs>
        <w:jc w:val="both"/>
        <w:rPr>
          <w:rFonts w:ascii="Arial" w:hAnsi="Arial" w:cs="Arial"/>
          <w:b/>
          <w:sz w:val="24"/>
          <w:szCs w:val="32"/>
        </w:rPr>
      </w:pPr>
      <w:r w:rsidRPr="00BC16AE">
        <w:rPr>
          <w:rFonts w:ascii="Arial" w:hAnsi="Arial" w:cs="Arial"/>
          <w:b/>
          <w:sz w:val="24"/>
          <w:szCs w:val="32"/>
        </w:rPr>
        <w:t>Madde-</w:t>
      </w:r>
      <w:r>
        <w:rPr>
          <w:rFonts w:ascii="Arial" w:hAnsi="Arial" w:cs="Arial"/>
          <w:b/>
          <w:sz w:val="24"/>
          <w:szCs w:val="32"/>
        </w:rPr>
        <w:t>6</w:t>
      </w:r>
      <w:proofErr w:type="gramStart"/>
      <w:r w:rsidRPr="00BC16AE">
        <w:rPr>
          <w:rFonts w:ascii="Arial" w:hAnsi="Arial" w:cs="Arial"/>
          <w:b/>
          <w:sz w:val="24"/>
          <w:szCs w:val="32"/>
        </w:rPr>
        <w:t>)</w:t>
      </w:r>
      <w:proofErr w:type="gramEnd"/>
      <w:r w:rsidRPr="00BC16AE">
        <w:rPr>
          <w:rFonts w:ascii="Arial" w:hAnsi="Arial" w:cs="Arial"/>
          <w:b/>
          <w:sz w:val="24"/>
          <w:szCs w:val="32"/>
        </w:rPr>
        <w:t xml:space="preserve"> </w:t>
      </w:r>
      <w:r>
        <w:rPr>
          <w:rFonts w:ascii="Arial" w:hAnsi="Arial" w:cs="Arial"/>
          <w:b/>
          <w:sz w:val="24"/>
          <w:szCs w:val="32"/>
        </w:rPr>
        <w:t>İşin süresi:</w:t>
      </w:r>
    </w:p>
    <w:p w:rsidR="00E7241C" w:rsidRDefault="00E7241C" w:rsidP="00E7241C">
      <w:pPr>
        <w:tabs>
          <w:tab w:val="left" w:pos="7065"/>
        </w:tabs>
        <w:ind w:firstLine="851"/>
        <w:jc w:val="both"/>
        <w:rPr>
          <w:rFonts w:ascii="Arial" w:hAnsi="Arial" w:cs="Arial"/>
          <w:sz w:val="24"/>
          <w:szCs w:val="32"/>
        </w:rPr>
      </w:pPr>
      <w:r w:rsidRPr="0061474E">
        <w:rPr>
          <w:rFonts w:ascii="Arial" w:hAnsi="Arial" w:cs="Arial"/>
          <w:sz w:val="24"/>
          <w:szCs w:val="32"/>
        </w:rPr>
        <w:t xml:space="preserve">İşin yer teslim tarihi, iş bu sözleşmenin taraflarca imzalandığı tarih olup, işin süresi bu tarihten itibaren </w:t>
      </w:r>
      <w:r w:rsidR="00487F46" w:rsidRPr="0061474E">
        <w:rPr>
          <w:rFonts w:ascii="Arial" w:hAnsi="Arial" w:cs="Arial"/>
          <w:b/>
          <w:sz w:val="24"/>
          <w:szCs w:val="32"/>
        </w:rPr>
        <w:t>180</w:t>
      </w:r>
      <w:r w:rsidRPr="0061474E">
        <w:rPr>
          <w:rFonts w:ascii="Arial" w:hAnsi="Arial" w:cs="Arial"/>
          <w:sz w:val="24"/>
          <w:szCs w:val="32"/>
        </w:rPr>
        <w:t xml:space="preserve"> takvim günüdür.</w:t>
      </w:r>
    </w:p>
    <w:p w:rsidR="00AA043F" w:rsidRDefault="00AA043F" w:rsidP="00E7241C">
      <w:pPr>
        <w:tabs>
          <w:tab w:val="left" w:pos="7065"/>
        </w:tabs>
        <w:ind w:firstLine="851"/>
        <w:jc w:val="both"/>
        <w:rPr>
          <w:rFonts w:ascii="Arial" w:hAnsi="Arial" w:cs="Arial"/>
          <w:sz w:val="24"/>
          <w:szCs w:val="32"/>
        </w:rPr>
      </w:pPr>
      <w:r>
        <w:rPr>
          <w:rFonts w:ascii="Arial" w:hAnsi="Arial" w:cs="Arial"/>
          <w:sz w:val="24"/>
          <w:szCs w:val="32"/>
        </w:rPr>
        <w:t xml:space="preserve">Süre uzatımı ancak SERKA Genel Şartnamesi hükümlerinde belirtilen mücbir bir sebeplerden birinin veya birkaçının oluşması durumunda söz konusu olabilecektir. </w:t>
      </w:r>
      <w:r w:rsidR="004E2CA5">
        <w:rPr>
          <w:rFonts w:ascii="Arial" w:hAnsi="Arial" w:cs="Arial"/>
          <w:sz w:val="24"/>
          <w:szCs w:val="32"/>
        </w:rPr>
        <w:t xml:space="preserve">Ancak yüklenicinin mücbir sebebin ortaya çıkmasından itibaren 20 (yirmi) gün içerisinde Sözleşme Makamına yazılı müracaatı olması durumunda mücbir sebepten kaynaklı süre uzatımı değerlendirmeye alınabilecektir. Yüklenici tarafından yazılı müracaatın hiç yapılmaması veya süresinde yapılmaması durumunda Sözleşme Makamının hiçbir sorumluluğu bulunmayacaktır ve yüklenici herhangi bir hukuki hak talep edemeyeceğini beyan etmiş sayılır. </w:t>
      </w:r>
    </w:p>
    <w:p w:rsidR="00487F46" w:rsidRDefault="00487F46" w:rsidP="00E7241C">
      <w:pPr>
        <w:tabs>
          <w:tab w:val="left" w:pos="7065"/>
        </w:tabs>
        <w:ind w:firstLine="851"/>
        <w:jc w:val="both"/>
        <w:rPr>
          <w:rFonts w:ascii="Arial" w:hAnsi="Arial" w:cs="Arial"/>
          <w:sz w:val="24"/>
          <w:szCs w:val="32"/>
        </w:rPr>
      </w:pPr>
    </w:p>
    <w:p w:rsidR="00487F46" w:rsidRDefault="00487F46" w:rsidP="00E7241C">
      <w:pPr>
        <w:tabs>
          <w:tab w:val="left" w:pos="7065"/>
        </w:tabs>
        <w:ind w:firstLine="851"/>
        <w:jc w:val="both"/>
        <w:rPr>
          <w:rFonts w:ascii="Arial" w:hAnsi="Arial" w:cs="Arial"/>
          <w:sz w:val="24"/>
          <w:szCs w:val="32"/>
        </w:rPr>
      </w:pPr>
    </w:p>
    <w:p w:rsidR="00E7241C" w:rsidRDefault="00AA043F" w:rsidP="00AA043F">
      <w:pPr>
        <w:tabs>
          <w:tab w:val="left" w:pos="7065"/>
        </w:tabs>
        <w:jc w:val="both"/>
        <w:rPr>
          <w:rFonts w:ascii="Arial" w:hAnsi="Arial" w:cs="Arial"/>
          <w:b/>
          <w:sz w:val="24"/>
          <w:szCs w:val="32"/>
        </w:rPr>
      </w:pPr>
      <w:r w:rsidRPr="00AA043F">
        <w:rPr>
          <w:rFonts w:ascii="Arial" w:hAnsi="Arial" w:cs="Arial"/>
          <w:b/>
          <w:sz w:val="24"/>
          <w:szCs w:val="32"/>
        </w:rPr>
        <w:lastRenderedPageBreak/>
        <w:t>Madde-7</w:t>
      </w:r>
      <w:proofErr w:type="gramStart"/>
      <w:r w:rsidRPr="00AA043F">
        <w:rPr>
          <w:rFonts w:ascii="Arial" w:hAnsi="Arial" w:cs="Arial"/>
          <w:b/>
          <w:sz w:val="24"/>
          <w:szCs w:val="32"/>
        </w:rPr>
        <w:t>)</w:t>
      </w:r>
      <w:proofErr w:type="gramEnd"/>
      <w:r w:rsidRPr="00AA043F">
        <w:rPr>
          <w:rFonts w:ascii="Arial" w:hAnsi="Arial" w:cs="Arial"/>
          <w:b/>
          <w:sz w:val="24"/>
          <w:szCs w:val="32"/>
        </w:rPr>
        <w:t xml:space="preserve"> </w:t>
      </w:r>
      <w:r w:rsidR="00683802">
        <w:rPr>
          <w:rFonts w:ascii="Arial" w:hAnsi="Arial" w:cs="Arial"/>
          <w:b/>
          <w:sz w:val="24"/>
          <w:szCs w:val="32"/>
        </w:rPr>
        <w:t>İş Programının Sunulması</w:t>
      </w:r>
      <w:r w:rsidR="00173F8E">
        <w:rPr>
          <w:rFonts w:ascii="Arial" w:hAnsi="Arial" w:cs="Arial"/>
          <w:b/>
          <w:sz w:val="24"/>
          <w:szCs w:val="32"/>
        </w:rPr>
        <w:t>:</w:t>
      </w:r>
    </w:p>
    <w:p w:rsidR="00AF130E" w:rsidRPr="00487F46" w:rsidRDefault="00683802" w:rsidP="00487F46">
      <w:pPr>
        <w:tabs>
          <w:tab w:val="left" w:pos="7065"/>
        </w:tabs>
        <w:ind w:firstLine="851"/>
        <w:jc w:val="both"/>
        <w:rPr>
          <w:rFonts w:ascii="Arial" w:hAnsi="Arial" w:cs="Arial"/>
          <w:sz w:val="24"/>
          <w:szCs w:val="32"/>
        </w:rPr>
      </w:pPr>
      <w:r w:rsidRPr="00761113">
        <w:rPr>
          <w:rFonts w:ascii="Arial" w:hAnsi="Arial" w:cs="Arial"/>
          <w:sz w:val="24"/>
          <w:szCs w:val="32"/>
        </w:rPr>
        <w:t xml:space="preserve">Yüklenici, sözleşme imzaladığı tarihten itibaren 7 (yedi) gün içerisinde iş programını yaparak Sözleşme Makamına onaylatmak zorundadır. </w:t>
      </w:r>
    </w:p>
    <w:p w:rsidR="00683802" w:rsidRDefault="00683802" w:rsidP="00AA043F">
      <w:pPr>
        <w:tabs>
          <w:tab w:val="left" w:pos="7065"/>
        </w:tabs>
        <w:jc w:val="both"/>
        <w:rPr>
          <w:rFonts w:ascii="Arial" w:hAnsi="Arial" w:cs="Arial"/>
          <w:b/>
          <w:sz w:val="24"/>
          <w:szCs w:val="32"/>
        </w:rPr>
      </w:pPr>
      <w:r w:rsidRPr="00AA043F">
        <w:rPr>
          <w:rFonts w:ascii="Arial" w:hAnsi="Arial" w:cs="Arial"/>
          <w:b/>
          <w:sz w:val="24"/>
          <w:szCs w:val="32"/>
        </w:rPr>
        <w:t>Madde-</w:t>
      </w:r>
      <w:r>
        <w:rPr>
          <w:rFonts w:ascii="Arial" w:hAnsi="Arial" w:cs="Arial"/>
          <w:b/>
          <w:sz w:val="24"/>
          <w:szCs w:val="32"/>
        </w:rPr>
        <w:t>8</w:t>
      </w:r>
      <w:proofErr w:type="gramStart"/>
      <w:r w:rsidRPr="00AA043F">
        <w:rPr>
          <w:rFonts w:ascii="Arial" w:hAnsi="Arial" w:cs="Arial"/>
          <w:b/>
          <w:sz w:val="24"/>
          <w:szCs w:val="32"/>
        </w:rPr>
        <w:t>)</w:t>
      </w:r>
      <w:proofErr w:type="gramEnd"/>
      <w:r w:rsidRPr="00AA043F">
        <w:rPr>
          <w:rFonts w:ascii="Arial" w:hAnsi="Arial" w:cs="Arial"/>
          <w:b/>
          <w:sz w:val="24"/>
          <w:szCs w:val="32"/>
        </w:rPr>
        <w:t xml:space="preserve"> </w:t>
      </w:r>
      <w:r>
        <w:rPr>
          <w:rFonts w:ascii="Arial" w:hAnsi="Arial" w:cs="Arial"/>
          <w:b/>
          <w:sz w:val="24"/>
          <w:szCs w:val="32"/>
        </w:rPr>
        <w:t>Personel İstihdamı</w:t>
      </w:r>
      <w:r w:rsidR="00173F8E">
        <w:rPr>
          <w:rFonts w:ascii="Arial" w:hAnsi="Arial" w:cs="Arial"/>
          <w:b/>
          <w:sz w:val="24"/>
          <w:szCs w:val="32"/>
        </w:rPr>
        <w:t>:</w:t>
      </w:r>
    </w:p>
    <w:p w:rsidR="00761113" w:rsidRDefault="00683802" w:rsidP="00AA043F">
      <w:pPr>
        <w:tabs>
          <w:tab w:val="left" w:pos="7065"/>
        </w:tabs>
        <w:jc w:val="both"/>
        <w:rPr>
          <w:rFonts w:ascii="Arial" w:hAnsi="Arial" w:cs="Arial"/>
          <w:b/>
          <w:sz w:val="24"/>
          <w:szCs w:val="32"/>
        </w:rPr>
      </w:pPr>
      <w:r>
        <w:rPr>
          <w:rFonts w:ascii="Arial" w:hAnsi="Arial" w:cs="Arial"/>
          <w:b/>
          <w:sz w:val="24"/>
          <w:szCs w:val="32"/>
        </w:rPr>
        <w:t>8.1-</w:t>
      </w:r>
      <w:r w:rsidR="006E38B6">
        <w:rPr>
          <w:rFonts w:ascii="Arial" w:hAnsi="Arial" w:cs="Arial"/>
          <w:b/>
          <w:sz w:val="24"/>
          <w:szCs w:val="32"/>
        </w:rPr>
        <w:t>İhale dosyasında özgeçmişleri ve belgeleri sunulacak kilit personellerin temini:</w:t>
      </w:r>
    </w:p>
    <w:p w:rsidR="00683802" w:rsidRPr="006E38B6" w:rsidRDefault="006E38B6" w:rsidP="006E38B6">
      <w:pPr>
        <w:tabs>
          <w:tab w:val="left" w:pos="851"/>
        </w:tabs>
        <w:jc w:val="both"/>
        <w:rPr>
          <w:rFonts w:ascii="Arial" w:hAnsi="Arial" w:cs="Arial"/>
          <w:sz w:val="24"/>
          <w:szCs w:val="32"/>
        </w:rPr>
      </w:pPr>
      <w:r>
        <w:rPr>
          <w:rFonts w:ascii="Arial" w:hAnsi="Arial" w:cs="Arial"/>
          <w:b/>
          <w:sz w:val="24"/>
          <w:szCs w:val="32"/>
        </w:rPr>
        <w:tab/>
      </w:r>
      <w:r>
        <w:rPr>
          <w:rFonts w:ascii="Arial" w:hAnsi="Arial" w:cs="Arial"/>
          <w:sz w:val="24"/>
          <w:szCs w:val="32"/>
        </w:rPr>
        <w:t xml:space="preserve">Yüklenici ihale dosyasında Tablo-1’de unvan, nitelik ve şartları belirtilen kilit personellerin özgeçmişlerini, istenilen belgelerini ve proje süresince işte yer alacağına dair </w:t>
      </w:r>
      <w:r w:rsidR="00883F79">
        <w:rPr>
          <w:rFonts w:ascii="Arial" w:hAnsi="Arial" w:cs="Arial"/>
          <w:sz w:val="24"/>
          <w:szCs w:val="32"/>
        </w:rPr>
        <w:t xml:space="preserve">Noter tasdikli </w:t>
      </w:r>
      <w:r>
        <w:rPr>
          <w:rFonts w:ascii="Arial" w:hAnsi="Arial" w:cs="Arial"/>
          <w:sz w:val="24"/>
          <w:szCs w:val="32"/>
        </w:rPr>
        <w:t>taahhütnamelerini Sözleşme Makamına sunmak zorundadır.</w:t>
      </w:r>
    </w:p>
    <w:tbl>
      <w:tblPr>
        <w:tblStyle w:val="TabloKlavuzu"/>
        <w:tblW w:w="9351" w:type="dxa"/>
        <w:tblLook w:val="04A0" w:firstRow="1" w:lastRow="0" w:firstColumn="1" w:lastColumn="0" w:noHBand="0" w:noVBand="1"/>
      </w:tblPr>
      <w:tblGrid>
        <w:gridCol w:w="562"/>
        <w:gridCol w:w="2127"/>
        <w:gridCol w:w="1310"/>
        <w:gridCol w:w="2125"/>
        <w:gridCol w:w="3227"/>
      </w:tblGrid>
      <w:tr w:rsidR="006E38B6" w:rsidTr="00AF130E">
        <w:tc>
          <w:tcPr>
            <w:tcW w:w="562"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No</w:t>
            </w:r>
          </w:p>
        </w:tc>
        <w:tc>
          <w:tcPr>
            <w:tcW w:w="2127"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İstenen Personel</w:t>
            </w:r>
          </w:p>
        </w:tc>
        <w:tc>
          <w:tcPr>
            <w:tcW w:w="1310" w:type="dxa"/>
          </w:tcPr>
          <w:p w:rsidR="006E38B6" w:rsidRPr="00683802" w:rsidRDefault="006E38B6" w:rsidP="00A67AD4">
            <w:pPr>
              <w:tabs>
                <w:tab w:val="left" w:pos="7065"/>
              </w:tabs>
              <w:jc w:val="both"/>
              <w:rPr>
                <w:rFonts w:ascii="Arial" w:hAnsi="Arial" w:cs="Arial"/>
                <w:b/>
                <w:sz w:val="20"/>
                <w:szCs w:val="20"/>
              </w:rPr>
            </w:pPr>
            <w:proofErr w:type="spellStart"/>
            <w:r w:rsidRPr="00683802">
              <w:rPr>
                <w:rFonts w:ascii="Arial" w:hAnsi="Arial" w:cs="Arial"/>
                <w:b/>
                <w:sz w:val="20"/>
                <w:szCs w:val="20"/>
              </w:rPr>
              <w:t>Ünvanı</w:t>
            </w:r>
            <w:proofErr w:type="spellEnd"/>
            <w:r w:rsidRPr="00683802">
              <w:rPr>
                <w:rFonts w:ascii="Arial" w:hAnsi="Arial" w:cs="Arial"/>
                <w:b/>
                <w:sz w:val="20"/>
                <w:szCs w:val="20"/>
              </w:rPr>
              <w:t xml:space="preserve"> ve Sayısı</w:t>
            </w:r>
          </w:p>
        </w:tc>
        <w:tc>
          <w:tcPr>
            <w:tcW w:w="2125"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Deneyim konusu ve süresi</w:t>
            </w:r>
          </w:p>
        </w:tc>
        <w:tc>
          <w:tcPr>
            <w:tcW w:w="3227"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Talep edilen belgeler</w:t>
            </w:r>
            <w:r w:rsidR="008720FC" w:rsidRPr="00683802">
              <w:rPr>
                <w:rFonts w:ascii="Arial" w:hAnsi="Arial" w:cs="Arial"/>
                <w:b/>
                <w:sz w:val="20"/>
                <w:szCs w:val="20"/>
              </w:rPr>
              <w:t xml:space="preserve"> veya aranan özellikler</w:t>
            </w:r>
          </w:p>
        </w:tc>
      </w:tr>
      <w:tr w:rsidR="006E38B6" w:rsidTr="00AF130E">
        <w:tc>
          <w:tcPr>
            <w:tcW w:w="562"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1</w:t>
            </w:r>
          </w:p>
        </w:tc>
        <w:tc>
          <w:tcPr>
            <w:tcW w:w="2127" w:type="dxa"/>
          </w:tcPr>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Şantiye Şefi</w:t>
            </w:r>
          </w:p>
        </w:tc>
        <w:tc>
          <w:tcPr>
            <w:tcW w:w="1310" w:type="dxa"/>
          </w:tcPr>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İnşaat Mühendisi</w:t>
            </w:r>
          </w:p>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1 adet</w:t>
            </w:r>
          </w:p>
        </w:tc>
        <w:tc>
          <w:tcPr>
            <w:tcW w:w="2125" w:type="dxa"/>
          </w:tcPr>
          <w:p w:rsidR="006E38B6" w:rsidRPr="00683802" w:rsidRDefault="006E38B6" w:rsidP="00BD7933">
            <w:pPr>
              <w:tabs>
                <w:tab w:val="left" w:pos="7065"/>
              </w:tabs>
              <w:rPr>
                <w:rFonts w:ascii="Arial" w:hAnsi="Arial" w:cs="Arial"/>
                <w:sz w:val="20"/>
                <w:szCs w:val="20"/>
              </w:rPr>
            </w:pPr>
            <w:r w:rsidRPr="00683802">
              <w:rPr>
                <w:rFonts w:ascii="Arial" w:hAnsi="Arial" w:cs="Arial"/>
                <w:sz w:val="20"/>
                <w:szCs w:val="20"/>
              </w:rPr>
              <w:t xml:space="preserve">Doğalgaz </w:t>
            </w:r>
            <w:r w:rsidR="00BD7933">
              <w:rPr>
                <w:rFonts w:ascii="Arial" w:hAnsi="Arial" w:cs="Arial"/>
                <w:sz w:val="20"/>
                <w:szCs w:val="20"/>
              </w:rPr>
              <w:t xml:space="preserve">şebekesi Altyapı </w:t>
            </w:r>
            <w:r w:rsidRPr="00683802">
              <w:rPr>
                <w:rFonts w:ascii="Arial" w:hAnsi="Arial" w:cs="Arial"/>
                <w:sz w:val="20"/>
                <w:szCs w:val="20"/>
              </w:rPr>
              <w:t xml:space="preserve">yapım </w:t>
            </w:r>
            <w:r w:rsidR="00BD7933">
              <w:rPr>
                <w:rFonts w:ascii="Arial" w:hAnsi="Arial" w:cs="Arial"/>
                <w:sz w:val="20"/>
                <w:szCs w:val="20"/>
              </w:rPr>
              <w:t xml:space="preserve">işinde </w:t>
            </w:r>
            <w:r w:rsidRPr="00683802">
              <w:rPr>
                <w:rFonts w:ascii="Arial" w:hAnsi="Arial" w:cs="Arial"/>
                <w:sz w:val="20"/>
                <w:szCs w:val="20"/>
              </w:rPr>
              <w:t>en az 5 yıl deneyimli olmak</w:t>
            </w:r>
          </w:p>
        </w:tc>
        <w:tc>
          <w:tcPr>
            <w:tcW w:w="3227" w:type="dxa"/>
          </w:tcPr>
          <w:p w:rsidR="00CE576A" w:rsidRPr="00683802" w:rsidRDefault="00714FFD" w:rsidP="00487F46">
            <w:pPr>
              <w:tabs>
                <w:tab w:val="left" w:pos="7065"/>
              </w:tabs>
              <w:rPr>
                <w:rFonts w:ascii="Arial" w:hAnsi="Arial" w:cs="Arial"/>
                <w:sz w:val="20"/>
                <w:szCs w:val="20"/>
              </w:rPr>
            </w:pPr>
            <w:r w:rsidRPr="00683802">
              <w:rPr>
                <w:rFonts w:ascii="Arial" w:hAnsi="Arial" w:cs="Arial"/>
                <w:sz w:val="20"/>
                <w:szCs w:val="20"/>
              </w:rPr>
              <w:t xml:space="preserve">Taahhütname, </w:t>
            </w:r>
            <w:proofErr w:type="spellStart"/>
            <w:proofErr w:type="gramStart"/>
            <w:r w:rsidR="008720FC" w:rsidRPr="00683802">
              <w:rPr>
                <w:rFonts w:ascii="Arial" w:hAnsi="Arial" w:cs="Arial"/>
                <w:sz w:val="20"/>
                <w:szCs w:val="20"/>
              </w:rPr>
              <w:t>Diploma,</w:t>
            </w:r>
            <w:r w:rsidR="004737BC" w:rsidRPr="00683802">
              <w:rPr>
                <w:rFonts w:ascii="Arial" w:hAnsi="Arial" w:cs="Arial"/>
                <w:sz w:val="20"/>
                <w:szCs w:val="20"/>
              </w:rPr>
              <w:t>e</w:t>
            </w:r>
            <w:proofErr w:type="spellEnd"/>
            <w:proofErr w:type="gramEnd"/>
            <w:r w:rsidR="004737BC" w:rsidRPr="00683802">
              <w:rPr>
                <w:rFonts w:ascii="Arial" w:hAnsi="Arial" w:cs="Arial"/>
                <w:sz w:val="20"/>
                <w:szCs w:val="20"/>
              </w:rPr>
              <w:t xml:space="preserve">-devlet üzerinden alınmış barkotlu SGK Hizmet Dökümü, </w:t>
            </w:r>
            <w:r w:rsidRPr="00683802">
              <w:rPr>
                <w:rFonts w:ascii="Arial" w:hAnsi="Arial" w:cs="Arial"/>
                <w:sz w:val="20"/>
                <w:szCs w:val="20"/>
              </w:rPr>
              <w:t xml:space="preserve">İkametgâh ve Nüfus Kaydı, Bonservis, </w:t>
            </w:r>
            <w:r w:rsidR="00A31DDE">
              <w:rPr>
                <w:rFonts w:ascii="Arial" w:hAnsi="Arial" w:cs="Arial"/>
                <w:sz w:val="20"/>
                <w:szCs w:val="20"/>
              </w:rPr>
              <w:t xml:space="preserve">Meslekten Men Olmadığına Dair </w:t>
            </w:r>
            <w:proofErr w:type="spellStart"/>
            <w:r w:rsidR="00A31DDE">
              <w:rPr>
                <w:rFonts w:ascii="Arial" w:hAnsi="Arial" w:cs="Arial"/>
                <w:sz w:val="20"/>
                <w:szCs w:val="20"/>
              </w:rPr>
              <w:t>Belge,</w:t>
            </w:r>
            <w:r w:rsidR="004737BC" w:rsidRPr="00683802">
              <w:rPr>
                <w:rFonts w:ascii="Arial" w:hAnsi="Arial" w:cs="Arial"/>
                <w:sz w:val="20"/>
                <w:szCs w:val="20"/>
              </w:rPr>
              <w:t>Doğalgaz</w:t>
            </w:r>
            <w:proofErr w:type="spellEnd"/>
            <w:r w:rsidR="004737BC" w:rsidRPr="00683802">
              <w:rPr>
                <w:rFonts w:ascii="Arial" w:hAnsi="Arial" w:cs="Arial"/>
                <w:sz w:val="20"/>
                <w:szCs w:val="20"/>
              </w:rPr>
              <w:t xml:space="preserve"> Altyapı Yapımı Kontrol İşlerinde İş Sağlığı ve Güvenliği – Çevre Güvenliği ve Önlemleri </w:t>
            </w:r>
            <w:r w:rsidR="00DA4A18" w:rsidRPr="00683802">
              <w:rPr>
                <w:rFonts w:ascii="Arial" w:hAnsi="Arial" w:cs="Arial"/>
                <w:sz w:val="20"/>
                <w:szCs w:val="20"/>
              </w:rPr>
              <w:t>Akredite</w:t>
            </w:r>
            <w:r w:rsidR="004737BC" w:rsidRPr="00683802">
              <w:rPr>
                <w:rFonts w:ascii="Arial" w:hAnsi="Arial" w:cs="Arial"/>
                <w:sz w:val="20"/>
                <w:szCs w:val="20"/>
              </w:rPr>
              <w:t xml:space="preserve"> Belgesi, Özgeçmiş </w:t>
            </w:r>
          </w:p>
        </w:tc>
      </w:tr>
      <w:tr w:rsidR="006E38B6" w:rsidTr="00AF130E">
        <w:tc>
          <w:tcPr>
            <w:tcW w:w="562" w:type="dxa"/>
          </w:tcPr>
          <w:p w:rsidR="006E38B6" w:rsidRPr="00683802" w:rsidRDefault="006E38B6" w:rsidP="00A67AD4">
            <w:pPr>
              <w:tabs>
                <w:tab w:val="left" w:pos="7065"/>
              </w:tabs>
              <w:jc w:val="both"/>
              <w:rPr>
                <w:rFonts w:ascii="Arial" w:hAnsi="Arial" w:cs="Arial"/>
                <w:b/>
                <w:sz w:val="20"/>
                <w:szCs w:val="20"/>
              </w:rPr>
            </w:pPr>
            <w:r w:rsidRPr="00683802">
              <w:rPr>
                <w:rFonts w:ascii="Arial" w:hAnsi="Arial" w:cs="Arial"/>
                <w:b/>
                <w:sz w:val="20"/>
                <w:szCs w:val="20"/>
              </w:rPr>
              <w:t>2</w:t>
            </w:r>
          </w:p>
        </w:tc>
        <w:tc>
          <w:tcPr>
            <w:tcW w:w="2127" w:type="dxa"/>
          </w:tcPr>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Saha Mühendisi</w:t>
            </w:r>
          </w:p>
        </w:tc>
        <w:tc>
          <w:tcPr>
            <w:tcW w:w="1310" w:type="dxa"/>
          </w:tcPr>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Makine Mühendisi</w:t>
            </w:r>
          </w:p>
          <w:p w:rsidR="006E38B6" w:rsidRPr="00683802" w:rsidRDefault="006E38B6" w:rsidP="00A67AD4">
            <w:pPr>
              <w:tabs>
                <w:tab w:val="left" w:pos="7065"/>
              </w:tabs>
              <w:jc w:val="both"/>
              <w:rPr>
                <w:rFonts w:ascii="Arial" w:hAnsi="Arial" w:cs="Arial"/>
                <w:sz w:val="20"/>
                <w:szCs w:val="20"/>
              </w:rPr>
            </w:pPr>
            <w:r w:rsidRPr="00683802">
              <w:rPr>
                <w:rFonts w:ascii="Arial" w:hAnsi="Arial" w:cs="Arial"/>
                <w:sz w:val="20"/>
                <w:szCs w:val="20"/>
              </w:rPr>
              <w:t>1 adet</w:t>
            </w:r>
          </w:p>
        </w:tc>
        <w:tc>
          <w:tcPr>
            <w:tcW w:w="2125" w:type="dxa"/>
          </w:tcPr>
          <w:p w:rsidR="006E38B6" w:rsidRPr="00683802" w:rsidRDefault="00BD7933" w:rsidP="00BD7933">
            <w:pPr>
              <w:tabs>
                <w:tab w:val="left" w:pos="7065"/>
              </w:tabs>
              <w:rPr>
                <w:rFonts w:ascii="Arial" w:hAnsi="Arial" w:cs="Arial"/>
                <w:sz w:val="20"/>
                <w:szCs w:val="20"/>
              </w:rPr>
            </w:pPr>
            <w:r w:rsidRPr="00683802">
              <w:rPr>
                <w:rFonts w:ascii="Arial" w:hAnsi="Arial" w:cs="Arial"/>
                <w:sz w:val="20"/>
                <w:szCs w:val="20"/>
              </w:rPr>
              <w:t xml:space="preserve">Doğalgaz </w:t>
            </w:r>
            <w:r>
              <w:rPr>
                <w:rFonts w:ascii="Arial" w:hAnsi="Arial" w:cs="Arial"/>
                <w:sz w:val="20"/>
                <w:szCs w:val="20"/>
              </w:rPr>
              <w:t xml:space="preserve">şebekesi Altyapı </w:t>
            </w:r>
            <w:r w:rsidRPr="00683802">
              <w:rPr>
                <w:rFonts w:ascii="Arial" w:hAnsi="Arial" w:cs="Arial"/>
                <w:sz w:val="20"/>
                <w:szCs w:val="20"/>
              </w:rPr>
              <w:t xml:space="preserve">yapım </w:t>
            </w:r>
            <w:r>
              <w:rPr>
                <w:rFonts w:ascii="Arial" w:hAnsi="Arial" w:cs="Arial"/>
                <w:sz w:val="20"/>
                <w:szCs w:val="20"/>
              </w:rPr>
              <w:t xml:space="preserve">işinde </w:t>
            </w:r>
            <w:r w:rsidRPr="00683802">
              <w:rPr>
                <w:rFonts w:ascii="Arial" w:hAnsi="Arial" w:cs="Arial"/>
                <w:sz w:val="20"/>
                <w:szCs w:val="20"/>
              </w:rPr>
              <w:t xml:space="preserve">en az </w:t>
            </w:r>
            <w:r>
              <w:rPr>
                <w:rFonts w:ascii="Arial" w:hAnsi="Arial" w:cs="Arial"/>
                <w:sz w:val="20"/>
                <w:szCs w:val="20"/>
              </w:rPr>
              <w:t>3</w:t>
            </w:r>
            <w:r w:rsidRPr="00683802">
              <w:rPr>
                <w:rFonts w:ascii="Arial" w:hAnsi="Arial" w:cs="Arial"/>
                <w:sz w:val="20"/>
                <w:szCs w:val="20"/>
              </w:rPr>
              <w:t xml:space="preserve"> yıl deneyimli olmak</w:t>
            </w:r>
          </w:p>
        </w:tc>
        <w:tc>
          <w:tcPr>
            <w:tcW w:w="3227" w:type="dxa"/>
          </w:tcPr>
          <w:p w:rsidR="006E38B6" w:rsidRPr="00683802" w:rsidRDefault="00714FFD" w:rsidP="00487F46">
            <w:pPr>
              <w:tabs>
                <w:tab w:val="left" w:pos="7065"/>
              </w:tabs>
              <w:rPr>
                <w:rFonts w:ascii="Arial" w:hAnsi="Arial" w:cs="Arial"/>
                <w:sz w:val="20"/>
                <w:szCs w:val="20"/>
              </w:rPr>
            </w:pPr>
            <w:r w:rsidRPr="00683802">
              <w:rPr>
                <w:rFonts w:ascii="Arial" w:hAnsi="Arial" w:cs="Arial"/>
                <w:sz w:val="20"/>
                <w:szCs w:val="20"/>
              </w:rPr>
              <w:t xml:space="preserve">Taahhütname, </w:t>
            </w:r>
            <w:r w:rsidR="008720FC" w:rsidRPr="00683802">
              <w:rPr>
                <w:rFonts w:ascii="Arial" w:hAnsi="Arial" w:cs="Arial"/>
                <w:sz w:val="20"/>
                <w:szCs w:val="20"/>
              </w:rPr>
              <w:t xml:space="preserve">Diploma, </w:t>
            </w:r>
            <w:r w:rsidR="007A5C04" w:rsidRPr="00683802">
              <w:rPr>
                <w:rFonts w:ascii="Arial" w:hAnsi="Arial" w:cs="Arial"/>
                <w:sz w:val="20"/>
                <w:szCs w:val="20"/>
              </w:rPr>
              <w:t xml:space="preserve">e-devlet üzerinden alınmış barkotlu SGK Hizmet Dökümü, </w:t>
            </w:r>
            <w:r w:rsidRPr="00683802">
              <w:rPr>
                <w:rFonts w:ascii="Arial" w:hAnsi="Arial" w:cs="Arial"/>
                <w:sz w:val="20"/>
                <w:szCs w:val="20"/>
              </w:rPr>
              <w:t xml:space="preserve">İkametgâh ve Nüfus Kaydı, </w:t>
            </w:r>
            <w:r w:rsidR="00A31DDE">
              <w:rPr>
                <w:rFonts w:ascii="Arial" w:hAnsi="Arial" w:cs="Arial"/>
                <w:sz w:val="20"/>
                <w:szCs w:val="20"/>
              </w:rPr>
              <w:t>Meslekten Men Olmadığına Dair Belge,</w:t>
            </w:r>
            <w:r w:rsidR="00176EC2">
              <w:rPr>
                <w:rFonts w:ascii="Arial" w:hAnsi="Arial" w:cs="Arial"/>
                <w:sz w:val="20"/>
                <w:szCs w:val="20"/>
              </w:rPr>
              <w:t xml:space="preserve"> </w:t>
            </w:r>
            <w:r w:rsidR="007A5C04" w:rsidRPr="00683802">
              <w:rPr>
                <w:rFonts w:ascii="Arial" w:hAnsi="Arial" w:cs="Arial"/>
                <w:sz w:val="20"/>
                <w:szCs w:val="20"/>
              </w:rPr>
              <w:t xml:space="preserve">Doğalgaz </w:t>
            </w:r>
            <w:r w:rsidR="004737BC" w:rsidRPr="00683802">
              <w:rPr>
                <w:rFonts w:ascii="Arial" w:hAnsi="Arial" w:cs="Arial"/>
                <w:sz w:val="20"/>
                <w:szCs w:val="20"/>
              </w:rPr>
              <w:t xml:space="preserve">Altyapı Yapımı Kontrol İşlerinde ve İş Organizasyonunda tecrübeye sahip olduğunu özgeçmiş ile belgelemek  </w:t>
            </w:r>
          </w:p>
        </w:tc>
      </w:tr>
      <w:tr w:rsidR="006E38B6" w:rsidTr="00AF130E">
        <w:tc>
          <w:tcPr>
            <w:tcW w:w="562" w:type="dxa"/>
          </w:tcPr>
          <w:p w:rsidR="006E38B6" w:rsidRPr="00683802" w:rsidRDefault="00A04282" w:rsidP="00A67AD4">
            <w:pPr>
              <w:tabs>
                <w:tab w:val="left" w:pos="7065"/>
              </w:tabs>
              <w:jc w:val="both"/>
              <w:rPr>
                <w:rFonts w:ascii="Arial" w:hAnsi="Arial" w:cs="Arial"/>
                <w:b/>
                <w:sz w:val="20"/>
                <w:szCs w:val="20"/>
              </w:rPr>
            </w:pPr>
            <w:r>
              <w:rPr>
                <w:rFonts w:ascii="Arial" w:hAnsi="Arial" w:cs="Arial"/>
                <w:b/>
                <w:sz w:val="20"/>
                <w:szCs w:val="20"/>
              </w:rPr>
              <w:t>3</w:t>
            </w:r>
          </w:p>
        </w:tc>
        <w:tc>
          <w:tcPr>
            <w:tcW w:w="2127" w:type="dxa"/>
          </w:tcPr>
          <w:p w:rsidR="006E38B6" w:rsidRPr="00683802" w:rsidRDefault="00CE576A" w:rsidP="00A67AD4">
            <w:pPr>
              <w:tabs>
                <w:tab w:val="left" w:pos="7065"/>
              </w:tabs>
              <w:jc w:val="both"/>
              <w:rPr>
                <w:rFonts w:ascii="Arial" w:hAnsi="Arial" w:cs="Arial"/>
                <w:sz w:val="20"/>
                <w:szCs w:val="20"/>
              </w:rPr>
            </w:pPr>
            <w:r w:rsidRPr="00683802">
              <w:rPr>
                <w:rFonts w:ascii="Arial" w:hAnsi="Arial" w:cs="Arial"/>
                <w:sz w:val="20"/>
                <w:szCs w:val="20"/>
              </w:rPr>
              <w:t>PE Kaynak Ustası</w:t>
            </w:r>
          </w:p>
        </w:tc>
        <w:tc>
          <w:tcPr>
            <w:tcW w:w="1310" w:type="dxa"/>
          </w:tcPr>
          <w:p w:rsidR="006E38B6" w:rsidRPr="00683802" w:rsidRDefault="00CE576A" w:rsidP="00FB16E6">
            <w:pPr>
              <w:tabs>
                <w:tab w:val="left" w:pos="7065"/>
              </w:tabs>
              <w:jc w:val="both"/>
              <w:rPr>
                <w:rFonts w:ascii="Arial" w:hAnsi="Arial" w:cs="Arial"/>
                <w:sz w:val="20"/>
                <w:szCs w:val="20"/>
              </w:rPr>
            </w:pPr>
            <w:r w:rsidRPr="00683802">
              <w:rPr>
                <w:rFonts w:ascii="Arial" w:hAnsi="Arial" w:cs="Arial"/>
                <w:sz w:val="20"/>
                <w:szCs w:val="20"/>
              </w:rPr>
              <w:t xml:space="preserve">En az lise mezunu             </w:t>
            </w:r>
            <w:r w:rsidR="00FB16E6" w:rsidRPr="00683802">
              <w:rPr>
                <w:rFonts w:ascii="Arial" w:hAnsi="Arial" w:cs="Arial"/>
                <w:sz w:val="20"/>
                <w:szCs w:val="20"/>
              </w:rPr>
              <w:t>1</w:t>
            </w:r>
            <w:r w:rsidRPr="00683802">
              <w:rPr>
                <w:rFonts w:ascii="Arial" w:hAnsi="Arial" w:cs="Arial"/>
                <w:sz w:val="20"/>
                <w:szCs w:val="20"/>
              </w:rPr>
              <w:t xml:space="preserve"> adet</w:t>
            </w:r>
          </w:p>
        </w:tc>
        <w:tc>
          <w:tcPr>
            <w:tcW w:w="2125" w:type="dxa"/>
          </w:tcPr>
          <w:p w:rsidR="006E38B6" w:rsidRPr="00683802" w:rsidRDefault="002844F8" w:rsidP="002844F8">
            <w:pPr>
              <w:tabs>
                <w:tab w:val="left" w:pos="7065"/>
              </w:tabs>
              <w:rPr>
                <w:rFonts w:ascii="Arial" w:hAnsi="Arial" w:cs="Arial"/>
                <w:sz w:val="20"/>
                <w:szCs w:val="20"/>
              </w:rPr>
            </w:pPr>
            <w:r w:rsidRPr="00683802">
              <w:rPr>
                <w:rFonts w:ascii="Arial" w:hAnsi="Arial" w:cs="Arial"/>
                <w:sz w:val="20"/>
                <w:szCs w:val="20"/>
              </w:rPr>
              <w:t xml:space="preserve">Doğalgaz </w:t>
            </w:r>
            <w:r>
              <w:rPr>
                <w:rFonts w:ascii="Arial" w:hAnsi="Arial" w:cs="Arial"/>
                <w:sz w:val="20"/>
                <w:szCs w:val="20"/>
              </w:rPr>
              <w:t xml:space="preserve">şebekesi Altyapı </w:t>
            </w:r>
            <w:r w:rsidRPr="00683802">
              <w:rPr>
                <w:rFonts w:ascii="Arial" w:hAnsi="Arial" w:cs="Arial"/>
                <w:sz w:val="20"/>
                <w:szCs w:val="20"/>
              </w:rPr>
              <w:t xml:space="preserve">yapım </w:t>
            </w:r>
            <w:r>
              <w:rPr>
                <w:rFonts w:ascii="Arial" w:hAnsi="Arial" w:cs="Arial"/>
                <w:sz w:val="20"/>
                <w:szCs w:val="20"/>
              </w:rPr>
              <w:t xml:space="preserve">işinde </w:t>
            </w:r>
            <w:r w:rsidRPr="00683802">
              <w:rPr>
                <w:rFonts w:ascii="Arial" w:hAnsi="Arial" w:cs="Arial"/>
                <w:sz w:val="20"/>
                <w:szCs w:val="20"/>
              </w:rPr>
              <w:t xml:space="preserve">en az </w:t>
            </w:r>
            <w:r>
              <w:rPr>
                <w:rFonts w:ascii="Arial" w:hAnsi="Arial" w:cs="Arial"/>
                <w:sz w:val="20"/>
                <w:szCs w:val="20"/>
              </w:rPr>
              <w:t>5</w:t>
            </w:r>
            <w:r w:rsidRPr="00683802">
              <w:rPr>
                <w:rFonts w:ascii="Arial" w:hAnsi="Arial" w:cs="Arial"/>
                <w:sz w:val="20"/>
                <w:szCs w:val="20"/>
              </w:rPr>
              <w:t xml:space="preserve"> yıl deneyimli olmak</w:t>
            </w:r>
          </w:p>
        </w:tc>
        <w:tc>
          <w:tcPr>
            <w:tcW w:w="3227" w:type="dxa"/>
          </w:tcPr>
          <w:p w:rsidR="006E38B6" w:rsidRPr="00683802" w:rsidRDefault="00714FFD" w:rsidP="00714FFD">
            <w:pPr>
              <w:tabs>
                <w:tab w:val="left" w:pos="7065"/>
              </w:tabs>
              <w:rPr>
                <w:rFonts w:ascii="Arial" w:hAnsi="Arial" w:cs="Arial"/>
                <w:sz w:val="20"/>
                <w:szCs w:val="20"/>
              </w:rPr>
            </w:pPr>
            <w:r w:rsidRPr="00683802">
              <w:rPr>
                <w:rFonts w:ascii="Arial" w:hAnsi="Arial" w:cs="Arial"/>
                <w:sz w:val="20"/>
                <w:szCs w:val="20"/>
              </w:rPr>
              <w:t xml:space="preserve">Taahhütname, </w:t>
            </w:r>
            <w:r w:rsidR="008720FC" w:rsidRPr="00683802">
              <w:rPr>
                <w:rFonts w:ascii="Arial" w:hAnsi="Arial" w:cs="Arial"/>
                <w:sz w:val="20"/>
                <w:szCs w:val="20"/>
              </w:rPr>
              <w:t>Diploma,</w:t>
            </w:r>
            <w:r w:rsidRPr="00683802">
              <w:rPr>
                <w:rFonts w:ascii="Arial" w:hAnsi="Arial" w:cs="Arial"/>
                <w:sz w:val="20"/>
                <w:szCs w:val="20"/>
              </w:rPr>
              <w:t xml:space="preserve"> İkametgâh ve Nüfus Kaydı, </w:t>
            </w:r>
            <w:r w:rsidR="00FB16E6" w:rsidRPr="00683802">
              <w:rPr>
                <w:rFonts w:ascii="Arial" w:hAnsi="Arial" w:cs="Arial"/>
                <w:sz w:val="20"/>
                <w:szCs w:val="20"/>
              </w:rPr>
              <w:t xml:space="preserve">UGETAM veya GAZMER ’den Onaylı PE Kaynakçı Mesleki Yeterlilik Belgesi </w:t>
            </w:r>
          </w:p>
        </w:tc>
      </w:tr>
      <w:tr w:rsidR="006E38B6" w:rsidTr="00AF130E">
        <w:tc>
          <w:tcPr>
            <w:tcW w:w="562" w:type="dxa"/>
          </w:tcPr>
          <w:p w:rsidR="006E38B6" w:rsidRPr="00683802" w:rsidRDefault="00A04282" w:rsidP="00A67AD4">
            <w:pPr>
              <w:tabs>
                <w:tab w:val="left" w:pos="7065"/>
              </w:tabs>
              <w:jc w:val="both"/>
              <w:rPr>
                <w:rFonts w:ascii="Arial" w:hAnsi="Arial" w:cs="Arial"/>
                <w:b/>
                <w:sz w:val="20"/>
                <w:szCs w:val="20"/>
              </w:rPr>
            </w:pPr>
            <w:r>
              <w:rPr>
                <w:rFonts w:ascii="Arial" w:hAnsi="Arial" w:cs="Arial"/>
                <w:b/>
                <w:sz w:val="20"/>
                <w:szCs w:val="20"/>
              </w:rPr>
              <w:t>4</w:t>
            </w:r>
          </w:p>
        </w:tc>
        <w:tc>
          <w:tcPr>
            <w:tcW w:w="2127" w:type="dxa"/>
          </w:tcPr>
          <w:p w:rsidR="006E38B6" w:rsidRPr="00683802" w:rsidRDefault="00CE576A" w:rsidP="00A67AD4">
            <w:pPr>
              <w:tabs>
                <w:tab w:val="left" w:pos="7065"/>
              </w:tabs>
              <w:jc w:val="both"/>
              <w:rPr>
                <w:rFonts w:ascii="Arial" w:hAnsi="Arial" w:cs="Arial"/>
                <w:sz w:val="20"/>
                <w:szCs w:val="20"/>
              </w:rPr>
            </w:pPr>
            <w:r w:rsidRPr="00683802">
              <w:rPr>
                <w:rFonts w:ascii="Arial" w:hAnsi="Arial" w:cs="Arial"/>
                <w:sz w:val="20"/>
                <w:szCs w:val="20"/>
              </w:rPr>
              <w:t>Çelik Kaynakçı</w:t>
            </w:r>
          </w:p>
        </w:tc>
        <w:tc>
          <w:tcPr>
            <w:tcW w:w="1310" w:type="dxa"/>
          </w:tcPr>
          <w:p w:rsidR="006E38B6" w:rsidRPr="00683802" w:rsidRDefault="00CE576A" w:rsidP="00FB16E6">
            <w:pPr>
              <w:tabs>
                <w:tab w:val="left" w:pos="7065"/>
              </w:tabs>
              <w:jc w:val="both"/>
              <w:rPr>
                <w:rFonts w:ascii="Arial" w:hAnsi="Arial" w:cs="Arial"/>
                <w:sz w:val="20"/>
                <w:szCs w:val="20"/>
              </w:rPr>
            </w:pPr>
            <w:r w:rsidRPr="00683802">
              <w:rPr>
                <w:rFonts w:ascii="Arial" w:hAnsi="Arial" w:cs="Arial"/>
                <w:sz w:val="20"/>
                <w:szCs w:val="20"/>
              </w:rPr>
              <w:t xml:space="preserve">En az lise mezunu             </w:t>
            </w:r>
            <w:r w:rsidR="00FB16E6" w:rsidRPr="00683802">
              <w:rPr>
                <w:rFonts w:ascii="Arial" w:hAnsi="Arial" w:cs="Arial"/>
                <w:sz w:val="20"/>
                <w:szCs w:val="20"/>
              </w:rPr>
              <w:t xml:space="preserve">1 </w:t>
            </w:r>
            <w:r w:rsidRPr="00683802">
              <w:rPr>
                <w:rFonts w:ascii="Arial" w:hAnsi="Arial" w:cs="Arial"/>
                <w:sz w:val="20"/>
                <w:szCs w:val="20"/>
              </w:rPr>
              <w:t>adet</w:t>
            </w:r>
          </w:p>
        </w:tc>
        <w:tc>
          <w:tcPr>
            <w:tcW w:w="2125" w:type="dxa"/>
          </w:tcPr>
          <w:p w:rsidR="006E38B6" w:rsidRPr="00683802" w:rsidRDefault="002844F8" w:rsidP="00683802">
            <w:pPr>
              <w:tabs>
                <w:tab w:val="left" w:pos="7065"/>
              </w:tabs>
              <w:rPr>
                <w:rFonts w:ascii="Arial" w:hAnsi="Arial" w:cs="Arial"/>
                <w:sz w:val="20"/>
                <w:szCs w:val="20"/>
              </w:rPr>
            </w:pPr>
            <w:r w:rsidRPr="00683802">
              <w:rPr>
                <w:rFonts w:ascii="Arial" w:hAnsi="Arial" w:cs="Arial"/>
                <w:sz w:val="20"/>
                <w:szCs w:val="20"/>
              </w:rPr>
              <w:t xml:space="preserve">Doğalgaz </w:t>
            </w:r>
            <w:r>
              <w:rPr>
                <w:rFonts w:ascii="Arial" w:hAnsi="Arial" w:cs="Arial"/>
                <w:sz w:val="20"/>
                <w:szCs w:val="20"/>
              </w:rPr>
              <w:t xml:space="preserve">şebekesi Altyapı </w:t>
            </w:r>
            <w:r w:rsidRPr="00683802">
              <w:rPr>
                <w:rFonts w:ascii="Arial" w:hAnsi="Arial" w:cs="Arial"/>
                <w:sz w:val="20"/>
                <w:szCs w:val="20"/>
              </w:rPr>
              <w:t xml:space="preserve">yapım </w:t>
            </w:r>
            <w:r>
              <w:rPr>
                <w:rFonts w:ascii="Arial" w:hAnsi="Arial" w:cs="Arial"/>
                <w:sz w:val="20"/>
                <w:szCs w:val="20"/>
              </w:rPr>
              <w:t xml:space="preserve">işinde </w:t>
            </w:r>
            <w:r w:rsidRPr="00683802">
              <w:rPr>
                <w:rFonts w:ascii="Arial" w:hAnsi="Arial" w:cs="Arial"/>
                <w:sz w:val="20"/>
                <w:szCs w:val="20"/>
              </w:rPr>
              <w:t xml:space="preserve">en az </w:t>
            </w:r>
            <w:r>
              <w:rPr>
                <w:rFonts w:ascii="Arial" w:hAnsi="Arial" w:cs="Arial"/>
                <w:sz w:val="20"/>
                <w:szCs w:val="20"/>
              </w:rPr>
              <w:t>5</w:t>
            </w:r>
            <w:r w:rsidRPr="00683802">
              <w:rPr>
                <w:rFonts w:ascii="Arial" w:hAnsi="Arial" w:cs="Arial"/>
                <w:sz w:val="20"/>
                <w:szCs w:val="20"/>
              </w:rPr>
              <w:t xml:space="preserve"> yıl deneyimli olmak</w:t>
            </w:r>
          </w:p>
        </w:tc>
        <w:tc>
          <w:tcPr>
            <w:tcW w:w="3227" w:type="dxa"/>
          </w:tcPr>
          <w:p w:rsidR="006E38B6" w:rsidRPr="00683802" w:rsidRDefault="00714FFD" w:rsidP="00714FFD">
            <w:pPr>
              <w:tabs>
                <w:tab w:val="left" w:pos="7065"/>
              </w:tabs>
              <w:rPr>
                <w:rFonts w:ascii="Arial" w:hAnsi="Arial" w:cs="Arial"/>
                <w:sz w:val="20"/>
                <w:szCs w:val="20"/>
              </w:rPr>
            </w:pPr>
            <w:r w:rsidRPr="00683802">
              <w:rPr>
                <w:rFonts w:ascii="Arial" w:hAnsi="Arial" w:cs="Arial"/>
                <w:sz w:val="20"/>
                <w:szCs w:val="20"/>
              </w:rPr>
              <w:t xml:space="preserve">Taahhütname, Diploma, İkametgâh ve Nüfus Kaydı, </w:t>
            </w:r>
            <w:r w:rsidR="00FB16E6" w:rsidRPr="00683802">
              <w:rPr>
                <w:rFonts w:ascii="Arial" w:hAnsi="Arial" w:cs="Arial"/>
                <w:sz w:val="20"/>
                <w:szCs w:val="20"/>
              </w:rPr>
              <w:t xml:space="preserve">UGETAM veya </w:t>
            </w:r>
            <w:r w:rsidR="00A63391">
              <w:rPr>
                <w:rFonts w:ascii="Arial" w:hAnsi="Arial" w:cs="Arial"/>
                <w:sz w:val="20"/>
                <w:szCs w:val="20"/>
              </w:rPr>
              <w:t>GAZMER ’den Onaylı API 1104, API</w:t>
            </w:r>
            <w:r w:rsidR="00FB16E6" w:rsidRPr="00683802">
              <w:rPr>
                <w:rFonts w:ascii="Arial" w:hAnsi="Arial" w:cs="Arial"/>
                <w:sz w:val="20"/>
                <w:szCs w:val="20"/>
              </w:rPr>
              <w:t xml:space="preserve"> 1107 Kaynakçı Belgesi</w:t>
            </w:r>
          </w:p>
        </w:tc>
      </w:tr>
    </w:tbl>
    <w:p w:rsidR="00487F46" w:rsidRPr="00A04282" w:rsidRDefault="006E38B6" w:rsidP="00A04282">
      <w:pPr>
        <w:tabs>
          <w:tab w:val="left" w:pos="7065"/>
        </w:tabs>
        <w:jc w:val="both"/>
        <w:rPr>
          <w:rFonts w:ascii="Arial" w:hAnsi="Arial" w:cs="Arial"/>
          <w:b/>
          <w:sz w:val="24"/>
          <w:szCs w:val="32"/>
        </w:rPr>
      </w:pPr>
      <w:r w:rsidRPr="006E38B6">
        <w:rPr>
          <w:rFonts w:ascii="Arial" w:hAnsi="Arial" w:cs="Arial"/>
          <w:b/>
          <w:sz w:val="24"/>
          <w:szCs w:val="32"/>
        </w:rPr>
        <w:t>Tablo-</w:t>
      </w:r>
      <w:proofErr w:type="gramStart"/>
      <w:r w:rsidRPr="006E38B6">
        <w:rPr>
          <w:rFonts w:ascii="Arial" w:hAnsi="Arial" w:cs="Arial"/>
          <w:b/>
          <w:sz w:val="24"/>
          <w:szCs w:val="32"/>
        </w:rPr>
        <w:t>1 : Kilit</w:t>
      </w:r>
      <w:proofErr w:type="gramEnd"/>
      <w:r w:rsidRPr="006E38B6">
        <w:rPr>
          <w:rFonts w:ascii="Arial" w:hAnsi="Arial" w:cs="Arial"/>
          <w:b/>
          <w:sz w:val="24"/>
          <w:szCs w:val="32"/>
        </w:rPr>
        <w:t xml:space="preserve"> Personel Listesi</w:t>
      </w:r>
    </w:p>
    <w:p w:rsidR="006E38B6" w:rsidRDefault="00E6622D" w:rsidP="00761113">
      <w:pPr>
        <w:tabs>
          <w:tab w:val="left" w:pos="7065"/>
        </w:tabs>
        <w:ind w:firstLine="851"/>
        <w:jc w:val="both"/>
        <w:rPr>
          <w:rFonts w:ascii="Arial" w:hAnsi="Arial" w:cs="Arial"/>
          <w:sz w:val="24"/>
          <w:szCs w:val="32"/>
        </w:rPr>
      </w:pPr>
      <w:r>
        <w:rPr>
          <w:rFonts w:ascii="Arial" w:hAnsi="Arial" w:cs="Arial"/>
          <w:sz w:val="24"/>
          <w:szCs w:val="32"/>
        </w:rPr>
        <w:t>Kilit personellerin belgelerinin ihale dosyasında eksik bildirimi durumunda istekliye eksik evrak muamelesi yapılacak olup</w:t>
      </w:r>
      <w:r w:rsidR="00CD554D">
        <w:rPr>
          <w:rFonts w:ascii="Arial" w:hAnsi="Arial" w:cs="Arial"/>
          <w:sz w:val="24"/>
          <w:szCs w:val="32"/>
        </w:rPr>
        <w:t>,</w:t>
      </w:r>
      <w:r>
        <w:rPr>
          <w:rFonts w:ascii="Arial" w:hAnsi="Arial" w:cs="Arial"/>
          <w:sz w:val="24"/>
          <w:szCs w:val="32"/>
        </w:rPr>
        <w:t xml:space="preserve"> teklifi değerlendirmeye alın</w:t>
      </w:r>
      <w:r w:rsidR="002B651B">
        <w:rPr>
          <w:rFonts w:ascii="Arial" w:hAnsi="Arial" w:cs="Arial"/>
          <w:sz w:val="24"/>
          <w:szCs w:val="32"/>
        </w:rPr>
        <w:t>m</w:t>
      </w:r>
      <w:r>
        <w:rPr>
          <w:rFonts w:ascii="Arial" w:hAnsi="Arial" w:cs="Arial"/>
          <w:sz w:val="24"/>
          <w:szCs w:val="32"/>
        </w:rPr>
        <w:t>a</w:t>
      </w:r>
      <w:r w:rsidR="002B651B">
        <w:rPr>
          <w:rFonts w:ascii="Arial" w:hAnsi="Arial" w:cs="Arial"/>
          <w:sz w:val="24"/>
          <w:szCs w:val="32"/>
        </w:rPr>
        <w:t>ya</w:t>
      </w:r>
      <w:r>
        <w:rPr>
          <w:rFonts w:ascii="Arial" w:hAnsi="Arial" w:cs="Arial"/>
          <w:sz w:val="24"/>
          <w:szCs w:val="32"/>
        </w:rPr>
        <w:t xml:space="preserve">caktır. </w:t>
      </w:r>
    </w:p>
    <w:p w:rsidR="00761113" w:rsidRDefault="00683802" w:rsidP="00761113">
      <w:pPr>
        <w:tabs>
          <w:tab w:val="left" w:pos="7065"/>
        </w:tabs>
        <w:jc w:val="both"/>
        <w:rPr>
          <w:rFonts w:ascii="Arial" w:hAnsi="Arial" w:cs="Arial"/>
          <w:b/>
          <w:sz w:val="24"/>
          <w:szCs w:val="32"/>
        </w:rPr>
      </w:pPr>
      <w:r>
        <w:rPr>
          <w:rFonts w:ascii="Arial" w:hAnsi="Arial" w:cs="Arial"/>
          <w:b/>
          <w:sz w:val="24"/>
          <w:szCs w:val="32"/>
        </w:rPr>
        <w:t>8.2</w:t>
      </w:r>
      <w:r w:rsidR="00761113" w:rsidRPr="00761113">
        <w:rPr>
          <w:rFonts w:ascii="Arial" w:hAnsi="Arial" w:cs="Arial"/>
          <w:b/>
          <w:sz w:val="24"/>
          <w:szCs w:val="32"/>
        </w:rPr>
        <w:t xml:space="preserve">- </w:t>
      </w:r>
      <w:r w:rsidR="007A29E3">
        <w:rPr>
          <w:rFonts w:ascii="Arial" w:hAnsi="Arial" w:cs="Arial"/>
          <w:b/>
          <w:sz w:val="24"/>
          <w:szCs w:val="32"/>
        </w:rPr>
        <w:t>Personellerin İş Başı Yaptırılması</w:t>
      </w:r>
    </w:p>
    <w:p w:rsidR="007A29E3" w:rsidRDefault="00EA20D8" w:rsidP="007A29E3">
      <w:pPr>
        <w:tabs>
          <w:tab w:val="left" w:pos="851"/>
        </w:tabs>
        <w:jc w:val="both"/>
        <w:rPr>
          <w:rFonts w:ascii="Arial" w:hAnsi="Arial" w:cs="Arial"/>
          <w:sz w:val="24"/>
          <w:szCs w:val="32"/>
        </w:rPr>
      </w:pPr>
      <w:r>
        <w:rPr>
          <w:rFonts w:ascii="Arial" w:hAnsi="Arial" w:cs="Arial"/>
          <w:b/>
          <w:sz w:val="24"/>
          <w:szCs w:val="32"/>
        </w:rPr>
        <w:tab/>
      </w:r>
      <w:r w:rsidRPr="00761113">
        <w:rPr>
          <w:rFonts w:ascii="Arial" w:hAnsi="Arial" w:cs="Arial"/>
          <w:sz w:val="24"/>
          <w:szCs w:val="32"/>
        </w:rPr>
        <w:t>Yüklenici, sözleşme imzaladığı tarihten itibaren 7 (yedi) gün içerisinde</w:t>
      </w:r>
      <w:r w:rsidR="007A29E3">
        <w:rPr>
          <w:rFonts w:ascii="Arial" w:hAnsi="Arial" w:cs="Arial"/>
          <w:sz w:val="24"/>
          <w:szCs w:val="32"/>
        </w:rPr>
        <w:t xml:space="preserve"> Tablo-1’de belirtilen</w:t>
      </w:r>
      <w:r w:rsidR="00387C82">
        <w:rPr>
          <w:rFonts w:ascii="Arial" w:hAnsi="Arial" w:cs="Arial"/>
          <w:sz w:val="24"/>
          <w:szCs w:val="32"/>
        </w:rPr>
        <w:t xml:space="preserve"> </w:t>
      </w:r>
      <w:r w:rsidR="007A29E3">
        <w:rPr>
          <w:rFonts w:ascii="Arial" w:hAnsi="Arial" w:cs="Arial"/>
          <w:sz w:val="24"/>
          <w:szCs w:val="32"/>
        </w:rPr>
        <w:t>kilit personellerin</w:t>
      </w:r>
      <w:r w:rsidR="00683802">
        <w:rPr>
          <w:rFonts w:ascii="Arial" w:hAnsi="Arial" w:cs="Arial"/>
          <w:sz w:val="24"/>
          <w:szCs w:val="32"/>
        </w:rPr>
        <w:t>,</w:t>
      </w:r>
      <w:r w:rsidR="007A29E3">
        <w:rPr>
          <w:rFonts w:ascii="Arial" w:hAnsi="Arial" w:cs="Arial"/>
          <w:sz w:val="24"/>
          <w:szCs w:val="32"/>
        </w:rPr>
        <w:t xml:space="preserve"> Tablo-2’de yer alan yardımcı personellerin işbaşı yaptırılacağı tarih</w:t>
      </w:r>
      <w:r w:rsidR="00683802">
        <w:rPr>
          <w:rFonts w:ascii="Arial" w:hAnsi="Arial" w:cs="Arial"/>
          <w:sz w:val="24"/>
          <w:szCs w:val="32"/>
        </w:rPr>
        <w:t>i gösterir çizelge ile Tablo-3’de yer alan Hizmet Alımları Sözleşmelerini,</w:t>
      </w:r>
      <w:r w:rsidR="007A29E3">
        <w:rPr>
          <w:rFonts w:ascii="Arial" w:hAnsi="Arial" w:cs="Arial"/>
          <w:sz w:val="24"/>
          <w:szCs w:val="32"/>
        </w:rPr>
        <w:t xml:space="preserve"> Sözleşme Makamına sunacaktır</w:t>
      </w:r>
      <w:r w:rsidR="00683802">
        <w:rPr>
          <w:rFonts w:ascii="Arial" w:hAnsi="Arial" w:cs="Arial"/>
          <w:sz w:val="24"/>
          <w:szCs w:val="32"/>
        </w:rPr>
        <w:t>.</w:t>
      </w:r>
      <w:r w:rsidR="007A29E3">
        <w:rPr>
          <w:rFonts w:ascii="Arial" w:hAnsi="Arial" w:cs="Arial"/>
          <w:sz w:val="24"/>
          <w:szCs w:val="32"/>
        </w:rPr>
        <w:t xml:space="preserve"> Sözleşme Makamınca tüm personellere</w:t>
      </w:r>
      <w:r w:rsidR="00683802">
        <w:rPr>
          <w:rFonts w:ascii="Arial" w:hAnsi="Arial" w:cs="Arial"/>
          <w:sz w:val="24"/>
          <w:szCs w:val="32"/>
        </w:rPr>
        <w:t xml:space="preserve"> ve hizmet alımı ile</w:t>
      </w:r>
      <w:r w:rsidR="007A29E3">
        <w:rPr>
          <w:rFonts w:ascii="Arial" w:hAnsi="Arial" w:cs="Arial"/>
          <w:sz w:val="24"/>
          <w:szCs w:val="32"/>
        </w:rPr>
        <w:t xml:space="preserve"> işbaşı yaptırılması için onay verilecektir. </w:t>
      </w:r>
    </w:p>
    <w:p w:rsidR="003C0236" w:rsidRDefault="007A29E3" w:rsidP="007A29E3">
      <w:pPr>
        <w:tabs>
          <w:tab w:val="left" w:pos="851"/>
        </w:tabs>
        <w:jc w:val="both"/>
        <w:rPr>
          <w:rFonts w:ascii="Arial" w:hAnsi="Arial" w:cs="Arial"/>
          <w:sz w:val="24"/>
          <w:szCs w:val="32"/>
        </w:rPr>
      </w:pPr>
      <w:r>
        <w:rPr>
          <w:rFonts w:ascii="Arial" w:hAnsi="Arial" w:cs="Arial"/>
          <w:sz w:val="24"/>
          <w:szCs w:val="32"/>
        </w:rPr>
        <w:lastRenderedPageBreak/>
        <w:tab/>
        <w:t>Sözleşme Maka</w:t>
      </w:r>
      <w:r w:rsidR="00683802">
        <w:rPr>
          <w:rFonts w:ascii="Arial" w:hAnsi="Arial" w:cs="Arial"/>
          <w:sz w:val="24"/>
          <w:szCs w:val="32"/>
        </w:rPr>
        <w:t>mı işin niteliğine uygun görmediği veya yetersiz gördüğü personellerin</w:t>
      </w:r>
      <w:r w:rsidR="001D5C97">
        <w:rPr>
          <w:rFonts w:ascii="Arial" w:hAnsi="Arial" w:cs="Arial"/>
          <w:sz w:val="24"/>
          <w:szCs w:val="32"/>
        </w:rPr>
        <w:t xml:space="preserve"> </w:t>
      </w:r>
      <w:r w:rsidR="00683802">
        <w:rPr>
          <w:rFonts w:ascii="Arial" w:hAnsi="Arial" w:cs="Arial"/>
          <w:sz w:val="24"/>
          <w:szCs w:val="32"/>
        </w:rPr>
        <w:t xml:space="preserve">ve hizmet alımlarının </w:t>
      </w:r>
      <w:r>
        <w:rPr>
          <w:rFonts w:ascii="Arial" w:hAnsi="Arial" w:cs="Arial"/>
          <w:sz w:val="24"/>
          <w:szCs w:val="32"/>
        </w:rPr>
        <w:t xml:space="preserve">değiştirilmesini talep etme yetkisine sahiptir. </w:t>
      </w:r>
    </w:p>
    <w:tbl>
      <w:tblPr>
        <w:tblStyle w:val="TabloKlavuzu"/>
        <w:tblW w:w="9351" w:type="dxa"/>
        <w:tblLook w:val="04A0" w:firstRow="1" w:lastRow="0" w:firstColumn="1" w:lastColumn="0" w:noHBand="0" w:noVBand="1"/>
      </w:tblPr>
      <w:tblGrid>
        <w:gridCol w:w="562"/>
        <w:gridCol w:w="2127"/>
        <w:gridCol w:w="1310"/>
        <w:gridCol w:w="2125"/>
        <w:gridCol w:w="3227"/>
      </w:tblGrid>
      <w:tr w:rsidR="00683802" w:rsidTr="00A35A84">
        <w:tc>
          <w:tcPr>
            <w:tcW w:w="562"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No</w:t>
            </w:r>
          </w:p>
        </w:tc>
        <w:tc>
          <w:tcPr>
            <w:tcW w:w="2127"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İstenen Personel</w:t>
            </w:r>
          </w:p>
        </w:tc>
        <w:tc>
          <w:tcPr>
            <w:tcW w:w="1310" w:type="dxa"/>
          </w:tcPr>
          <w:p w:rsidR="00683802" w:rsidRPr="00683802" w:rsidRDefault="00683802" w:rsidP="00A67AD4">
            <w:pPr>
              <w:tabs>
                <w:tab w:val="left" w:pos="7065"/>
              </w:tabs>
              <w:jc w:val="both"/>
              <w:rPr>
                <w:rFonts w:ascii="Arial" w:hAnsi="Arial" w:cs="Arial"/>
                <w:b/>
                <w:sz w:val="20"/>
                <w:szCs w:val="20"/>
              </w:rPr>
            </w:pPr>
            <w:proofErr w:type="spellStart"/>
            <w:r w:rsidRPr="00683802">
              <w:rPr>
                <w:rFonts w:ascii="Arial" w:hAnsi="Arial" w:cs="Arial"/>
                <w:b/>
                <w:sz w:val="20"/>
                <w:szCs w:val="20"/>
              </w:rPr>
              <w:t>Ünvanı</w:t>
            </w:r>
            <w:proofErr w:type="spellEnd"/>
            <w:r w:rsidRPr="00683802">
              <w:rPr>
                <w:rFonts w:ascii="Arial" w:hAnsi="Arial" w:cs="Arial"/>
                <w:b/>
                <w:sz w:val="20"/>
                <w:szCs w:val="20"/>
              </w:rPr>
              <w:t xml:space="preserve"> ve Sayısı</w:t>
            </w:r>
          </w:p>
        </w:tc>
        <w:tc>
          <w:tcPr>
            <w:tcW w:w="2125"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Deneyim konusu ve süresi</w:t>
            </w:r>
          </w:p>
        </w:tc>
        <w:tc>
          <w:tcPr>
            <w:tcW w:w="3227"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Talep edilen belgeler veya aranan özellikler</w:t>
            </w:r>
          </w:p>
        </w:tc>
      </w:tr>
      <w:tr w:rsidR="00683802" w:rsidTr="00A35A84">
        <w:tc>
          <w:tcPr>
            <w:tcW w:w="562"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1</w:t>
            </w:r>
          </w:p>
        </w:tc>
        <w:tc>
          <w:tcPr>
            <w:tcW w:w="2127" w:type="dxa"/>
          </w:tcPr>
          <w:p w:rsidR="00683802" w:rsidRPr="00683802" w:rsidRDefault="003C0236" w:rsidP="00A67AD4">
            <w:pPr>
              <w:tabs>
                <w:tab w:val="left" w:pos="7065"/>
              </w:tabs>
              <w:jc w:val="both"/>
              <w:rPr>
                <w:rFonts w:ascii="Arial" w:hAnsi="Arial" w:cs="Arial"/>
                <w:sz w:val="20"/>
                <w:szCs w:val="20"/>
              </w:rPr>
            </w:pPr>
            <w:r>
              <w:rPr>
                <w:rFonts w:ascii="Arial" w:hAnsi="Arial" w:cs="Arial"/>
                <w:sz w:val="20"/>
                <w:szCs w:val="20"/>
              </w:rPr>
              <w:t>Amper Kontrol</w:t>
            </w:r>
          </w:p>
        </w:tc>
        <w:tc>
          <w:tcPr>
            <w:tcW w:w="1310" w:type="dxa"/>
          </w:tcPr>
          <w:p w:rsidR="00683802" w:rsidRDefault="003C0236" w:rsidP="00A67AD4">
            <w:pPr>
              <w:tabs>
                <w:tab w:val="left" w:pos="7065"/>
              </w:tabs>
              <w:jc w:val="both"/>
              <w:rPr>
                <w:rFonts w:ascii="Arial" w:hAnsi="Arial" w:cs="Arial"/>
                <w:sz w:val="20"/>
                <w:szCs w:val="20"/>
              </w:rPr>
            </w:pPr>
            <w:r>
              <w:rPr>
                <w:rFonts w:ascii="Arial" w:hAnsi="Arial" w:cs="Arial"/>
                <w:sz w:val="20"/>
                <w:szCs w:val="20"/>
              </w:rPr>
              <w:t xml:space="preserve">Lise mezunu </w:t>
            </w:r>
          </w:p>
          <w:p w:rsidR="003C0236" w:rsidRPr="00683802" w:rsidRDefault="003C0236" w:rsidP="00A67AD4">
            <w:pPr>
              <w:tabs>
                <w:tab w:val="left" w:pos="7065"/>
              </w:tabs>
              <w:jc w:val="both"/>
              <w:rPr>
                <w:rFonts w:ascii="Arial" w:hAnsi="Arial" w:cs="Arial"/>
                <w:sz w:val="20"/>
                <w:szCs w:val="20"/>
              </w:rPr>
            </w:pPr>
            <w:r>
              <w:rPr>
                <w:rFonts w:ascii="Arial" w:hAnsi="Arial" w:cs="Arial"/>
                <w:sz w:val="20"/>
                <w:szCs w:val="20"/>
              </w:rPr>
              <w:t>1 adet</w:t>
            </w:r>
          </w:p>
        </w:tc>
        <w:tc>
          <w:tcPr>
            <w:tcW w:w="2125" w:type="dxa"/>
          </w:tcPr>
          <w:p w:rsidR="00683802" w:rsidRPr="00683802" w:rsidRDefault="003C0236" w:rsidP="00A67AD4">
            <w:pPr>
              <w:tabs>
                <w:tab w:val="left" w:pos="7065"/>
              </w:tabs>
              <w:rPr>
                <w:rFonts w:ascii="Arial" w:hAnsi="Arial" w:cs="Arial"/>
                <w:sz w:val="20"/>
                <w:szCs w:val="20"/>
              </w:rPr>
            </w:pPr>
            <w:r>
              <w:rPr>
                <w:rFonts w:ascii="Arial" w:hAnsi="Arial" w:cs="Arial"/>
                <w:sz w:val="20"/>
                <w:szCs w:val="20"/>
              </w:rPr>
              <w:t>Çelik Boru Kaynakçı Şartnamesine uygun tecrübeye sahip olmak</w:t>
            </w:r>
          </w:p>
        </w:tc>
        <w:tc>
          <w:tcPr>
            <w:tcW w:w="3227" w:type="dxa"/>
          </w:tcPr>
          <w:p w:rsidR="00683802" w:rsidRPr="00683802" w:rsidRDefault="003C0236" w:rsidP="003C0236">
            <w:pPr>
              <w:tabs>
                <w:tab w:val="left" w:pos="7065"/>
              </w:tabs>
              <w:rPr>
                <w:rFonts w:ascii="Arial" w:hAnsi="Arial" w:cs="Arial"/>
                <w:sz w:val="20"/>
                <w:szCs w:val="20"/>
              </w:rPr>
            </w:pPr>
            <w:r w:rsidRPr="00683802">
              <w:rPr>
                <w:rFonts w:ascii="Arial" w:hAnsi="Arial" w:cs="Arial"/>
                <w:sz w:val="20"/>
                <w:szCs w:val="20"/>
              </w:rPr>
              <w:t xml:space="preserve">Taahhütname, </w:t>
            </w:r>
            <w:r w:rsidRPr="003C0236">
              <w:rPr>
                <w:rFonts w:ascii="Arial" w:hAnsi="Arial" w:cs="Arial"/>
                <w:sz w:val="20"/>
                <w:szCs w:val="20"/>
              </w:rPr>
              <w:t xml:space="preserve">Diploma, İkametgâh ve Nüfus Kaydı,  </w:t>
            </w:r>
          </w:p>
        </w:tc>
      </w:tr>
      <w:tr w:rsidR="00683802" w:rsidTr="00A35A84">
        <w:tc>
          <w:tcPr>
            <w:tcW w:w="562" w:type="dxa"/>
          </w:tcPr>
          <w:p w:rsidR="00683802" w:rsidRPr="00683802" w:rsidRDefault="00683802" w:rsidP="00A67AD4">
            <w:pPr>
              <w:tabs>
                <w:tab w:val="left" w:pos="7065"/>
              </w:tabs>
              <w:jc w:val="both"/>
              <w:rPr>
                <w:rFonts w:ascii="Arial" w:hAnsi="Arial" w:cs="Arial"/>
                <w:b/>
                <w:sz w:val="20"/>
                <w:szCs w:val="20"/>
              </w:rPr>
            </w:pPr>
            <w:r w:rsidRPr="00683802">
              <w:rPr>
                <w:rFonts w:ascii="Arial" w:hAnsi="Arial" w:cs="Arial"/>
                <w:b/>
                <w:sz w:val="20"/>
                <w:szCs w:val="20"/>
              </w:rPr>
              <w:t>2</w:t>
            </w:r>
          </w:p>
        </w:tc>
        <w:tc>
          <w:tcPr>
            <w:tcW w:w="2127" w:type="dxa"/>
          </w:tcPr>
          <w:p w:rsidR="00683802" w:rsidRPr="00683802" w:rsidRDefault="003C0236" w:rsidP="00A67AD4">
            <w:pPr>
              <w:tabs>
                <w:tab w:val="left" w:pos="7065"/>
              </w:tabs>
              <w:jc w:val="both"/>
              <w:rPr>
                <w:rFonts w:ascii="Arial" w:hAnsi="Arial" w:cs="Arial"/>
                <w:sz w:val="20"/>
                <w:szCs w:val="20"/>
              </w:rPr>
            </w:pPr>
            <w:r>
              <w:rPr>
                <w:rFonts w:ascii="Arial" w:hAnsi="Arial" w:cs="Arial"/>
                <w:sz w:val="20"/>
                <w:szCs w:val="20"/>
              </w:rPr>
              <w:t>Borucu</w:t>
            </w:r>
          </w:p>
        </w:tc>
        <w:tc>
          <w:tcPr>
            <w:tcW w:w="1310" w:type="dxa"/>
          </w:tcPr>
          <w:p w:rsidR="003C0236" w:rsidRDefault="003C0236" w:rsidP="003C0236">
            <w:pPr>
              <w:tabs>
                <w:tab w:val="left" w:pos="7065"/>
              </w:tabs>
              <w:jc w:val="both"/>
              <w:rPr>
                <w:rFonts w:ascii="Arial" w:hAnsi="Arial" w:cs="Arial"/>
                <w:sz w:val="20"/>
                <w:szCs w:val="20"/>
              </w:rPr>
            </w:pPr>
            <w:r>
              <w:rPr>
                <w:rFonts w:ascii="Arial" w:hAnsi="Arial" w:cs="Arial"/>
                <w:sz w:val="20"/>
                <w:szCs w:val="20"/>
              </w:rPr>
              <w:t xml:space="preserve">Lise mezunu </w:t>
            </w:r>
          </w:p>
          <w:p w:rsidR="00683802" w:rsidRPr="00683802" w:rsidRDefault="003C0236" w:rsidP="003C0236">
            <w:pPr>
              <w:tabs>
                <w:tab w:val="left" w:pos="7065"/>
              </w:tabs>
              <w:jc w:val="both"/>
              <w:rPr>
                <w:rFonts w:ascii="Arial" w:hAnsi="Arial" w:cs="Arial"/>
                <w:sz w:val="20"/>
                <w:szCs w:val="20"/>
              </w:rPr>
            </w:pPr>
            <w:r>
              <w:rPr>
                <w:rFonts w:ascii="Arial" w:hAnsi="Arial" w:cs="Arial"/>
                <w:sz w:val="20"/>
                <w:szCs w:val="20"/>
              </w:rPr>
              <w:t>1 adet</w:t>
            </w:r>
          </w:p>
        </w:tc>
        <w:tc>
          <w:tcPr>
            <w:tcW w:w="2125" w:type="dxa"/>
          </w:tcPr>
          <w:p w:rsidR="00683802" w:rsidRPr="00683802" w:rsidRDefault="003C0236" w:rsidP="00A67AD4">
            <w:pPr>
              <w:tabs>
                <w:tab w:val="left" w:pos="7065"/>
              </w:tabs>
              <w:rPr>
                <w:rFonts w:ascii="Arial" w:hAnsi="Arial" w:cs="Arial"/>
                <w:sz w:val="20"/>
                <w:szCs w:val="20"/>
              </w:rPr>
            </w:pPr>
            <w:r>
              <w:rPr>
                <w:rFonts w:ascii="Arial" w:hAnsi="Arial" w:cs="Arial"/>
                <w:sz w:val="20"/>
                <w:szCs w:val="20"/>
              </w:rPr>
              <w:t>Çelik Boru Kaynakçı Şartnamesine uygun tecrübeye sahip olmak</w:t>
            </w:r>
          </w:p>
        </w:tc>
        <w:tc>
          <w:tcPr>
            <w:tcW w:w="3227" w:type="dxa"/>
          </w:tcPr>
          <w:p w:rsidR="00683802" w:rsidRPr="00683802" w:rsidRDefault="003C0236" w:rsidP="003C0236">
            <w:pPr>
              <w:tabs>
                <w:tab w:val="left" w:pos="7065"/>
              </w:tabs>
              <w:rPr>
                <w:rFonts w:ascii="Arial" w:hAnsi="Arial" w:cs="Arial"/>
                <w:sz w:val="20"/>
                <w:szCs w:val="20"/>
              </w:rPr>
            </w:pPr>
            <w:r w:rsidRPr="00683802">
              <w:rPr>
                <w:rFonts w:ascii="Arial" w:hAnsi="Arial" w:cs="Arial"/>
                <w:sz w:val="20"/>
                <w:szCs w:val="20"/>
              </w:rPr>
              <w:t xml:space="preserve">Taahhütname, </w:t>
            </w:r>
            <w:r w:rsidRPr="003C0236">
              <w:rPr>
                <w:rFonts w:ascii="Arial" w:hAnsi="Arial" w:cs="Arial"/>
                <w:sz w:val="20"/>
                <w:szCs w:val="20"/>
              </w:rPr>
              <w:t xml:space="preserve">Diploma, İkametgâh ve Nüfus Kaydı,  </w:t>
            </w:r>
          </w:p>
        </w:tc>
      </w:tr>
    </w:tbl>
    <w:p w:rsidR="00CD554D" w:rsidRDefault="003C0236" w:rsidP="00A35A84">
      <w:pPr>
        <w:tabs>
          <w:tab w:val="left" w:pos="7065"/>
        </w:tabs>
        <w:jc w:val="both"/>
        <w:rPr>
          <w:rFonts w:ascii="Arial" w:hAnsi="Arial" w:cs="Arial"/>
          <w:b/>
          <w:sz w:val="24"/>
          <w:szCs w:val="32"/>
        </w:rPr>
      </w:pPr>
      <w:r w:rsidRPr="006E38B6">
        <w:rPr>
          <w:rFonts w:ascii="Arial" w:hAnsi="Arial" w:cs="Arial"/>
          <w:b/>
          <w:sz w:val="24"/>
          <w:szCs w:val="32"/>
        </w:rPr>
        <w:t>Tablo-</w:t>
      </w:r>
      <w:proofErr w:type="gramStart"/>
      <w:r>
        <w:rPr>
          <w:rFonts w:ascii="Arial" w:hAnsi="Arial" w:cs="Arial"/>
          <w:b/>
          <w:sz w:val="24"/>
          <w:szCs w:val="32"/>
        </w:rPr>
        <w:t>2</w:t>
      </w:r>
      <w:r w:rsidRPr="006E38B6">
        <w:rPr>
          <w:rFonts w:ascii="Arial" w:hAnsi="Arial" w:cs="Arial"/>
          <w:b/>
          <w:sz w:val="24"/>
          <w:szCs w:val="32"/>
        </w:rPr>
        <w:t xml:space="preserve"> : </w:t>
      </w:r>
      <w:r>
        <w:rPr>
          <w:rFonts w:ascii="Arial" w:hAnsi="Arial" w:cs="Arial"/>
          <w:b/>
          <w:sz w:val="24"/>
          <w:szCs w:val="32"/>
        </w:rPr>
        <w:t>Yardımcı</w:t>
      </w:r>
      <w:proofErr w:type="gramEnd"/>
      <w:r w:rsidR="00AB195F">
        <w:rPr>
          <w:rFonts w:ascii="Arial" w:hAnsi="Arial" w:cs="Arial"/>
          <w:b/>
          <w:sz w:val="24"/>
          <w:szCs w:val="32"/>
        </w:rPr>
        <w:t xml:space="preserve"> Personel Listesi</w:t>
      </w:r>
    </w:p>
    <w:p w:rsidR="00A04282" w:rsidRPr="00A35A84" w:rsidRDefault="00A04282" w:rsidP="00A35A84">
      <w:pPr>
        <w:tabs>
          <w:tab w:val="left" w:pos="7065"/>
        </w:tabs>
        <w:jc w:val="both"/>
        <w:rPr>
          <w:rFonts w:ascii="Arial" w:hAnsi="Arial" w:cs="Arial"/>
          <w:b/>
          <w:sz w:val="24"/>
          <w:szCs w:val="32"/>
        </w:rPr>
      </w:pPr>
    </w:p>
    <w:tbl>
      <w:tblPr>
        <w:tblStyle w:val="TabloKlavuzu"/>
        <w:tblW w:w="9351" w:type="dxa"/>
        <w:tblLook w:val="04A0" w:firstRow="1" w:lastRow="0" w:firstColumn="1" w:lastColumn="0" w:noHBand="0" w:noVBand="1"/>
      </w:tblPr>
      <w:tblGrid>
        <w:gridCol w:w="562"/>
        <w:gridCol w:w="2127"/>
        <w:gridCol w:w="1310"/>
        <w:gridCol w:w="2125"/>
        <w:gridCol w:w="3227"/>
      </w:tblGrid>
      <w:tr w:rsidR="003C0236" w:rsidTr="00A35A84">
        <w:tc>
          <w:tcPr>
            <w:tcW w:w="562"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No</w:t>
            </w:r>
          </w:p>
        </w:tc>
        <w:tc>
          <w:tcPr>
            <w:tcW w:w="2127"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İstenen Personel</w:t>
            </w:r>
          </w:p>
        </w:tc>
        <w:tc>
          <w:tcPr>
            <w:tcW w:w="1310" w:type="dxa"/>
          </w:tcPr>
          <w:p w:rsidR="003C0236" w:rsidRPr="00683802" w:rsidRDefault="003C0236" w:rsidP="00A67AD4">
            <w:pPr>
              <w:tabs>
                <w:tab w:val="left" w:pos="7065"/>
              </w:tabs>
              <w:jc w:val="both"/>
              <w:rPr>
                <w:rFonts w:ascii="Arial" w:hAnsi="Arial" w:cs="Arial"/>
                <w:b/>
                <w:sz w:val="20"/>
                <w:szCs w:val="20"/>
              </w:rPr>
            </w:pPr>
            <w:proofErr w:type="spellStart"/>
            <w:r w:rsidRPr="00683802">
              <w:rPr>
                <w:rFonts w:ascii="Arial" w:hAnsi="Arial" w:cs="Arial"/>
                <w:b/>
                <w:sz w:val="20"/>
                <w:szCs w:val="20"/>
              </w:rPr>
              <w:t>Ünvanı</w:t>
            </w:r>
            <w:proofErr w:type="spellEnd"/>
            <w:r w:rsidRPr="00683802">
              <w:rPr>
                <w:rFonts w:ascii="Arial" w:hAnsi="Arial" w:cs="Arial"/>
                <w:b/>
                <w:sz w:val="20"/>
                <w:szCs w:val="20"/>
              </w:rPr>
              <w:t xml:space="preserve"> ve Sayısı</w:t>
            </w:r>
          </w:p>
        </w:tc>
        <w:tc>
          <w:tcPr>
            <w:tcW w:w="2125"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Deneyim konusu ve süresi</w:t>
            </w:r>
          </w:p>
        </w:tc>
        <w:tc>
          <w:tcPr>
            <w:tcW w:w="3227"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Talep edilen belgeler veya aranan özellikler</w:t>
            </w:r>
          </w:p>
        </w:tc>
      </w:tr>
      <w:tr w:rsidR="003C0236" w:rsidTr="00A35A84">
        <w:tc>
          <w:tcPr>
            <w:tcW w:w="562"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1</w:t>
            </w:r>
          </w:p>
        </w:tc>
        <w:tc>
          <w:tcPr>
            <w:tcW w:w="2127" w:type="dxa"/>
          </w:tcPr>
          <w:p w:rsidR="003C0236" w:rsidRPr="00683802" w:rsidRDefault="003C0236" w:rsidP="003C0236">
            <w:pPr>
              <w:tabs>
                <w:tab w:val="left" w:pos="7065"/>
              </w:tabs>
              <w:rPr>
                <w:rFonts w:ascii="Arial" w:hAnsi="Arial" w:cs="Arial"/>
                <w:sz w:val="20"/>
                <w:szCs w:val="20"/>
              </w:rPr>
            </w:pPr>
            <w:r>
              <w:rPr>
                <w:rFonts w:ascii="Arial" w:hAnsi="Arial" w:cs="Arial"/>
                <w:sz w:val="20"/>
                <w:szCs w:val="20"/>
              </w:rPr>
              <w:t xml:space="preserve">Harita Mühendisi istihdam etmek veya Harita Büro / Firması ile hizmet alımı </w:t>
            </w:r>
          </w:p>
        </w:tc>
        <w:tc>
          <w:tcPr>
            <w:tcW w:w="1310" w:type="dxa"/>
          </w:tcPr>
          <w:p w:rsidR="003C0236" w:rsidRDefault="003C0236" w:rsidP="00A67AD4">
            <w:pPr>
              <w:tabs>
                <w:tab w:val="left" w:pos="7065"/>
              </w:tabs>
              <w:jc w:val="both"/>
              <w:rPr>
                <w:rFonts w:ascii="Arial" w:hAnsi="Arial" w:cs="Arial"/>
                <w:sz w:val="20"/>
                <w:szCs w:val="20"/>
              </w:rPr>
            </w:pPr>
            <w:r>
              <w:rPr>
                <w:rFonts w:ascii="Arial" w:hAnsi="Arial" w:cs="Arial"/>
                <w:sz w:val="20"/>
                <w:szCs w:val="20"/>
              </w:rPr>
              <w:t xml:space="preserve">Harita Mühendisi veya </w:t>
            </w:r>
          </w:p>
          <w:p w:rsidR="003C0236" w:rsidRPr="00683802" w:rsidRDefault="003C0236" w:rsidP="00A67AD4">
            <w:pPr>
              <w:tabs>
                <w:tab w:val="left" w:pos="7065"/>
              </w:tabs>
              <w:jc w:val="both"/>
              <w:rPr>
                <w:rFonts w:ascii="Arial" w:hAnsi="Arial" w:cs="Arial"/>
                <w:sz w:val="20"/>
                <w:szCs w:val="20"/>
              </w:rPr>
            </w:pPr>
            <w:r>
              <w:rPr>
                <w:rFonts w:ascii="Arial" w:hAnsi="Arial" w:cs="Arial"/>
                <w:sz w:val="20"/>
                <w:szCs w:val="20"/>
              </w:rPr>
              <w:t>Firma / Büro</w:t>
            </w:r>
          </w:p>
        </w:tc>
        <w:tc>
          <w:tcPr>
            <w:tcW w:w="2125" w:type="dxa"/>
          </w:tcPr>
          <w:p w:rsidR="003C0236" w:rsidRPr="00683802" w:rsidRDefault="003C0236" w:rsidP="003C0236">
            <w:pPr>
              <w:tabs>
                <w:tab w:val="left" w:pos="7065"/>
              </w:tabs>
              <w:rPr>
                <w:rFonts w:ascii="Arial" w:hAnsi="Arial" w:cs="Arial"/>
                <w:sz w:val="20"/>
                <w:szCs w:val="20"/>
              </w:rPr>
            </w:pPr>
            <w:r>
              <w:rPr>
                <w:rFonts w:ascii="Arial" w:hAnsi="Arial" w:cs="Arial"/>
                <w:sz w:val="20"/>
                <w:szCs w:val="20"/>
              </w:rPr>
              <w:t>3 yıl tecrübeye sahip Harita Mühendisi istihdam etmek veya en az 3 yıl büro/ firma tesciline sahip firma/ büro ile sözleşme imzalamak</w:t>
            </w:r>
          </w:p>
        </w:tc>
        <w:tc>
          <w:tcPr>
            <w:tcW w:w="3227" w:type="dxa"/>
          </w:tcPr>
          <w:p w:rsidR="003C0236" w:rsidRPr="00A31DDE" w:rsidRDefault="00A31DDE" w:rsidP="00A67AD4">
            <w:pPr>
              <w:tabs>
                <w:tab w:val="left" w:pos="7065"/>
              </w:tabs>
              <w:rPr>
                <w:rFonts w:ascii="Arial" w:hAnsi="Arial" w:cs="Arial"/>
                <w:b/>
                <w:sz w:val="20"/>
                <w:szCs w:val="20"/>
                <w:u w:val="single"/>
              </w:rPr>
            </w:pPr>
            <w:r w:rsidRPr="00A31DDE">
              <w:rPr>
                <w:rFonts w:ascii="Arial" w:hAnsi="Arial" w:cs="Arial"/>
                <w:b/>
                <w:sz w:val="20"/>
                <w:szCs w:val="20"/>
                <w:u w:val="single"/>
              </w:rPr>
              <w:t>Harita Mühendisi istihdam edilmesi durumunda;</w:t>
            </w:r>
          </w:p>
          <w:p w:rsidR="00A31DDE" w:rsidRDefault="00A31DDE" w:rsidP="00A31DDE">
            <w:pPr>
              <w:tabs>
                <w:tab w:val="left" w:pos="7065"/>
              </w:tabs>
              <w:rPr>
                <w:rFonts w:ascii="Arial" w:hAnsi="Arial" w:cs="Arial"/>
                <w:sz w:val="20"/>
                <w:szCs w:val="20"/>
              </w:rPr>
            </w:pPr>
            <w:r w:rsidRPr="00683802">
              <w:rPr>
                <w:rFonts w:ascii="Arial" w:hAnsi="Arial" w:cs="Arial"/>
                <w:sz w:val="20"/>
                <w:szCs w:val="20"/>
              </w:rPr>
              <w:t xml:space="preserve">Taahhütname, Diploma,                  e-devlet üzerinden alınmış barkotlu SGK Hizmet Dökümü, İkametgâh ve Nüfus Kaydı, özgeçmiş </w:t>
            </w:r>
          </w:p>
          <w:p w:rsidR="00A31DDE" w:rsidRDefault="00A31DDE" w:rsidP="00A31DDE">
            <w:pPr>
              <w:tabs>
                <w:tab w:val="left" w:pos="7065"/>
              </w:tabs>
              <w:rPr>
                <w:rFonts w:ascii="Arial" w:hAnsi="Arial" w:cs="Arial"/>
                <w:b/>
                <w:sz w:val="20"/>
                <w:szCs w:val="20"/>
                <w:u w:val="single"/>
              </w:rPr>
            </w:pPr>
            <w:r w:rsidRPr="00A31DDE">
              <w:rPr>
                <w:rFonts w:ascii="Arial" w:hAnsi="Arial" w:cs="Arial"/>
                <w:b/>
                <w:sz w:val="20"/>
                <w:szCs w:val="20"/>
                <w:u w:val="single"/>
              </w:rPr>
              <w:t>Hizmet Alımı durumunda;</w:t>
            </w:r>
          </w:p>
          <w:p w:rsidR="00A31DDE" w:rsidRPr="00A31DDE" w:rsidRDefault="00A31DDE" w:rsidP="00A31DDE">
            <w:pPr>
              <w:tabs>
                <w:tab w:val="left" w:pos="7065"/>
              </w:tabs>
              <w:rPr>
                <w:rFonts w:ascii="Arial" w:hAnsi="Arial" w:cs="Arial"/>
                <w:sz w:val="20"/>
                <w:szCs w:val="20"/>
              </w:rPr>
            </w:pPr>
            <w:r w:rsidRPr="00A31DDE">
              <w:rPr>
                <w:rFonts w:ascii="Arial" w:hAnsi="Arial" w:cs="Arial"/>
                <w:sz w:val="20"/>
                <w:szCs w:val="20"/>
              </w:rPr>
              <w:t xml:space="preserve">Diploma, Oda Kayıt Belgesi, </w:t>
            </w:r>
            <w:r>
              <w:rPr>
                <w:rFonts w:ascii="Arial" w:hAnsi="Arial" w:cs="Arial"/>
                <w:sz w:val="20"/>
                <w:szCs w:val="20"/>
              </w:rPr>
              <w:t xml:space="preserve">Meslekten Men Olmadığına Dair Belge, Sözleşme </w:t>
            </w:r>
          </w:p>
          <w:p w:rsidR="00A31DDE" w:rsidRPr="00A31DDE" w:rsidRDefault="00A31DDE" w:rsidP="00A31DDE">
            <w:pPr>
              <w:tabs>
                <w:tab w:val="left" w:pos="7065"/>
              </w:tabs>
              <w:rPr>
                <w:rFonts w:ascii="Arial" w:hAnsi="Arial" w:cs="Arial"/>
                <w:b/>
                <w:sz w:val="20"/>
                <w:szCs w:val="20"/>
              </w:rPr>
            </w:pPr>
          </w:p>
        </w:tc>
      </w:tr>
      <w:tr w:rsidR="003C0236" w:rsidTr="00A35A84">
        <w:tc>
          <w:tcPr>
            <w:tcW w:w="562"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2</w:t>
            </w:r>
          </w:p>
        </w:tc>
        <w:tc>
          <w:tcPr>
            <w:tcW w:w="2127" w:type="dxa"/>
          </w:tcPr>
          <w:p w:rsidR="003C0236" w:rsidRPr="00683802" w:rsidRDefault="00A31DDE" w:rsidP="00A67AD4">
            <w:pPr>
              <w:tabs>
                <w:tab w:val="left" w:pos="7065"/>
              </w:tabs>
              <w:jc w:val="both"/>
              <w:rPr>
                <w:rFonts w:ascii="Arial" w:hAnsi="Arial" w:cs="Arial"/>
                <w:sz w:val="20"/>
                <w:szCs w:val="20"/>
              </w:rPr>
            </w:pPr>
            <w:r>
              <w:rPr>
                <w:rFonts w:ascii="Arial" w:hAnsi="Arial" w:cs="Arial"/>
                <w:sz w:val="20"/>
                <w:szCs w:val="20"/>
              </w:rPr>
              <w:t>İş güvenliği uzmanı istihdam etmek veya İş Güvenliği Firması ile sözleşmesi olmak</w:t>
            </w:r>
          </w:p>
        </w:tc>
        <w:tc>
          <w:tcPr>
            <w:tcW w:w="1310" w:type="dxa"/>
          </w:tcPr>
          <w:p w:rsidR="003C0236" w:rsidRPr="00683802" w:rsidRDefault="00A31DDE" w:rsidP="00A67AD4">
            <w:pPr>
              <w:tabs>
                <w:tab w:val="left" w:pos="7065"/>
              </w:tabs>
              <w:jc w:val="both"/>
              <w:rPr>
                <w:rFonts w:ascii="Arial" w:hAnsi="Arial" w:cs="Arial"/>
                <w:sz w:val="20"/>
                <w:szCs w:val="20"/>
              </w:rPr>
            </w:pPr>
            <w:r>
              <w:rPr>
                <w:rFonts w:ascii="Arial" w:hAnsi="Arial" w:cs="Arial"/>
                <w:sz w:val="20"/>
                <w:szCs w:val="20"/>
              </w:rPr>
              <w:t>İş Güvenliği Uzmanı</w:t>
            </w:r>
          </w:p>
        </w:tc>
        <w:tc>
          <w:tcPr>
            <w:tcW w:w="2125" w:type="dxa"/>
          </w:tcPr>
          <w:p w:rsidR="003C0236" w:rsidRPr="00683802" w:rsidRDefault="003C0236" w:rsidP="00A67AD4">
            <w:pPr>
              <w:tabs>
                <w:tab w:val="left" w:pos="7065"/>
              </w:tabs>
              <w:rPr>
                <w:rFonts w:ascii="Arial" w:hAnsi="Arial" w:cs="Arial"/>
                <w:sz w:val="20"/>
                <w:szCs w:val="20"/>
              </w:rPr>
            </w:pPr>
          </w:p>
        </w:tc>
        <w:tc>
          <w:tcPr>
            <w:tcW w:w="3227" w:type="dxa"/>
          </w:tcPr>
          <w:p w:rsidR="003C0236" w:rsidRPr="00683802" w:rsidRDefault="00A31DDE" w:rsidP="00A35A84">
            <w:pPr>
              <w:tabs>
                <w:tab w:val="left" w:pos="7065"/>
              </w:tabs>
              <w:rPr>
                <w:rFonts w:ascii="Arial" w:hAnsi="Arial" w:cs="Arial"/>
                <w:sz w:val="20"/>
                <w:szCs w:val="20"/>
              </w:rPr>
            </w:pPr>
            <w:r>
              <w:rPr>
                <w:rFonts w:ascii="Arial" w:hAnsi="Arial" w:cs="Arial"/>
                <w:sz w:val="20"/>
                <w:szCs w:val="20"/>
              </w:rPr>
              <w:t>İş güvenliği uzmanının veya firmasının belgeleri</w:t>
            </w:r>
            <w:r w:rsidR="00A35A84">
              <w:rPr>
                <w:rFonts w:ascii="Arial" w:hAnsi="Arial" w:cs="Arial"/>
                <w:sz w:val="20"/>
                <w:szCs w:val="20"/>
              </w:rPr>
              <w:t xml:space="preserve"> (Diploma, iş güvenliği sertifikası, sözleşme veya personel taahhüdü)</w:t>
            </w:r>
          </w:p>
        </w:tc>
      </w:tr>
      <w:tr w:rsidR="003C0236" w:rsidTr="00A35A84">
        <w:tc>
          <w:tcPr>
            <w:tcW w:w="562" w:type="dxa"/>
          </w:tcPr>
          <w:p w:rsidR="003C0236" w:rsidRPr="00683802" w:rsidRDefault="003C0236" w:rsidP="00A67AD4">
            <w:pPr>
              <w:tabs>
                <w:tab w:val="left" w:pos="7065"/>
              </w:tabs>
              <w:jc w:val="both"/>
              <w:rPr>
                <w:rFonts w:ascii="Arial" w:hAnsi="Arial" w:cs="Arial"/>
                <w:b/>
                <w:sz w:val="20"/>
                <w:szCs w:val="20"/>
              </w:rPr>
            </w:pPr>
            <w:r w:rsidRPr="00683802">
              <w:rPr>
                <w:rFonts w:ascii="Arial" w:hAnsi="Arial" w:cs="Arial"/>
                <w:b/>
                <w:sz w:val="20"/>
                <w:szCs w:val="20"/>
              </w:rPr>
              <w:t>3</w:t>
            </w:r>
          </w:p>
        </w:tc>
        <w:tc>
          <w:tcPr>
            <w:tcW w:w="2127" w:type="dxa"/>
          </w:tcPr>
          <w:p w:rsidR="003C0236" w:rsidRPr="00683802" w:rsidRDefault="00A31DDE" w:rsidP="00A67AD4">
            <w:pPr>
              <w:tabs>
                <w:tab w:val="left" w:pos="7065"/>
              </w:tabs>
              <w:jc w:val="both"/>
              <w:rPr>
                <w:rFonts w:ascii="Arial" w:hAnsi="Arial" w:cs="Arial"/>
                <w:sz w:val="20"/>
                <w:szCs w:val="20"/>
              </w:rPr>
            </w:pPr>
            <w:r>
              <w:rPr>
                <w:rFonts w:ascii="Arial" w:hAnsi="Arial" w:cs="Arial"/>
                <w:sz w:val="20"/>
                <w:szCs w:val="20"/>
              </w:rPr>
              <w:t xml:space="preserve">Radyografik filmci istihdam etmek </w:t>
            </w:r>
            <w:r w:rsidR="00DA4A18">
              <w:rPr>
                <w:rFonts w:ascii="Arial" w:hAnsi="Arial" w:cs="Arial"/>
                <w:sz w:val="20"/>
                <w:szCs w:val="20"/>
              </w:rPr>
              <w:t>veya firma</w:t>
            </w:r>
            <w:r>
              <w:rPr>
                <w:rFonts w:ascii="Arial" w:hAnsi="Arial" w:cs="Arial"/>
                <w:sz w:val="20"/>
                <w:szCs w:val="20"/>
              </w:rPr>
              <w:t xml:space="preserve"> ile sözleşmesi olmak</w:t>
            </w:r>
          </w:p>
        </w:tc>
        <w:tc>
          <w:tcPr>
            <w:tcW w:w="1310" w:type="dxa"/>
          </w:tcPr>
          <w:p w:rsidR="003C0236" w:rsidRPr="00683802" w:rsidRDefault="00A31DDE" w:rsidP="00A67AD4">
            <w:pPr>
              <w:tabs>
                <w:tab w:val="left" w:pos="7065"/>
              </w:tabs>
              <w:jc w:val="both"/>
              <w:rPr>
                <w:rFonts w:ascii="Arial" w:hAnsi="Arial" w:cs="Arial"/>
                <w:sz w:val="20"/>
                <w:szCs w:val="20"/>
              </w:rPr>
            </w:pPr>
            <w:r>
              <w:rPr>
                <w:rFonts w:ascii="Arial" w:hAnsi="Arial" w:cs="Arial"/>
                <w:sz w:val="20"/>
                <w:szCs w:val="20"/>
              </w:rPr>
              <w:t>Radyografik filmci</w:t>
            </w:r>
          </w:p>
        </w:tc>
        <w:tc>
          <w:tcPr>
            <w:tcW w:w="2125" w:type="dxa"/>
          </w:tcPr>
          <w:p w:rsidR="003C0236" w:rsidRPr="00683802" w:rsidRDefault="003C0236" w:rsidP="00A67AD4">
            <w:pPr>
              <w:tabs>
                <w:tab w:val="left" w:pos="7065"/>
              </w:tabs>
              <w:rPr>
                <w:rFonts w:ascii="Arial" w:hAnsi="Arial" w:cs="Arial"/>
                <w:sz w:val="20"/>
                <w:szCs w:val="20"/>
              </w:rPr>
            </w:pPr>
          </w:p>
        </w:tc>
        <w:tc>
          <w:tcPr>
            <w:tcW w:w="3227" w:type="dxa"/>
          </w:tcPr>
          <w:p w:rsidR="003C0236" w:rsidRDefault="00A31DDE" w:rsidP="00A67AD4">
            <w:pPr>
              <w:tabs>
                <w:tab w:val="left" w:pos="7065"/>
              </w:tabs>
              <w:rPr>
                <w:rFonts w:ascii="Arial" w:hAnsi="Arial" w:cs="Arial"/>
                <w:sz w:val="20"/>
                <w:szCs w:val="20"/>
              </w:rPr>
            </w:pPr>
            <w:r>
              <w:rPr>
                <w:rFonts w:ascii="Arial" w:hAnsi="Arial" w:cs="Arial"/>
                <w:sz w:val="20"/>
                <w:szCs w:val="20"/>
              </w:rPr>
              <w:t>Radyografik filmcinin veya firmanın belgeleri</w:t>
            </w:r>
            <w:r w:rsidR="00A35A84">
              <w:rPr>
                <w:rFonts w:ascii="Arial" w:hAnsi="Arial" w:cs="Arial"/>
                <w:sz w:val="20"/>
                <w:szCs w:val="20"/>
              </w:rPr>
              <w:t xml:space="preserve"> (Sertifikalar,  sözleşme veya personel taahhüdü)</w:t>
            </w:r>
          </w:p>
          <w:p w:rsidR="00A35A84" w:rsidRPr="00683802" w:rsidRDefault="00A35A84" w:rsidP="00A67AD4">
            <w:pPr>
              <w:tabs>
                <w:tab w:val="left" w:pos="7065"/>
              </w:tabs>
              <w:rPr>
                <w:rFonts w:ascii="Arial" w:hAnsi="Arial" w:cs="Arial"/>
                <w:sz w:val="20"/>
                <w:szCs w:val="20"/>
              </w:rPr>
            </w:pPr>
          </w:p>
        </w:tc>
      </w:tr>
    </w:tbl>
    <w:p w:rsidR="00843C99" w:rsidRDefault="00A35A84" w:rsidP="00A35A84">
      <w:pPr>
        <w:tabs>
          <w:tab w:val="left" w:pos="7065"/>
        </w:tabs>
        <w:jc w:val="both"/>
        <w:rPr>
          <w:rFonts w:ascii="Arial" w:hAnsi="Arial" w:cs="Arial"/>
          <w:b/>
          <w:sz w:val="24"/>
          <w:szCs w:val="32"/>
        </w:rPr>
      </w:pPr>
      <w:r w:rsidRPr="006E38B6">
        <w:rPr>
          <w:rFonts w:ascii="Arial" w:hAnsi="Arial" w:cs="Arial"/>
          <w:b/>
          <w:sz w:val="24"/>
          <w:szCs w:val="32"/>
        </w:rPr>
        <w:t>Tablo-</w:t>
      </w:r>
      <w:proofErr w:type="gramStart"/>
      <w:r>
        <w:rPr>
          <w:rFonts w:ascii="Arial" w:hAnsi="Arial" w:cs="Arial"/>
          <w:b/>
          <w:sz w:val="24"/>
          <w:szCs w:val="32"/>
        </w:rPr>
        <w:t>3</w:t>
      </w:r>
      <w:r w:rsidRPr="006E38B6">
        <w:rPr>
          <w:rFonts w:ascii="Arial" w:hAnsi="Arial" w:cs="Arial"/>
          <w:b/>
          <w:sz w:val="24"/>
          <w:szCs w:val="32"/>
        </w:rPr>
        <w:t xml:space="preserve"> : </w:t>
      </w:r>
      <w:r>
        <w:rPr>
          <w:rFonts w:ascii="Arial" w:hAnsi="Arial" w:cs="Arial"/>
          <w:b/>
          <w:sz w:val="24"/>
          <w:szCs w:val="32"/>
        </w:rPr>
        <w:t>Hizmet</w:t>
      </w:r>
      <w:proofErr w:type="gramEnd"/>
      <w:r>
        <w:rPr>
          <w:rFonts w:ascii="Arial" w:hAnsi="Arial" w:cs="Arial"/>
          <w:b/>
          <w:sz w:val="24"/>
          <w:szCs w:val="32"/>
        </w:rPr>
        <w:t xml:space="preserve"> Alımı</w:t>
      </w:r>
      <w:r w:rsidRPr="006E38B6">
        <w:rPr>
          <w:rFonts w:ascii="Arial" w:hAnsi="Arial" w:cs="Arial"/>
          <w:b/>
          <w:sz w:val="24"/>
          <w:szCs w:val="32"/>
        </w:rPr>
        <w:t xml:space="preserve"> Listesi</w:t>
      </w:r>
    </w:p>
    <w:p w:rsidR="00176EC2" w:rsidRDefault="00176EC2" w:rsidP="00A35A84">
      <w:pPr>
        <w:tabs>
          <w:tab w:val="left" w:pos="7065"/>
        </w:tabs>
        <w:jc w:val="both"/>
        <w:rPr>
          <w:rFonts w:ascii="Arial" w:hAnsi="Arial" w:cs="Arial"/>
          <w:b/>
          <w:sz w:val="24"/>
          <w:szCs w:val="32"/>
        </w:rPr>
      </w:pPr>
    </w:p>
    <w:p w:rsidR="00A35A84" w:rsidRDefault="00A35A84" w:rsidP="00A35A84">
      <w:pPr>
        <w:tabs>
          <w:tab w:val="left" w:pos="7065"/>
        </w:tabs>
        <w:jc w:val="both"/>
        <w:rPr>
          <w:rFonts w:ascii="Arial" w:hAnsi="Arial" w:cs="Arial"/>
          <w:b/>
          <w:sz w:val="24"/>
          <w:szCs w:val="32"/>
        </w:rPr>
      </w:pPr>
      <w:r>
        <w:rPr>
          <w:rFonts w:ascii="Arial" w:hAnsi="Arial" w:cs="Arial"/>
          <w:b/>
          <w:sz w:val="24"/>
          <w:szCs w:val="32"/>
        </w:rPr>
        <w:t>8.3</w:t>
      </w:r>
      <w:r w:rsidRPr="00761113">
        <w:rPr>
          <w:rFonts w:ascii="Arial" w:hAnsi="Arial" w:cs="Arial"/>
          <w:b/>
          <w:sz w:val="24"/>
          <w:szCs w:val="32"/>
        </w:rPr>
        <w:t xml:space="preserve">- </w:t>
      </w:r>
      <w:r w:rsidR="00247D89">
        <w:rPr>
          <w:rFonts w:ascii="Arial" w:hAnsi="Arial" w:cs="Arial"/>
          <w:b/>
          <w:sz w:val="24"/>
          <w:szCs w:val="32"/>
        </w:rPr>
        <w:t xml:space="preserve">Sözleşme Süresi İçerisinde </w:t>
      </w:r>
      <w:r>
        <w:rPr>
          <w:rFonts w:ascii="Arial" w:hAnsi="Arial" w:cs="Arial"/>
          <w:b/>
          <w:sz w:val="24"/>
          <w:szCs w:val="32"/>
        </w:rPr>
        <w:t>Personel</w:t>
      </w:r>
      <w:r w:rsidR="00247D89">
        <w:rPr>
          <w:rFonts w:ascii="Arial" w:hAnsi="Arial" w:cs="Arial"/>
          <w:b/>
          <w:sz w:val="24"/>
          <w:szCs w:val="32"/>
        </w:rPr>
        <w:t xml:space="preserve"> Sayısının</w:t>
      </w:r>
      <w:r w:rsidR="00843C99">
        <w:rPr>
          <w:rFonts w:ascii="Arial" w:hAnsi="Arial" w:cs="Arial"/>
          <w:b/>
          <w:sz w:val="24"/>
          <w:szCs w:val="32"/>
        </w:rPr>
        <w:t xml:space="preserve"> </w:t>
      </w:r>
      <w:r w:rsidR="00247D89">
        <w:rPr>
          <w:rFonts w:ascii="Arial" w:hAnsi="Arial" w:cs="Arial"/>
          <w:b/>
          <w:sz w:val="24"/>
          <w:szCs w:val="32"/>
        </w:rPr>
        <w:t>Arttırılması</w:t>
      </w:r>
      <w:r w:rsidR="00843C99">
        <w:rPr>
          <w:rFonts w:ascii="Arial" w:hAnsi="Arial" w:cs="Arial"/>
          <w:b/>
          <w:sz w:val="24"/>
          <w:szCs w:val="32"/>
        </w:rPr>
        <w:t xml:space="preserve"> </w:t>
      </w:r>
      <w:r w:rsidR="00247D89">
        <w:rPr>
          <w:rFonts w:ascii="Arial" w:hAnsi="Arial" w:cs="Arial"/>
          <w:b/>
          <w:sz w:val="24"/>
          <w:szCs w:val="32"/>
        </w:rPr>
        <w:t>ve Değiştirilmesi</w:t>
      </w:r>
    </w:p>
    <w:p w:rsidR="00D84F9C" w:rsidRDefault="00247D89" w:rsidP="00247D89">
      <w:pPr>
        <w:tabs>
          <w:tab w:val="left" w:pos="851"/>
        </w:tabs>
        <w:jc w:val="both"/>
        <w:rPr>
          <w:rFonts w:ascii="Arial" w:hAnsi="Arial" w:cs="Arial"/>
          <w:sz w:val="24"/>
          <w:szCs w:val="32"/>
        </w:rPr>
      </w:pPr>
      <w:r>
        <w:rPr>
          <w:rFonts w:ascii="Arial" w:hAnsi="Arial" w:cs="Arial"/>
          <w:b/>
          <w:sz w:val="24"/>
          <w:szCs w:val="32"/>
        </w:rPr>
        <w:tab/>
      </w:r>
      <w:r>
        <w:rPr>
          <w:rFonts w:ascii="Arial" w:hAnsi="Arial" w:cs="Arial"/>
          <w:sz w:val="24"/>
          <w:szCs w:val="32"/>
        </w:rPr>
        <w:t xml:space="preserve">Sözleşme Makamı, yüklenicinin iş programının gerisinde kaldığını veya işi süresinde bitiremeyeceğine kanaat getirdiği durumlarda yükleniciye yazılı tebligat ile durumu bildirerek </w:t>
      </w:r>
      <w:r w:rsidR="00D84F9C">
        <w:rPr>
          <w:rFonts w:ascii="Arial" w:hAnsi="Arial" w:cs="Arial"/>
          <w:sz w:val="24"/>
          <w:szCs w:val="32"/>
        </w:rPr>
        <w:t>personel sayısının arttırılmasını talep edebilir.</w:t>
      </w:r>
    </w:p>
    <w:p w:rsidR="00A35A84" w:rsidRPr="00247D89" w:rsidRDefault="00D84F9C" w:rsidP="00247D89">
      <w:pPr>
        <w:tabs>
          <w:tab w:val="left" w:pos="851"/>
        </w:tabs>
        <w:jc w:val="both"/>
        <w:rPr>
          <w:rFonts w:ascii="Arial" w:hAnsi="Arial" w:cs="Arial"/>
          <w:sz w:val="24"/>
          <w:szCs w:val="32"/>
        </w:rPr>
      </w:pPr>
      <w:r>
        <w:rPr>
          <w:rFonts w:ascii="Arial" w:hAnsi="Arial" w:cs="Arial"/>
          <w:sz w:val="24"/>
          <w:szCs w:val="32"/>
        </w:rPr>
        <w:tab/>
        <w:t xml:space="preserve">Sözleşme Makamı,  işin niteliğine uygun görmediği veya yetersiz gördüğü personellerin değiştirilmesini talep edebilir. </w:t>
      </w:r>
    </w:p>
    <w:p w:rsidR="00683802" w:rsidRDefault="00D84F9C" w:rsidP="007A29E3">
      <w:pPr>
        <w:tabs>
          <w:tab w:val="left" w:pos="851"/>
        </w:tabs>
        <w:jc w:val="both"/>
        <w:rPr>
          <w:rFonts w:ascii="Arial" w:hAnsi="Arial" w:cs="Arial"/>
          <w:sz w:val="24"/>
          <w:szCs w:val="32"/>
        </w:rPr>
      </w:pPr>
      <w:r>
        <w:rPr>
          <w:rFonts w:ascii="Arial" w:hAnsi="Arial" w:cs="Arial"/>
          <w:sz w:val="24"/>
          <w:szCs w:val="32"/>
        </w:rPr>
        <w:tab/>
        <w:t>Sözleşme Makamının isteği ile personelin değiştirilmesi veya Yüklenicinin elinde olmayan (ölüm, sakatlık, hastalık, kaza, istifa vb.</w:t>
      </w:r>
      <w:r w:rsidR="00A007AF">
        <w:rPr>
          <w:rFonts w:ascii="Arial" w:hAnsi="Arial" w:cs="Arial"/>
          <w:sz w:val="24"/>
          <w:szCs w:val="32"/>
        </w:rPr>
        <w:t xml:space="preserve"> </w:t>
      </w:r>
      <w:r>
        <w:rPr>
          <w:rFonts w:ascii="Arial" w:hAnsi="Arial" w:cs="Arial"/>
          <w:sz w:val="24"/>
          <w:szCs w:val="32"/>
        </w:rPr>
        <w:t xml:space="preserve">nedenlerle) sebeplerle personel değişikliği yapılması durumunda SERKA Genel Şartnamesi hükümleri geçerli olup, ayrılması zorunlu personelin eşdeğer personelin bulunamaması </w:t>
      </w:r>
      <w:r w:rsidR="00464D7C">
        <w:rPr>
          <w:rFonts w:ascii="Arial" w:hAnsi="Arial" w:cs="Arial"/>
          <w:sz w:val="24"/>
          <w:szCs w:val="32"/>
        </w:rPr>
        <w:t>nedeniyle</w:t>
      </w:r>
      <w:r>
        <w:rPr>
          <w:rFonts w:ascii="Arial" w:hAnsi="Arial" w:cs="Arial"/>
          <w:sz w:val="24"/>
          <w:szCs w:val="32"/>
        </w:rPr>
        <w:t xml:space="preserve"> sözleşmenin ifasının tehlikeye düştüğü durumlarda Sözleşme Makamı sözleşmeyi feshedebilir. </w:t>
      </w:r>
    </w:p>
    <w:p w:rsidR="00464D7C" w:rsidRPr="007A29E3" w:rsidRDefault="00464D7C" w:rsidP="007A29E3">
      <w:pPr>
        <w:tabs>
          <w:tab w:val="left" w:pos="851"/>
        </w:tabs>
        <w:jc w:val="both"/>
        <w:rPr>
          <w:rFonts w:ascii="Arial" w:hAnsi="Arial" w:cs="Arial"/>
          <w:sz w:val="24"/>
          <w:szCs w:val="32"/>
        </w:rPr>
      </w:pPr>
    </w:p>
    <w:p w:rsidR="00173F8E" w:rsidRDefault="00173F8E" w:rsidP="00173F8E">
      <w:pPr>
        <w:tabs>
          <w:tab w:val="left" w:pos="7065"/>
        </w:tabs>
        <w:jc w:val="both"/>
        <w:rPr>
          <w:rFonts w:ascii="Arial" w:hAnsi="Arial" w:cs="Arial"/>
          <w:b/>
          <w:sz w:val="24"/>
          <w:szCs w:val="32"/>
        </w:rPr>
      </w:pPr>
      <w:r w:rsidRPr="00AA043F">
        <w:rPr>
          <w:rFonts w:ascii="Arial" w:hAnsi="Arial" w:cs="Arial"/>
          <w:b/>
          <w:sz w:val="24"/>
          <w:szCs w:val="32"/>
        </w:rPr>
        <w:t>Madde-</w:t>
      </w:r>
      <w:r>
        <w:rPr>
          <w:rFonts w:ascii="Arial" w:hAnsi="Arial" w:cs="Arial"/>
          <w:b/>
          <w:sz w:val="24"/>
          <w:szCs w:val="32"/>
        </w:rPr>
        <w:t>9</w:t>
      </w:r>
      <w:proofErr w:type="gramStart"/>
      <w:r w:rsidRPr="00AA043F">
        <w:rPr>
          <w:rFonts w:ascii="Arial" w:hAnsi="Arial" w:cs="Arial"/>
          <w:b/>
          <w:sz w:val="24"/>
          <w:szCs w:val="32"/>
        </w:rPr>
        <w:t>)</w:t>
      </w:r>
      <w:proofErr w:type="gramEnd"/>
      <w:r w:rsidRPr="00AA043F">
        <w:rPr>
          <w:rFonts w:ascii="Arial" w:hAnsi="Arial" w:cs="Arial"/>
          <w:b/>
          <w:sz w:val="24"/>
          <w:szCs w:val="32"/>
        </w:rPr>
        <w:t xml:space="preserve"> </w:t>
      </w:r>
      <w:r>
        <w:rPr>
          <w:rFonts w:ascii="Arial" w:hAnsi="Arial" w:cs="Arial"/>
          <w:b/>
          <w:sz w:val="24"/>
          <w:szCs w:val="32"/>
        </w:rPr>
        <w:t>İş yerinin sigortalanması:</w:t>
      </w:r>
    </w:p>
    <w:p w:rsidR="00173F8E" w:rsidRDefault="00173F8E" w:rsidP="00173F8E">
      <w:pPr>
        <w:tabs>
          <w:tab w:val="left" w:pos="851"/>
        </w:tabs>
        <w:jc w:val="both"/>
        <w:rPr>
          <w:rFonts w:ascii="Arial" w:hAnsi="Arial" w:cs="Arial"/>
          <w:sz w:val="24"/>
          <w:szCs w:val="32"/>
        </w:rPr>
      </w:pPr>
      <w:r>
        <w:rPr>
          <w:rFonts w:ascii="Arial" w:hAnsi="Arial" w:cs="Arial"/>
          <w:b/>
          <w:sz w:val="24"/>
          <w:szCs w:val="32"/>
        </w:rPr>
        <w:tab/>
      </w:r>
      <w:r>
        <w:rPr>
          <w:rFonts w:ascii="Arial" w:hAnsi="Arial" w:cs="Arial"/>
          <w:sz w:val="24"/>
          <w:szCs w:val="32"/>
        </w:rPr>
        <w:t>SERKA Genel Şartnamesi ve Sözleşme Makamı talebi gereğince sözleşmenin imzalanmasından itibaren 2</w:t>
      </w:r>
      <w:r w:rsidR="006B1C3F">
        <w:rPr>
          <w:rFonts w:ascii="Arial" w:hAnsi="Arial" w:cs="Arial"/>
          <w:sz w:val="24"/>
          <w:szCs w:val="32"/>
        </w:rPr>
        <w:t>0 (yirmi) gün içinde yüklenici,</w:t>
      </w:r>
      <w:r w:rsidR="00176EC2">
        <w:rPr>
          <w:rFonts w:ascii="Arial" w:hAnsi="Arial" w:cs="Arial"/>
          <w:sz w:val="24"/>
          <w:szCs w:val="32"/>
        </w:rPr>
        <w:t xml:space="preserve"> </w:t>
      </w:r>
      <w:r>
        <w:rPr>
          <w:rFonts w:ascii="Arial" w:hAnsi="Arial" w:cs="Arial"/>
          <w:sz w:val="24"/>
          <w:szCs w:val="32"/>
        </w:rPr>
        <w:t>tüm sözleşme süresince geçerli olacak şekilde çalışma alanında ALL-RİSK sigorta yaptıracaktır.</w:t>
      </w:r>
    </w:p>
    <w:p w:rsidR="006B1C3F" w:rsidRDefault="006B1C3F" w:rsidP="00173F8E">
      <w:pPr>
        <w:tabs>
          <w:tab w:val="left" w:pos="851"/>
        </w:tabs>
        <w:jc w:val="both"/>
        <w:rPr>
          <w:rFonts w:ascii="Arial" w:hAnsi="Arial" w:cs="Arial"/>
          <w:sz w:val="24"/>
          <w:szCs w:val="32"/>
        </w:rPr>
      </w:pPr>
      <w:r>
        <w:rPr>
          <w:rFonts w:ascii="Arial" w:hAnsi="Arial" w:cs="Arial"/>
          <w:sz w:val="24"/>
          <w:szCs w:val="32"/>
        </w:rPr>
        <w:tab/>
        <w:t>Yüklenici,</w:t>
      </w:r>
      <w:r w:rsidR="00176EC2">
        <w:rPr>
          <w:rFonts w:ascii="Arial" w:hAnsi="Arial" w:cs="Arial"/>
          <w:sz w:val="24"/>
          <w:szCs w:val="32"/>
        </w:rPr>
        <w:t xml:space="preserve"> </w:t>
      </w:r>
      <w:r>
        <w:rPr>
          <w:rFonts w:ascii="Arial" w:hAnsi="Arial" w:cs="Arial"/>
          <w:sz w:val="24"/>
          <w:szCs w:val="32"/>
        </w:rPr>
        <w:t>işin Geçici kabulü tarihinden kesin kabul tarihine kadar geçecek süreye ilişkin;</w:t>
      </w:r>
    </w:p>
    <w:p w:rsidR="006B1C3F" w:rsidRDefault="006B1C3F" w:rsidP="00173F8E">
      <w:pPr>
        <w:tabs>
          <w:tab w:val="left" w:pos="851"/>
        </w:tabs>
        <w:jc w:val="both"/>
        <w:rPr>
          <w:rFonts w:ascii="Arial" w:hAnsi="Arial" w:cs="Arial"/>
          <w:sz w:val="24"/>
          <w:szCs w:val="32"/>
        </w:rPr>
      </w:pPr>
      <w:r>
        <w:rPr>
          <w:rFonts w:ascii="Arial" w:hAnsi="Arial" w:cs="Arial"/>
          <w:sz w:val="24"/>
          <w:szCs w:val="32"/>
        </w:rPr>
        <w:t xml:space="preserve">a)Yüklenicinin sözleşme şartları </w:t>
      </w:r>
      <w:r w:rsidR="00176EC2">
        <w:rPr>
          <w:rFonts w:ascii="Arial" w:hAnsi="Arial" w:cs="Arial"/>
          <w:sz w:val="24"/>
          <w:szCs w:val="32"/>
        </w:rPr>
        <w:t>dâhilindeki</w:t>
      </w:r>
      <w:r>
        <w:rPr>
          <w:rFonts w:ascii="Arial" w:hAnsi="Arial" w:cs="Arial"/>
          <w:sz w:val="24"/>
          <w:szCs w:val="32"/>
        </w:rPr>
        <w:t xml:space="preserve"> yükümlülükleri kapsamında eksik ve kusurların giderilmesi amacı ile yaptığı çalışmalar sırasında sigortalı kıymetlere verdiği zarar ve ziyanlar,</w:t>
      </w:r>
    </w:p>
    <w:p w:rsidR="006B1C3F" w:rsidRDefault="006B1C3F" w:rsidP="00173F8E">
      <w:pPr>
        <w:tabs>
          <w:tab w:val="left" w:pos="851"/>
        </w:tabs>
        <w:jc w:val="both"/>
        <w:rPr>
          <w:rFonts w:ascii="Arial" w:hAnsi="Arial" w:cs="Arial"/>
          <w:sz w:val="24"/>
          <w:szCs w:val="32"/>
        </w:rPr>
      </w:pPr>
      <w:r>
        <w:rPr>
          <w:rFonts w:ascii="Arial" w:hAnsi="Arial" w:cs="Arial"/>
          <w:sz w:val="24"/>
          <w:szCs w:val="32"/>
        </w:rPr>
        <w:t>b)Bakım devresi esnasında ortaya çıkan ve imalat aşamasında yüklenicinin sorumlu olduğu bir nedene dayanan ziyan ve hasarlara karşı genişletilmiş bakım devresi teminatını içeren sigorta yaptırmak zorundadır.</w:t>
      </w:r>
    </w:p>
    <w:p w:rsidR="006B1C3F" w:rsidRDefault="006B1C3F" w:rsidP="00173F8E">
      <w:pPr>
        <w:tabs>
          <w:tab w:val="left" w:pos="851"/>
        </w:tabs>
        <w:jc w:val="both"/>
        <w:rPr>
          <w:rFonts w:ascii="Arial" w:hAnsi="Arial" w:cs="Arial"/>
          <w:sz w:val="24"/>
          <w:szCs w:val="32"/>
        </w:rPr>
      </w:pPr>
      <w:r>
        <w:rPr>
          <w:rFonts w:ascii="Arial" w:hAnsi="Arial" w:cs="Arial"/>
          <w:sz w:val="24"/>
          <w:szCs w:val="32"/>
        </w:rPr>
        <w:tab/>
        <w:t>Yüklenicinin iş ve işyerinin korunması ve sigortalanması ile ilgili sorumlulukları konusunda “Yapım İşleri Genel Şartnamesinde yer alan hükümler uygulanır.</w:t>
      </w:r>
    </w:p>
    <w:p w:rsidR="00173F8E" w:rsidRDefault="00173F8E" w:rsidP="00173F8E">
      <w:pPr>
        <w:tabs>
          <w:tab w:val="left" w:pos="851"/>
        </w:tabs>
        <w:jc w:val="both"/>
        <w:rPr>
          <w:rFonts w:ascii="Arial" w:hAnsi="Arial" w:cs="Arial"/>
          <w:b/>
          <w:sz w:val="24"/>
          <w:szCs w:val="32"/>
        </w:rPr>
      </w:pPr>
      <w:r w:rsidRPr="00AA043F">
        <w:rPr>
          <w:rFonts w:ascii="Arial" w:hAnsi="Arial" w:cs="Arial"/>
          <w:b/>
          <w:sz w:val="24"/>
          <w:szCs w:val="32"/>
        </w:rPr>
        <w:t>Madde-</w:t>
      </w:r>
      <w:r>
        <w:rPr>
          <w:rFonts w:ascii="Arial" w:hAnsi="Arial" w:cs="Arial"/>
          <w:b/>
          <w:sz w:val="24"/>
          <w:szCs w:val="32"/>
        </w:rPr>
        <w:t>10</w:t>
      </w:r>
      <w:proofErr w:type="gramStart"/>
      <w:r w:rsidRPr="00AA043F">
        <w:rPr>
          <w:rFonts w:ascii="Arial" w:hAnsi="Arial" w:cs="Arial"/>
          <w:b/>
          <w:sz w:val="24"/>
          <w:szCs w:val="32"/>
        </w:rPr>
        <w:t>)</w:t>
      </w:r>
      <w:proofErr w:type="gramEnd"/>
      <w:r w:rsidRPr="00AA043F">
        <w:rPr>
          <w:rFonts w:ascii="Arial" w:hAnsi="Arial" w:cs="Arial"/>
          <w:b/>
          <w:sz w:val="24"/>
          <w:szCs w:val="32"/>
        </w:rPr>
        <w:t xml:space="preserve"> </w:t>
      </w:r>
      <w:r>
        <w:rPr>
          <w:rFonts w:ascii="Arial" w:hAnsi="Arial" w:cs="Arial"/>
          <w:b/>
          <w:sz w:val="24"/>
          <w:szCs w:val="32"/>
        </w:rPr>
        <w:t>Ekipmanların Temini:</w:t>
      </w:r>
    </w:p>
    <w:p w:rsidR="00173F8E" w:rsidRDefault="00173F8E" w:rsidP="00173F8E">
      <w:pPr>
        <w:tabs>
          <w:tab w:val="left" w:pos="851"/>
        </w:tabs>
        <w:jc w:val="both"/>
        <w:rPr>
          <w:rFonts w:ascii="Arial" w:hAnsi="Arial" w:cs="Arial"/>
          <w:sz w:val="24"/>
          <w:szCs w:val="32"/>
        </w:rPr>
      </w:pPr>
      <w:r>
        <w:rPr>
          <w:rFonts w:ascii="Arial" w:hAnsi="Arial" w:cs="Arial"/>
          <w:b/>
          <w:sz w:val="24"/>
          <w:szCs w:val="32"/>
        </w:rPr>
        <w:tab/>
      </w:r>
      <w:r w:rsidRPr="00173F8E">
        <w:rPr>
          <w:rFonts w:ascii="Arial" w:hAnsi="Arial" w:cs="Arial"/>
          <w:sz w:val="24"/>
          <w:szCs w:val="32"/>
        </w:rPr>
        <w:t>Yüklenici</w:t>
      </w:r>
      <w:r w:rsidR="001005DC">
        <w:rPr>
          <w:rFonts w:ascii="Arial" w:hAnsi="Arial" w:cs="Arial"/>
          <w:sz w:val="24"/>
          <w:szCs w:val="32"/>
        </w:rPr>
        <w:t>,</w:t>
      </w:r>
      <w:r w:rsidR="00176EC2">
        <w:rPr>
          <w:rFonts w:ascii="Arial" w:hAnsi="Arial" w:cs="Arial"/>
          <w:sz w:val="24"/>
          <w:szCs w:val="32"/>
        </w:rPr>
        <w:t xml:space="preserve"> </w:t>
      </w:r>
      <w:r>
        <w:rPr>
          <w:rFonts w:ascii="Arial" w:hAnsi="Arial" w:cs="Arial"/>
          <w:sz w:val="24"/>
          <w:szCs w:val="32"/>
        </w:rPr>
        <w:t xml:space="preserve">yapım işinin </w:t>
      </w:r>
      <w:r w:rsidR="001005DC">
        <w:rPr>
          <w:rFonts w:ascii="Arial" w:hAnsi="Arial" w:cs="Arial"/>
          <w:sz w:val="24"/>
          <w:szCs w:val="32"/>
        </w:rPr>
        <w:t>ifası</w:t>
      </w:r>
      <w:r>
        <w:rPr>
          <w:rFonts w:ascii="Arial" w:hAnsi="Arial" w:cs="Arial"/>
          <w:sz w:val="24"/>
          <w:szCs w:val="32"/>
        </w:rPr>
        <w:t xml:space="preserve"> için 1 adet Ekskavatör</w:t>
      </w:r>
      <w:r w:rsidR="006F0C0D">
        <w:rPr>
          <w:rFonts w:ascii="Arial" w:hAnsi="Arial" w:cs="Arial"/>
          <w:sz w:val="24"/>
          <w:szCs w:val="32"/>
        </w:rPr>
        <w:t xml:space="preserve"> (</w:t>
      </w:r>
      <w:proofErr w:type="spellStart"/>
      <w:r w:rsidR="006F0C0D">
        <w:rPr>
          <w:rFonts w:ascii="Arial" w:hAnsi="Arial" w:cs="Arial"/>
          <w:sz w:val="24"/>
          <w:szCs w:val="32"/>
        </w:rPr>
        <w:t>kırıcılı</w:t>
      </w:r>
      <w:proofErr w:type="spellEnd"/>
      <w:r w:rsidR="006F0C0D">
        <w:rPr>
          <w:rFonts w:ascii="Arial" w:hAnsi="Arial" w:cs="Arial"/>
          <w:sz w:val="24"/>
          <w:szCs w:val="32"/>
        </w:rPr>
        <w:t xml:space="preserve"> ve kovalı olarak çalışmalıdır)</w:t>
      </w:r>
      <w:r>
        <w:rPr>
          <w:rFonts w:ascii="Arial" w:hAnsi="Arial" w:cs="Arial"/>
          <w:sz w:val="24"/>
          <w:szCs w:val="32"/>
        </w:rPr>
        <w:t>, 1 adet JCB,</w:t>
      </w:r>
      <w:r w:rsidR="001005DC">
        <w:rPr>
          <w:rFonts w:ascii="Arial" w:hAnsi="Arial" w:cs="Arial"/>
          <w:sz w:val="24"/>
          <w:szCs w:val="32"/>
        </w:rPr>
        <w:t xml:space="preserve"> 1 adet </w:t>
      </w:r>
      <w:proofErr w:type="spellStart"/>
      <w:r w:rsidR="001005DC">
        <w:rPr>
          <w:rFonts w:ascii="Arial" w:hAnsi="Arial" w:cs="Arial"/>
          <w:sz w:val="24"/>
          <w:szCs w:val="32"/>
        </w:rPr>
        <w:t>loder</w:t>
      </w:r>
      <w:proofErr w:type="spellEnd"/>
      <w:r w:rsidR="001005DC">
        <w:rPr>
          <w:rFonts w:ascii="Arial" w:hAnsi="Arial" w:cs="Arial"/>
          <w:sz w:val="24"/>
          <w:szCs w:val="32"/>
        </w:rPr>
        <w:t>,</w:t>
      </w:r>
      <w:r w:rsidR="00176EC2">
        <w:rPr>
          <w:rFonts w:ascii="Arial" w:hAnsi="Arial" w:cs="Arial"/>
          <w:sz w:val="24"/>
          <w:szCs w:val="32"/>
        </w:rPr>
        <w:t xml:space="preserve"> </w:t>
      </w:r>
      <w:r w:rsidR="001005DC">
        <w:rPr>
          <w:rFonts w:ascii="Arial" w:hAnsi="Arial" w:cs="Arial"/>
          <w:sz w:val="24"/>
          <w:szCs w:val="32"/>
        </w:rPr>
        <w:t xml:space="preserve">4 adet kamyon, 1 adet su tankerini temin etmekle yükümlüdür. </w:t>
      </w:r>
    </w:p>
    <w:p w:rsidR="00A944A9" w:rsidRPr="00A944A9" w:rsidRDefault="001005DC" w:rsidP="00A944A9">
      <w:pPr>
        <w:jc w:val="both"/>
        <w:rPr>
          <w:rFonts w:ascii="Arial" w:hAnsi="Arial" w:cs="Arial"/>
          <w:color w:val="FF0000"/>
          <w:sz w:val="24"/>
          <w:szCs w:val="24"/>
        </w:rPr>
      </w:pPr>
      <w:r>
        <w:rPr>
          <w:rFonts w:ascii="Arial" w:hAnsi="Arial" w:cs="Arial"/>
          <w:sz w:val="24"/>
          <w:szCs w:val="32"/>
        </w:rPr>
        <w:tab/>
      </w:r>
      <w:r w:rsidR="00A944A9">
        <w:rPr>
          <w:rFonts w:ascii="Arial" w:hAnsi="Arial" w:cs="Arial"/>
          <w:sz w:val="24"/>
          <w:szCs w:val="32"/>
        </w:rPr>
        <w:t xml:space="preserve">Yüklenici, </w:t>
      </w:r>
      <w:proofErr w:type="spellStart"/>
      <w:r w:rsidR="006F0C0D">
        <w:rPr>
          <w:rFonts w:ascii="Arial" w:hAnsi="Arial" w:cs="Arial"/>
          <w:sz w:val="24"/>
          <w:szCs w:val="24"/>
        </w:rPr>
        <w:t>h</w:t>
      </w:r>
      <w:r w:rsidR="00A944A9" w:rsidRPr="00A944A9">
        <w:rPr>
          <w:rFonts w:ascii="Arial" w:hAnsi="Arial" w:cs="Arial"/>
          <w:sz w:val="24"/>
          <w:szCs w:val="24"/>
        </w:rPr>
        <w:t>iyap</w:t>
      </w:r>
      <w:proofErr w:type="spellEnd"/>
      <w:r w:rsidR="00A944A9" w:rsidRPr="00A944A9">
        <w:rPr>
          <w:rFonts w:ascii="Arial" w:hAnsi="Arial" w:cs="Arial"/>
          <w:sz w:val="24"/>
          <w:szCs w:val="24"/>
        </w:rPr>
        <w:t>, sapan, kaynak makinesi</w:t>
      </w:r>
      <w:r w:rsidR="00E00405">
        <w:rPr>
          <w:rFonts w:ascii="Arial" w:hAnsi="Arial" w:cs="Arial"/>
          <w:sz w:val="24"/>
          <w:szCs w:val="24"/>
        </w:rPr>
        <w:t xml:space="preserve">, Jeneratör </w:t>
      </w:r>
      <w:r w:rsidR="00A944A9" w:rsidRPr="00A944A9">
        <w:rPr>
          <w:rFonts w:ascii="Arial" w:hAnsi="Arial" w:cs="Arial"/>
          <w:sz w:val="24"/>
          <w:szCs w:val="24"/>
        </w:rPr>
        <w:t xml:space="preserve">ve yardımcı el aletleri (taşlama ve kesme), </w:t>
      </w:r>
      <w:proofErr w:type="spellStart"/>
      <w:r w:rsidR="006F0C0D">
        <w:rPr>
          <w:rFonts w:ascii="Arial" w:hAnsi="Arial" w:cs="Arial"/>
          <w:sz w:val="24"/>
          <w:szCs w:val="24"/>
        </w:rPr>
        <w:t>k</w:t>
      </w:r>
      <w:r w:rsidR="00A944A9" w:rsidRPr="00A944A9">
        <w:rPr>
          <w:rFonts w:ascii="Arial" w:hAnsi="Arial" w:cs="Arial"/>
          <w:sz w:val="24"/>
          <w:szCs w:val="24"/>
        </w:rPr>
        <w:t>ompaktör</w:t>
      </w:r>
      <w:proofErr w:type="spellEnd"/>
      <w:r w:rsidR="00A944A9" w:rsidRPr="00A944A9">
        <w:rPr>
          <w:rFonts w:ascii="Arial" w:hAnsi="Arial" w:cs="Arial"/>
          <w:sz w:val="24"/>
          <w:szCs w:val="24"/>
        </w:rPr>
        <w:t xml:space="preserve">, </w:t>
      </w:r>
      <w:r w:rsidR="006F0C0D">
        <w:rPr>
          <w:rFonts w:ascii="Arial" w:hAnsi="Arial" w:cs="Arial"/>
          <w:sz w:val="24"/>
          <w:szCs w:val="24"/>
        </w:rPr>
        <w:t>d</w:t>
      </w:r>
      <w:r w:rsidR="00A944A9" w:rsidRPr="00A944A9">
        <w:rPr>
          <w:rFonts w:ascii="Arial" w:hAnsi="Arial" w:cs="Arial"/>
          <w:sz w:val="24"/>
          <w:szCs w:val="24"/>
        </w:rPr>
        <w:t xml:space="preserve">etektör, </w:t>
      </w:r>
      <w:r w:rsidR="006F0C0D">
        <w:rPr>
          <w:rFonts w:ascii="Arial" w:hAnsi="Arial" w:cs="Arial"/>
          <w:sz w:val="24"/>
          <w:szCs w:val="24"/>
        </w:rPr>
        <w:t>a</w:t>
      </w:r>
      <w:r w:rsidR="00A944A9" w:rsidRPr="00A944A9">
        <w:rPr>
          <w:rFonts w:ascii="Arial" w:hAnsi="Arial" w:cs="Arial"/>
          <w:sz w:val="24"/>
          <w:szCs w:val="24"/>
        </w:rPr>
        <w:t xml:space="preserve">sfalt kesme, soğuk </w:t>
      </w:r>
      <w:proofErr w:type="gramStart"/>
      <w:r w:rsidR="00A944A9" w:rsidRPr="00A944A9">
        <w:rPr>
          <w:rFonts w:ascii="Arial" w:hAnsi="Arial" w:cs="Arial"/>
          <w:sz w:val="24"/>
          <w:szCs w:val="24"/>
        </w:rPr>
        <w:t>izolasyon</w:t>
      </w:r>
      <w:proofErr w:type="gramEnd"/>
      <w:r w:rsidR="00A944A9" w:rsidRPr="00A944A9">
        <w:rPr>
          <w:rFonts w:ascii="Arial" w:hAnsi="Arial" w:cs="Arial"/>
          <w:sz w:val="24"/>
          <w:szCs w:val="24"/>
        </w:rPr>
        <w:t xml:space="preserve"> malzemesi, </w:t>
      </w:r>
      <w:r w:rsidR="006F0C0D">
        <w:rPr>
          <w:rFonts w:ascii="Arial" w:hAnsi="Arial" w:cs="Arial"/>
          <w:sz w:val="24"/>
          <w:szCs w:val="24"/>
        </w:rPr>
        <w:t>k</w:t>
      </w:r>
      <w:r w:rsidR="00A944A9" w:rsidRPr="00A944A9">
        <w:rPr>
          <w:rFonts w:ascii="Arial" w:hAnsi="Arial" w:cs="Arial"/>
          <w:sz w:val="24"/>
          <w:szCs w:val="24"/>
        </w:rPr>
        <w:t xml:space="preserve">ompresör, </w:t>
      </w:r>
      <w:r w:rsidR="006F0C0D">
        <w:rPr>
          <w:rFonts w:ascii="Arial" w:hAnsi="Arial" w:cs="Arial"/>
          <w:sz w:val="24"/>
          <w:szCs w:val="24"/>
        </w:rPr>
        <w:t>y</w:t>
      </w:r>
      <w:r w:rsidR="00A944A9" w:rsidRPr="00A944A9">
        <w:rPr>
          <w:rFonts w:ascii="Arial" w:hAnsi="Arial" w:cs="Arial"/>
          <w:sz w:val="24"/>
          <w:szCs w:val="24"/>
        </w:rPr>
        <w:t xml:space="preserve">astıklama için yeterli sayıda takoz, </w:t>
      </w:r>
      <w:r w:rsidR="006F0C0D">
        <w:rPr>
          <w:rFonts w:ascii="Arial" w:hAnsi="Arial" w:cs="Arial"/>
          <w:sz w:val="24"/>
          <w:szCs w:val="24"/>
        </w:rPr>
        <w:t>b</w:t>
      </w:r>
      <w:r w:rsidR="00A944A9" w:rsidRPr="00A944A9">
        <w:rPr>
          <w:rFonts w:ascii="Arial" w:hAnsi="Arial" w:cs="Arial"/>
          <w:sz w:val="24"/>
          <w:szCs w:val="24"/>
        </w:rPr>
        <w:t>oru kelepçesi ( 10</w:t>
      </w:r>
      <w:r w:rsidR="00A944A9">
        <w:rPr>
          <w:rFonts w:ascii="Arial" w:hAnsi="Arial" w:cs="Arial"/>
          <w:sz w:val="24"/>
          <w:szCs w:val="24"/>
        </w:rPr>
        <w:t>” e kadar mekanik,</w:t>
      </w:r>
      <w:r w:rsidR="00A944A9" w:rsidRPr="00A944A9">
        <w:rPr>
          <w:rFonts w:ascii="Arial" w:hAnsi="Arial" w:cs="Arial"/>
          <w:sz w:val="24"/>
          <w:szCs w:val="24"/>
        </w:rPr>
        <w:t xml:space="preserve"> 6” ve yukarısı için hidrolik), </w:t>
      </w:r>
      <w:r w:rsidR="006F0C0D">
        <w:rPr>
          <w:rFonts w:ascii="Arial" w:hAnsi="Arial" w:cs="Arial"/>
          <w:sz w:val="24"/>
          <w:szCs w:val="24"/>
        </w:rPr>
        <w:t>s</w:t>
      </w:r>
      <w:r w:rsidR="00A944A9" w:rsidRPr="00A944A9">
        <w:rPr>
          <w:rFonts w:ascii="Arial" w:hAnsi="Arial" w:cs="Arial"/>
          <w:sz w:val="24"/>
          <w:szCs w:val="24"/>
        </w:rPr>
        <w:t xml:space="preserve">elülozik </w:t>
      </w:r>
      <w:r w:rsidR="006F0C0D">
        <w:rPr>
          <w:rFonts w:ascii="Arial" w:hAnsi="Arial" w:cs="Arial"/>
          <w:sz w:val="24"/>
          <w:szCs w:val="24"/>
        </w:rPr>
        <w:t>e</w:t>
      </w:r>
      <w:r w:rsidR="00A944A9" w:rsidRPr="00A944A9">
        <w:rPr>
          <w:rFonts w:ascii="Arial" w:hAnsi="Arial" w:cs="Arial"/>
          <w:sz w:val="24"/>
          <w:szCs w:val="24"/>
        </w:rPr>
        <w:t xml:space="preserve">lektrot, </w:t>
      </w:r>
      <w:r w:rsidR="006F0C0D">
        <w:rPr>
          <w:rFonts w:ascii="Arial" w:hAnsi="Arial" w:cs="Arial"/>
          <w:sz w:val="24"/>
          <w:szCs w:val="24"/>
        </w:rPr>
        <w:t>k</w:t>
      </w:r>
      <w:r w:rsidR="00A944A9" w:rsidRPr="00A944A9">
        <w:rPr>
          <w:rFonts w:ascii="Arial" w:hAnsi="Arial" w:cs="Arial"/>
          <w:sz w:val="24"/>
          <w:szCs w:val="24"/>
        </w:rPr>
        <w:t xml:space="preserve">aynak makinesi, </w:t>
      </w:r>
      <w:r w:rsidR="006F0C0D">
        <w:rPr>
          <w:rFonts w:ascii="Arial" w:hAnsi="Arial" w:cs="Arial"/>
          <w:sz w:val="24"/>
          <w:szCs w:val="24"/>
        </w:rPr>
        <w:t xml:space="preserve">silinmeyen kalem </w:t>
      </w:r>
      <w:r w:rsidR="00A944A9" w:rsidRPr="00A944A9">
        <w:rPr>
          <w:rFonts w:ascii="Arial" w:hAnsi="Arial" w:cs="Arial"/>
          <w:sz w:val="24"/>
          <w:szCs w:val="24"/>
        </w:rPr>
        <w:t>(marker işaretleme kalemi)</w:t>
      </w:r>
      <w:r w:rsidR="00A944A9">
        <w:rPr>
          <w:rFonts w:ascii="Arial" w:hAnsi="Arial" w:cs="Arial"/>
          <w:sz w:val="24"/>
          <w:szCs w:val="24"/>
        </w:rPr>
        <w:t xml:space="preserve">, </w:t>
      </w:r>
      <w:r w:rsidR="006F0C0D">
        <w:rPr>
          <w:rFonts w:ascii="Arial" w:hAnsi="Arial" w:cs="Arial"/>
          <w:sz w:val="24"/>
          <w:szCs w:val="24"/>
        </w:rPr>
        <w:t>s</w:t>
      </w:r>
      <w:r w:rsidR="00A944A9" w:rsidRPr="00A944A9">
        <w:rPr>
          <w:rFonts w:ascii="Arial" w:hAnsi="Arial" w:cs="Arial"/>
          <w:sz w:val="24"/>
          <w:szCs w:val="24"/>
        </w:rPr>
        <w:t>oğuk havalar için ısı tebeşir</w:t>
      </w:r>
      <w:r w:rsidR="00A944A9">
        <w:rPr>
          <w:rFonts w:ascii="Arial" w:hAnsi="Arial" w:cs="Arial"/>
          <w:sz w:val="24"/>
          <w:szCs w:val="24"/>
        </w:rPr>
        <w:t xml:space="preserve">i, </w:t>
      </w:r>
      <w:proofErr w:type="spellStart"/>
      <w:r w:rsidR="00A944A9">
        <w:rPr>
          <w:rFonts w:ascii="Arial" w:hAnsi="Arial" w:cs="Arial"/>
          <w:sz w:val="24"/>
          <w:szCs w:val="24"/>
        </w:rPr>
        <w:t>propan</w:t>
      </w:r>
      <w:proofErr w:type="spellEnd"/>
      <w:r w:rsidR="00A944A9">
        <w:rPr>
          <w:rFonts w:ascii="Arial" w:hAnsi="Arial" w:cs="Arial"/>
          <w:sz w:val="24"/>
          <w:szCs w:val="24"/>
        </w:rPr>
        <w:t xml:space="preserve"> ve asbest örtü temin etmekle mükelleftir.</w:t>
      </w:r>
    </w:p>
    <w:p w:rsidR="001005DC" w:rsidRDefault="00A944A9" w:rsidP="00173F8E">
      <w:pPr>
        <w:tabs>
          <w:tab w:val="left" w:pos="851"/>
        </w:tabs>
        <w:jc w:val="both"/>
        <w:rPr>
          <w:rFonts w:ascii="Arial" w:hAnsi="Arial" w:cs="Arial"/>
          <w:sz w:val="24"/>
          <w:szCs w:val="32"/>
        </w:rPr>
      </w:pPr>
      <w:r>
        <w:rPr>
          <w:rFonts w:ascii="Arial" w:hAnsi="Arial" w:cs="Arial"/>
          <w:sz w:val="24"/>
          <w:szCs w:val="32"/>
        </w:rPr>
        <w:tab/>
        <w:t xml:space="preserve">Kontrol teşkilatınca bu </w:t>
      </w:r>
      <w:proofErr w:type="gramStart"/>
      <w:r>
        <w:rPr>
          <w:rFonts w:ascii="Arial" w:hAnsi="Arial" w:cs="Arial"/>
          <w:sz w:val="24"/>
          <w:szCs w:val="32"/>
        </w:rPr>
        <w:t>ekipmanlara</w:t>
      </w:r>
      <w:proofErr w:type="gramEnd"/>
      <w:r>
        <w:rPr>
          <w:rFonts w:ascii="Arial" w:hAnsi="Arial" w:cs="Arial"/>
          <w:sz w:val="24"/>
          <w:szCs w:val="32"/>
        </w:rPr>
        <w:t xml:space="preserve"> ek olarak işin ilerleyişine göre ek ekipmanlar talep edilebilecek olup, yüklenici bu ekipmanları da temin etmekle mükelleftir.</w:t>
      </w:r>
    </w:p>
    <w:p w:rsidR="001005DC" w:rsidRDefault="001005DC" w:rsidP="00173F8E">
      <w:pPr>
        <w:tabs>
          <w:tab w:val="left" w:pos="851"/>
        </w:tabs>
        <w:jc w:val="both"/>
        <w:rPr>
          <w:rFonts w:ascii="Arial" w:hAnsi="Arial" w:cs="Arial"/>
          <w:sz w:val="24"/>
          <w:szCs w:val="32"/>
        </w:rPr>
      </w:pPr>
      <w:r>
        <w:rPr>
          <w:rFonts w:ascii="Arial" w:hAnsi="Arial" w:cs="Arial"/>
          <w:sz w:val="24"/>
          <w:szCs w:val="32"/>
        </w:rPr>
        <w:tab/>
      </w:r>
      <w:proofErr w:type="gramStart"/>
      <w:r>
        <w:rPr>
          <w:rFonts w:ascii="Arial" w:hAnsi="Arial" w:cs="Arial"/>
          <w:sz w:val="24"/>
          <w:szCs w:val="32"/>
        </w:rPr>
        <w:t>Yüklenicinin aplikasyon işleri</w:t>
      </w:r>
      <w:r w:rsidR="007B3925">
        <w:rPr>
          <w:rFonts w:ascii="Arial" w:hAnsi="Arial" w:cs="Arial"/>
          <w:sz w:val="24"/>
          <w:szCs w:val="32"/>
        </w:rPr>
        <w:t xml:space="preserve"> ve as-</w:t>
      </w:r>
      <w:proofErr w:type="spellStart"/>
      <w:r w:rsidR="007B3925">
        <w:rPr>
          <w:rFonts w:ascii="Arial" w:hAnsi="Arial" w:cs="Arial"/>
          <w:sz w:val="24"/>
          <w:szCs w:val="32"/>
        </w:rPr>
        <w:t>built</w:t>
      </w:r>
      <w:proofErr w:type="spellEnd"/>
      <w:r w:rsidR="007B3925">
        <w:rPr>
          <w:rFonts w:ascii="Arial" w:hAnsi="Arial" w:cs="Arial"/>
          <w:sz w:val="24"/>
          <w:szCs w:val="32"/>
        </w:rPr>
        <w:t xml:space="preserve"> ölçümleri</w:t>
      </w:r>
      <w:r>
        <w:rPr>
          <w:rFonts w:ascii="Arial" w:hAnsi="Arial" w:cs="Arial"/>
          <w:sz w:val="24"/>
          <w:szCs w:val="32"/>
        </w:rPr>
        <w:t xml:space="preserve"> için kendi Harita Mühendisini çalıştırması durumunda 1 adet GPS </w:t>
      </w:r>
      <w:r w:rsidR="00A04282">
        <w:rPr>
          <w:rFonts w:ascii="Arial" w:hAnsi="Arial" w:cs="Arial"/>
          <w:sz w:val="24"/>
          <w:szCs w:val="32"/>
        </w:rPr>
        <w:t xml:space="preserve">Cihazı </w:t>
      </w:r>
      <w:r>
        <w:rPr>
          <w:rFonts w:ascii="Arial" w:hAnsi="Arial" w:cs="Arial"/>
          <w:sz w:val="24"/>
          <w:szCs w:val="32"/>
        </w:rPr>
        <w:t xml:space="preserve">(CORS-TR) temin etmesi zorunludur ancak bu hizmeti bürolardan ya da firmalardan temin etmesi durumunda </w:t>
      </w:r>
      <w:r w:rsidR="00A04282">
        <w:rPr>
          <w:rFonts w:ascii="Arial" w:hAnsi="Arial" w:cs="Arial"/>
          <w:sz w:val="24"/>
          <w:szCs w:val="32"/>
        </w:rPr>
        <w:t>istenen</w:t>
      </w:r>
      <w:r>
        <w:rPr>
          <w:rFonts w:ascii="Arial" w:hAnsi="Arial" w:cs="Arial"/>
          <w:sz w:val="24"/>
          <w:szCs w:val="32"/>
        </w:rPr>
        <w:t xml:space="preserve"> cihazları temin edecek bir büro ya da firma ile anlaşması </w:t>
      </w:r>
      <w:r w:rsidR="00A04282">
        <w:rPr>
          <w:rFonts w:ascii="Arial" w:hAnsi="Arial" w:cs="Arial"/>
          <w:sz w:val="24"/>
          <w:szCs w:val="32"/>
        </w:rPr>
        <w:t>ve sözleşmesinin bir suretinin İdareye ibraz etmesi gerekmektedir.</w:t>
      </w:r>
      <w:r>
        <w:rPr>
          <w:rFonts w:ascii="Arial" w:hAnsi="Arial" w:cs="Arial"/>
          <w:sz w:val="24"/>
          <w:szCs w:val="32"/>
        </w:rPr>
        <w:t xml:space="preserve">  </w:t>
      </w:r>
      <w:proofErr w:type="gramEnd"/>
    </w:p>
    <w:p w:rsidR="000818BE" w:rsidRDefault="00A67AD4" w:rsidP="000818BE">
      <w:pPr>
        <w:tabs>
          <w:tab w:val="left" w:pos="851"/>
        </w:tabs>
        <w:jc w:val="both"/>
        <w:rPr>
          <w:rFonts w:ascii="Arial" w:hAnsi="Arial" w:cs="Arial"/>
          <w:b/>
          <w:sz w:val="24"/>
          <w:szCs w:val="32"/>
        </w:rPr>
      </w:pPr>
      <w:r>
        <w:rPr>
          <w:rFonts w:ascii="Arial" w:hAnsi="Arial" w:cs="Arial"/>
          <w:b/>
          <w:sz w:val="24"/>
          <w:szCs w:val="32"/>
        </w:rPr>
        <w:t>Madde-</w:t>
      </w:r>
      <w:r w:rsidR="000818BE">
        <w:rPr>
          <w:rFonts w:ascii="Arial" w:hAnsi="Arial" w:cs="Arial"/>
          <w:b/>
          <w:sz w:val="24"/>
          <w:szCs w:val="32"/>
        </w:rPr>
        <w:t>11</w:t>
      </w:r>
      <w:proofErr w:type="gramStart"/>
      <w:r w:rsidR="000818BE" w:rsidRPr="00AA043F">
        <w:rPr>
          <w:rFonts w:ascii="Arial" w:hAnsi="Arial" w:cs="Arial"/>
          <w:b/>
          <w:sz w:val="24"/>
          <w:szCs w:val="32"/>
        </w:rPr>
        <w:t>)</w:t>
      </w:r>
      <w:proofErr w:type="gramEnd"/>
      <w:r w:rsidR="000818BE" w:rsidRPr="00AA043F">
        <w:rPr>
          <w:rFonts w:ascii="Arial" w:hAnsi="Arial" w:cs="Arial"/>
          <w:b/>
          <w:sz w:val="24"/>
          <w:szCs w:val="32"/>
        </w:rPr>
        <w:t xml:space="preserve"> </w:t>
      </w:r>
      <w:r w:rsidR="000818BE">
        <w:rPr>
          <w:rFonts w:ascii="Arial" w:hAnsi="Arial" w:cs="Arial"/>
          <w:b/>
          <w:sz w:val="24"/>
          <w:szCs w:val="32"/>
        </w:rPr>
        <w:t>Şantiye Kurulması:</w:t>
      </w:r>
    </w:p>
    <w:p w:rsidR="00F3759C" w:rsidRDefault="00A67AD4" w:rsidP="000818BE">
      <w:pPr>
        <w:tabs>
          <w:tab w:val="left" w:pos="851"/>
        </w:tabs>
        <w:jc w:val="both"/>
        <w:rPr>
          <w:rFonts w:ascii="Arial" w:hAnsi="Arial" w:cs="Arial"/>
          <w:sz w:val="24"/>
          <w:szCs w:val="32"/>
        </w:rPr>
      </w:pPr>
      <w:r>
        <w:rPr>
          <w:rFonts w:ascii="Arial" w:hAnsi="Arial" w:cs="Arial"/>
          <w:b/>
          <w:sz w:val="24"/>
          <w:szCs w:val="32"/>
        </w:rPr>
        <w:tab/>
      </w:r>
      <w:r>
        <w:rPr>
          <w:rFonts w:ascii="Arial" w:hAnsi="Arial" w:cs="Arial"/>
          <w:sz w:val="24"/>
          <w:szCs w:val="32"/>
        </w:rPr>
        <w:t xml:space="preserve">Yüklenici, yapıda Kontrol Teşkilatının çalışabilmesi için </w:t>
      </w:r>
      <w:r w:rsidR="00A007AF">
        <w:rPr>
          <w:rFonts w:ascii="Arial" w:hAnsi="Arial" w:cs="Arial"/>
          <w:sz w:val="24"/>
          <w:szCs w:val="32"/>
        </w:rPr>
        <w:t>1</w:t>
      </w:r>
      <w:r>
        <w:rPr>
          <w:rFonts w:ascii="Arial" w:hAnsi="Arial" w:cs="Arial"/>
          <w:sz w:val="24"/>
          <w:szCs w:val="32"/>
        </w:rPr>
        <w:t xml:space="preserve"> adet Bilgi</w:t>
      </w:r>
      <w:r w:rsidR="00A007AF">
        <w:rPr>
          <w:rFonts w:ascii="Arial" w:hAnsi="Arial" w:cs="Arial"/>
          <w:sz w:val="24"/>
          <w:szCs w:val="32"/>
        </w:rPr>
        <w:t xml:space="preserve">sayar, 1 adet A3 Renkli Yazıcı </w:t>
      </w:r>
      <w:r>
        <w:rPr>
          <w:rFonts w:ascii="Arial" w:hAnsi="Arial" w:cs="Arial"/>
          <w:sz w:val="24"/>
          <w:szCs w:val="32"/>
        </w:rPr>
        <w:t xml:space="preserve">temin </w:t>
      </w:r>
      <w:r w:rsidR="00F3759C">
        <w:rPr>
          <w:rFonts w:ascii="Arial" w:hAnsi="Arial" w:cs="Arial"/>
          <w:sz w:val="24"/>
          <w:szCs w:val="32"/>
        </w:rPr>
        <w:t xml:space="preserve">edecektir ve bu malzemeleri proje sonunda İdareye devredecektir. </w:t>
      </w:r>
    </w:p>
    <w:p w:rsidR="00A67AD4" w:rsidRDefault="00F3759C" w:rsidP="000818BE">
      <w:pPr>
        <w:tabs>
          <w:tab w:val="left" w:pos="851"/>
        </w:tabs>
        <w:jc w:val="both"/>
        <w:rPr>
          <w:rFonts w:ascii="Arial" w:hAnsi="Arial" w:cs="Arial"/>
          <w:sz w:val="24"/>
          <w:szCs w:val="32"/>
        </w:rPr>
      </w:pPr>
      <w:r>
        <w:rPr>
          <w:rFonts w:ascii="Arial" w:hAnsi="Arial" w:cs="Arial"/>
          <w:sz w:val="24"/>
          <w:szCs w:val="32"/>
        </w:rPr>
        <w:tab/>
        <w:t>Y</w:t>
      </w:r>
      <w:r w:rsidR="00A67AD4">
        <w:rPr>
          <w:rFonts w:ascii="Arial" w:hAnsi="Arial" w:cs="Arial"/>
          <w:sz w:val="24"/>
          <w:szCs w:val="32"/>
        </w:rPr>
        <w:t>üklenici kontrol teşkilatının proje sahasına ulaşımı için proje süresince 1 ad</w:t>
      </w:r>
      <w:r w:rsidR="00A007AF">
        <w:rPr>
          <w:rFonts w:ascii="Arial" w:hAnsi="Arial" w:cs="Arial"/>
          <w:sz w:val="24"/>
          <w:szCs w:val="32"/>
        </w:rPr>
        <w:t>et arazi aracı tahsis edecektir ve aracın her türlü masrafından sorumlu olacaktır.</w:t>
      </w:r>
      <w:r w:rsidR="00A67AD4">
        <w:rPr>
          <w:rFonts w:ascii="Arial" w:hAnsi="Arial" w:cs="Arial"/>
          <w:sz w:val="24"/>
          <w:szCs w:val="32"/>
        </w:rPr>
        <w:t xml:space="preserve"> </w:t>
      </w:r>
    </w:p>
    <w:p w:rsidR="00A67AD4" w:rsidRDefault="00A67AD4" w:rsidP="000818BE">
      <w:pPr>
        <w:tabs>
          <w:tab w:val="left" w:pos="851"/>
        </w:tabs>
        <w:jc w:val="both"/>
        <w:rPr>
          <w:rFonts w:ascii="Arial" w:hAnsi="Arial" w:cs="Arial"/>
          <w:sz w:val="24"/>
          <w:szCs w:val="32"/>
        </w:rPr>
      </w:pPr>
      <w:r>
        <w:rPr>
          <w:rFonts w:ascii="Arial" w:hAnsi="Arial" w:cs="Arial"/>
          <w:sz w:val="24"/>
          <w:szCs w:val="32"/>
        </w:rPr>
        <w:lastRenderedPageBreak/>
        <w:tab/>
        <w:t xml:space="preserve">Sözleşme imzalanmasına müteakiben </w:t>
      </w:r>
      <w:r w:rsidR="008C5787">
        <w:rPr>
          <w:rFonts w:ascii="Arial" w:hAnsi="Arial" w:cs="Arial"/>
          <w:sz w:val="24"/>
          <w:szCs w:val="32"/>
        </w:rPr>
        <w:t xml:space="preserve">45 gün içinde </w:t>
      </w:r>
      <w:r>
        <w:rPr>
          <w:rFonts w:ascii="Arial" w:hAnsi="Arial" w:cs="Arial"/>
          <w:sz w:val="24"/>
          <w:szCs w:val="32"/>
        </w:rPr>
        <w:t xml:space="preserve">Sözleşme Makamının uygun gördüğü boş ve geniş bir sahada çalışanların konaklaması için gerekli olan </w:t>
      </w:r>
      <w:proofErr w:type="gramStart"/>
      <w:r w:rsidR="008C5787">
        <w:rPr>
          <w:rFonts w:ascii="Arial" w:hAnsi="Arial" w:cs="Arial"/>
          <w:sz w:val="24"/>
          <w:szCs w:val="32"/>
        </w:rPr>
        <w:t>ekipmanları</w:t>
      </w:r>
      <w:proofErr w:type="gramEnd"/>
      <w:r w:rsidR="008C5787">
        <w:rPr>
          <w:rFonts w:ascii="Arial" w:hAnsi="Arial" w:cs="Arial"/>
          <w:sz w:val="24"/>
          <w:szCs w:val="32"/>
        </w:rPr>
        <w:t xml:space="preserve"> monte edecek olup, aynı zamanda bu sahada imalatta kullanılacak malzemelerin (borular, </w:t>
      </w:r>
      <w:proofErr w:type="spellStart"/>
      <w:r w:rsidR="008C5787">
        <w:rPr>
          <w:rFonts w:ascii="Arial" w:hAnsi="Arial" w:cs="Arial"/>
          <w:sz w:val="24"/>
          <w:szCs w:val="32"/>
        </w:rPr>
        <w:t>fitings</w:t>
      </w:r>
      <w:proofErr w:type="spellEnd"/>
      <w:r w:rsidR="008C5787">
        <w:rPr>
          <w:rFonts w:ascii="Arial" w:hAnsi="Arial" w:cs="Arial"/>
          <w:sz w:val="24"/>
          <w:szCs w:val="32"/>
        </w:rPr>
        <w:t xml:space="preserve"> malzemeleri vb.)</w:t>
      </w:r>
      <w:r w:rsidR="003F2238">
        <w:rPr>
          <w:rFonts w:ascii="Arial" w:hAnsi="Arial" w:cs="Arial"/>
          <w:sz w:val="24"/>
          <w:szCs w:val="32"/>
        </w:rPr>
        <w:t xml:space="preserve"> </w:t>
      </w:r>
      <w:r w:rsidR="008C5787">
        <w:rPr>
          <w:rFonts w:ascii="Arial" w:hAnsi="Arial" w:cs="Arial"/>
          <w:sz w:val="24"/>
          <w:szCs w:val="32"/>
        </w:rPr>
        <w:t xml:space="preserve">depolanmasını sağlayacaktır. Bu alanın güvenliği yüklenici tarafından sağlanacaktır. </w:t>
      </w:r>
    </w:p>
    <w:p w:rsidR="009C0E12" w:rsidRPr="00BD517E" w:rsidRDefault="009C0E12" w:rsidP="009C0E12">
      <w:pPr>
        <w:tabs>
          <w:tab w:val="left" w:pos="851"/>
        </w:tabs>
        <w:jc w:val="both"/>
        <w:rPr>
          <w:rFonts w:ascii="Arial" w:hAnsi="Arial" w:cs="Arial"/>
          <w:b/>
          <w:color w:val="000000" w:themeColor="text1"/>
          <w:sz w:val="24"/>
          <w:szCs w:val="32"/>
        </w:rPr>
      </w:pPr>
      <w:r w:rsidRPr="00BD517E">
        <w:rPr>
          <w:rFonts w:ascii="Arial" w:hAnsi="Arial" w:cs="Arial"/>
          <w:b/>
          <w:color w:val="000000" w:themeColor="text1"/>
          <w:sz w:val="24"/>
          <w:szCs w:val="32"/>
        </w:rPr>
        <w:t>Madde-12</w:t>
      </w:r>
      <w:proofErr w:type="gramStart"/>
      <w:r w:rsidRPr="00BD517E">
        <w:rPr>
          <w:rFonts w:ascii="Arial" w:hAnsi="Arial" w:cs="Arial"/>
          <w:b/>
          <w:color w:val="000000" w:themeColor="text1"/>
          <w:sz w:val="24"/>
          <w:szCs w:val="32"/>
        </w:rPr>
        <w:t>)</w:t>
      </w:r>
      <w:proofErr w:type="gramEnd"/>
      <w:r w:rsidRPr="00BD517E">
        <w:rPr>
          <w:rFonts w:ascii="Arial" w:hAnsi="Arial" w:cs="Arial"/>
          <w:b/>
          <w:color w:val="000000" w:themeColor="text1"/>
          <w:sz w:val="24"/>
          <w:szCs w:val="32"/>
        </w:rPr>
        <w:t xml:space="preserve"> Ödemeler:</w:t>
      </w:r>
    </w:p>
    <w:p w:rsidR="00206BC7" w:rsidRPr="00EA75E7" w:rsidRDefault="00206BC7" w:rsidP="00EA75E7">
      <w:pPr>
        <w:pStyle w:val="Text1"/>
        <w:numPr>
          <w:ilvl w:val="0"/>
          <w:numId w:val="3"/>
        </w:numPr>
        <w:tabs>
          <w:tab w:val="decimal" w:pos="7938"/>
        </w:tabs>
        <w:spacing w:before="120" w:after="0"/>
        <w:rPr>
          <w:rFonts w:ascii="Arial" w:eastAsiaTheme="minorHAnsi" w:hAnsi="Arial" w:cs="Arial"/>
          <w:color w:val="000000" w:themeColor="text1"/>
          <w:szCs w:val="32"/>
          <w:lang w:val="tr-TR" w:eastAsia="en-US"/>
        </w:rPr>
      </w:pPr>
      <w:r w:rsidRPr="00BD517E">
        <w:rPr>
          <w:rFonts w:ascii="Arial" w:eastAsiaTheme="minorHAnsi" w:hAnsi="Arial" w:cs="Arial"/>
          <w:color w:val="000000" w:themeColor="text1"/>
          <w:szCs w:val="32"/>
          <w:lang w:val="tr-TR" w:eastAsia="en-US"/>
        </w:rPr>
        <w:t xml:space="preserve">Sözleşme kapsamında avans ödemesi yapılmayacaktır. </w:t>
      </w:r>
    </w:p>
    <w:p w:rsidR="00FE0208" w:rsidRPr="00206BC7" w:rsidRDefault="006E751D" w:rsidP="005D5DCC">
      <w:pPr>
        <w:pStyle w:val="ListeParagraf"/>
        <w:numPr>
          <w:ilvl w:val="0"/>
          <w:numId w:val="3"/>
        </w:numPr>
        <w:tabs>
          <w:tab w:val="left" w:pos="851"/>
        </w:tabs>
        <w:jc w:val="both"/>
        <w:rPr>
          <w:rFonts w:ascii="Arial" w:hAnsi="Arial" w:cs="Arial"/>
          <w:b/>
          <w:color w:val="000000" w:themeColor="text1"/>
          <w:sz w:val="24"/>
          <w:szCs w:val="32"/>
        </w:rPr>
      </w:pPr>
      <w:r w:rsidRPr="00206BC7">
        <w:rPr>
          <w:rFonts w:ascii="Arial" w:hAnsi="Arial" w:cs="Arial"/>
          <w:color w:val="000000" w:themeColor="text1"/>
          <w:sz w:val="24"/>
          <w:szCs w:val="32"/>
        </w:rPr>
        <w:t xml:space="preserve">Ödemeler, </w:t>
      </w:r>
      <w:r w:rsidR="00FE0208" w:rsidRPr="00206BC7">
        <w:rPr>
          <w:rFonts w:ascii="Arial" w:hAnsi="Arial" w:cs="Arial"/>
          <w:color w:val="000000" w:themeColor="text1"/>
          <w:sz w:val="24"/>
          <w:szCs w:val="32"/>
        </w:rPr>
        <w:t xml:space="preserve">birim fiyat esaslıdır ve yapılan imalat miktarları üzerinden </w:t>
      </w:r>
      <w:proofErr w:type="spellStart"/>
      <w:r w:rsidR="00FE0208" w:rsidRPr="00206BC7">
        <w:rPr>
          <w:rFonts w:ascii="Arial" w:hAnsi="Arial" w:cs="Arial"/>
          <w:color w:val="000000" w:themeColor="text1"/>
          <w:sz w:val="24"/>
          <w:szCs w:val="32"/>
        </w:rPr>
        <w:t>hakediş</w:t>
      </w:r>
      <w:proofErr w:type="spellEnd"/>
      <w:r w:rsidR="00FE0208" w:rsidRPr="00206BC7">
        <w:rPr>
          <w:rFonts w:ascii="Arial" w:hAnsi="Arial" w:cs="Arial"/>
          <w:color w:val="000000" w:themeColor="text1"/>
          <w:sz w:val="24"/>
          <w:szCs w:val="32"/>
        </w:rPr>
        <w:t xml:space="preserve"> hazırlanacaktır.</w:t>
      </w:r>
      <w:r w:rsidR="00E00C39" w:rsidRPr="00206BC7">
        <w:rPr>
          <w:rFonts w:ascii="Arial" w:hAnsi="Arial" w:cs="Arial"/>
          <w:color w:val="000000" w:themeColor="text1"/>
          <w:sz w:val="24"/>
          <w:szCs w:val="32"/>
        </w:rPr>
        <w:t xml:space="preserve"> </w:t>
      </w:r>
      <w:proofErr w:type="spellStart"/>
      <w:r w:rsidR="00E00C39" w:rsidRPr="00206BC7">
        <w:rPr>
          <w:rFonts w:ascii="Arial" w:hAnsi="Arial" w:cs="Arial"/>
          <w:color w:val="000000" w:themeColor="text1"/>
          <w:sz w:val="24"/>
          <w:szCs w:val="32"/>
        </w:rPr>
        <w:t>Hakedişlerde</w:t>
      </w:r>
      <w:proofErr w:type="spellEnd"/>
      <w:r w:rsidR="00E00C39" w:rsidRPr="00206BC7">
        <w:rPr>
          <w:rFonts w:ascii="Arial" w:hAnsi="Arial" w:cs="Arial"/>
          <w:color w:val="000000" w:themeColor="text1"/>
          <w:sz w:val="24"/>
          <w:szCs w:val="32"/>
        </w:rPr>
        <w:t xml:space="preserve"> yüklenici, malzemelere ait irsaliye belgelerini, imalat </w:t>
      </w:r>
      <w:proofErr w:type="spellStart"/>
      <w:r w:rsidR="00E00C39" w:rsidRPr="00206BC7">
        <w:rPr>
          <w:rFonts w:ascii="Arial" w:hAnsi="Arial" w:cs="Arial"/>
          <w:color w:val="000000" w:themeColor="text1"/>
          <w:sz w:val="24"/>
          <w:szCs w:val="32"/>
        </w:rPr>
        <w:t>a</w:t>
      </w:r>
      <w:r w:rsidR="00206BC7">
        <w:rPr>
          <w:rFonts w:ascii="Arial" w:hAnsi="Arial" w:cs="Arial"/>
          <w:color w:val="000000" w:themeColor="text1"/>
          <w:sz w:val="24"/>
          <w:szCs w:val="32"/>
        </w:rPr>
        <w:t>taşmanlarını</w:t>
      </w:r>
      <w:proofErr w:type="spellEnd"/>
      <w:r w:rsidR="00206BC7">
        <w:rPr>
          <w:rFonts w:ascii="Arial" w:hAnsi="Arial" w:cs="Arial"/>
          <w:color w:val="000000" w:themeColor="text1"/>
          <w:sz w:val="24"/>
          <w:szCs w:val="32"/>
        </w:rPr>
        <w:t>,</w:t>
      </w:r>
      <w:r w:rsidR="00F04585">
        <w:rPr>
          <w:rFonts w:ascii="Arial" w:hAnsi="Arial" w:cs="Arial"/>
          <w:color w:val="000000" w:themeColor="text1"/>
          <w:sz w:val="24"/>
          <w:szCs w:val="32"/>
        </w:rPr>
        <w:t xml:space="preserve"> </w:t>
      </w:r>
      <w:r w:rsidR="00206BC7">
        <w:rPr>
          <w:rFonts w:ascii="Arial" w:hAnsi="Arial" w:cs="Arial"/>
          <w:color w:val="000000" w:themeColor="text1"/>
          <w:sz w:val="24"/>
          <w:szCs w:val="32"/>
        </w:rPr>
        <w:t xml:space="preserve">tutanaklarını ve yapılan imalatlara ait </w:t>
      </w:r>
      <w:proofErr w:type="spellStart"/>
      <w:r w:rsidR="00206BC7">
        <w:rPr>
          <w:rFonts w:ascii="Arial" w:hAnsi="Arial" w:cs="Arial"/>
          <w:color w:val="000000" w:themeColor="text1"/>
          <w:sz w:val="24"/>
          <w:szCs w:val="32"/>
        </w:rPr>
        <w:t>foroğrafları</w:t>
      </w:r>
      <w:proofErr w:type="spellEnd"/>
      <w:r w:rsidR="00206BC7">
        <w:rPr>
          <w:rFonts w:ascii="Arial" w:hAnsi="Arial" w:cs="Arial"/>
          <w:color w:val="000000" w:themeColor="text1"/>
          <w:sz w:val="24"/>
          <w:szCs w:val="32"/>
        </w:rPr>
        <w:t xml:space="preserve"> da</w:t>
      </w:r>
      <w:r w:rsidR="00F04585">
        <w:rPr>
          <w:rFonts w:ascii="Arial" w:hAnsi="Arial" w:cs="Arial"/>
          <w:color w:val="000000" w:themeColor="text1"/>
          <w:sz w:val="24"/>
          <w:szCs w:val="32"/>
        </w:rPr>
        <w:t xml:space="preserve"> </w:t>
      </w:r>
      <w:proofErr w:type="spellStart"/>
      <w:r w:rsidR="00F04585">
        <w:rPr>
          <w:rFonts w:ascii="Arial" w:hAnsi="Arial" w:cs="Arial"/>
          <w:color w:val="000000" w:themeColor="text1"/>
          <w:sz w:val="24"/>
          <w:szCs w:val="32"/>
        </w:rPr>
        <w:t>hakedişe</w:t>
      </w:r>
      <w:proofErr w:type="spellEnd"/>
      <w:r w:rsidR="00F04585">
        <w:rPr>
          <w:rFonts w:ascii="Arial" w:hAnsi="Arial" w:cs="Arial"/>
          <w:color w:val="000000" w:themeColor="text1"/>
          <w:sz w:val="24"/>
          <w:szCs w:val="32"/>
        </w:rPr>
        <w:t xml:space="preserve"> </w:t>
      </w:r>
      <w:proofErr w:type="spellStart"/>
      <w:proofErr w:type="gramStart"/>
      <w:r w:rsidR="00F04585">
        <w:rPr>
          <w:rFonts w:ascii="Arial" w:hAnsi="Arial" w:cs="Arial"/>
          <w:color w:val="000000" w:themeColor="text1"/>
          <w:sz w:val="24"/>
          <w:szCs w:val="32"/>
        </w:rPr>
        <w:t>ekleyecektir.</w:t>
      </w:r>
      <w:r w:rsidR="00FE0208" w:rsidRPr="00206BC7">
        <w:rPr>
          <w:rFonts w:ascii="Arial" w:hAnsi="Arial" w:cs="Arial"/>
          <w:color w:val="000000" w:themeColor="text1"/>
          <w:sz w:val="24"/>
          <w:szCs w:val="32"/>
        </w:rPr>
        <w:t>Hakedişlerin</w:t>
      </w:r>
      <w:proofErr w:type="spellEnd"/>
      <w:proofErr w:type="gramEnd"/>
      <w:r w:rsidR="00FE0208" w:rsidRPr="00206BC7">
        <w:rPr>
          <w:rFonts w:ascii="Arial" w:hAnsi="Arial" w:cs="Arial"/>
          <w:color w:val="000000" w:themeColor="text1"/>
          <w:sz w:val="24"/>
          <w:szCs w:val="32"/>
        </w:rPr>
        <w:t xml:space="preserve"> yüklenici tarafından Sözleşme Makamına sunulmasına müteakiben Kontrol Teşkilatınca ve Proje Yöneticisince gerekli kontrol işlemleri yapılacaktır ve </w:t>
      </w:r>
      <w:proofErr w:type="spellStart"/>
      <w:r w:rsidR="00FE0208" w:rsidRPr="00206BC7">
        <w:rPr>
          <w:rFonts w:ascii="Arial" w:hAnsi="Arial" w:cs="Arial"/>
          <w:color w:val="000000" w:themeColor="text1"/>
          <w:sz w:val="24"/>
          <w:szCs w:val="32"/>
        </w:rPr>
        <w:t>hakedişler</w:t>
      </w:r>
      <w:proofErr w:type="spellEnd"/>
      <w:r w:rsidR="00FE0208" w:rsidRPr="00206BC7">
        <w:rPr>
          <w:rFonts w:ascii="Arial" w:hAnsi="Arial" w:cs="Arial"/>
          <w:color w:val="000000" w:themeColor="text1"/>
          <w:sz w:val="24"/>
          <w:szCs w:val="32"/>
        </w:rPr>
        <w:t xml:space="preserve"> </w:t>
      </w:r>
      <w:r w:rsidR="007A1ED2" w:rsidRPr="00206BC7">
        <w:rPr>
          <w:rFonts w:ascii="Arial" w:hAnsi="Arial" w:cs="Arial"/>
          <w:color w:val="000000" w:themeColor="text1"/>
          <w:sz w:val="24"/>
          <w:szCs w:val="32"/>
        </w:rPr>
        <w:t>Ajans onayına sunulacaktır.</w:t>
      </w:r>
      <w:r w:rsidR="00206BC7">
        <w:rPr>
          <w:rFonts w:ascii="Arial" w:hAnsi="Arial" w:cs="Arial"/>
          <w:color w:val="000000" w:themeColor="text1"/>
          <w:sz w:val="24"/>
          <w:szCs w:val="32"/>
        </w:rPr>
        <w:t xml:space="preserve"> </w:t>
      </w:r>
      <w:r w:rsidR="00FE0208" w:rsidRPr="00206BC7">
        <w:rPr>
          <w:rFonts w:ascii="Arial" w:hAnsi="Arial" w:cs="Arial"/>
          <w:color w:val="000000" w:themeColor="text1"/>
          <w:sz w:val="24"/>
          <w:szCs w:val="32"/>
        </w:rPr>
        <w:t>Ödemeler ajans onayından sonra yüklenicinin bildirmiş olduğu banka hesabına EFT / Havale yoluyla aktarılacaktır.</w:t>
      </w:r>
    </w:p>
    <w:p w:rsidR="00FE0208" w:rsidRPr="00206BC7" w:rsidRDefault="00FE0208" w:rsidP="005D5DCC">
      <w:pPr>
        <w:pStyle w:val="ListeParagraf"/>
        <w:numPr>
          <w:ilvl w:val="0"/>
          <w:numId w:val="3"/>
        </w:numPr>
        <w:tabs>
          <w:tab w:val="left" w:pos="851"/>
        </w:tabs>
        <w:jc w:val="both"/>
        <w:rPr>
          <w:rFonts w:ascii="Arial" w:hAnsi="Arial" w:cs="Arial"/>
          <w:b/>
          <w:color w:val="000000" w:themeColor="text1"/>
          <w:sz w:val="24"/>
          <w:szCs w:val="32"/>
        </w:rPr>
      </w:pPr>
      <w:r w:rsidRPr="00206BC7">
        <w:rPr>
          <w:rFonts w:ascii="Arial" w:hAnsi="Arial" w:cs="Arial"/>
          <w:color w:val="000000" w:themeColor="text1"/>
          <w:sz w:val="24"/>
          <w:szCs w:val="32"/>
        </w:rPr>
        <w:t>Her tür vergi, harç vb. ödemeler yükleniciye aittir.</w:t>
      </w:r>
    </w:p>
    <w:p w:rsidR="00FE0208" w:rsidRPr="00EA75E7" w:rsidRDefault="00845756" w:rsidP="005D5DCC">
      <w:pPr>
        <w:pStyle w:val="ListeParagraf"/>
        <w:numPr>
          <w:ilvl w:val="0"/>
          <w:numId w:val="3"/>
        </w:numPr>
        <w:tabs>
          <w:tab w:val="left" w:pos="851"/>
        </w:tabs>
        <w:jc w:val="both"/>
        <w:rPr>
          <w:rFonts w:ascii="Arial" w:hAnsi="Arial" w:cs="Arial"/>
          <w:b/>
          <w:color w:val="000000" w:themeColor="text1"/>
          <w:sz w:val="24"/>
          <w:szCs w:val="32"/>
        </w:rPr>
      </w:pPr>
      <w:r w:rsidRPr="00206BC7">
        <w:rPr>
          <w:rFonts w:ascii="Arial" w:hAnsi="Arial" w:cs="Arial"/>
          <w:color w:val="000000" w:themeColor="text1"/>
          <w:sz w:val="24"/>
          <w:szCs w:val="32"/>
        </w:rPr>
        <w:t xml:space="preserve">SERKA Genel Şartnamesi hükümleri doğrultusunda </w:t>
      </w:r>
      <w:r w:rsidR="00E00C39" w:rsidRPr="00206BC7">
        <w:rPr>
          <w:rFonts w:ascii="Arial" w:hAnsi="Arial" w:cs="Arial"/>
          <w:color w:val="000000" w:themeColor="text1"/>
          <w:sz w:val="24"/>
          <w:szCs w:val="32"/>
        </w:rPr>
        <w:t xml:space="preserve">iş kapsamında </w:t>
      </w:r>
      <w:r w:rsidRPr="00206BC7">
        <w:rPr>
          <w:rFonts w:ascii="Arial" w:hAnsi="Arial" w:cs="Arial"/>
          <w:color w:val="000000" w:themeColor="text1"/>
          <w:sz w:val="24"/>
          <w:szCs w:val="32"/>
        </w:rPr>
        <w:t>herhangi bir döviz kuru farkı ve Fiyat Farkı Ödemesi yapılmayacaktır.</w:t>
      </w:r>
    </w:p>
    <w:p w:rsidR="00046FC9" w:rsidRPr="0061474E" w:rsidRDefault="00046FC9" w:rsidP="00046FC9">
      <w:pPr>
        <w:pStyle w:val="ListeParagraf"/>
        <w:numPr>
          <w:ilvl w:val="0"/>
          <w:numId w:val="3"/>
        </w:numPr>
        <w:jc w:val="both"/>
        <w:rPr>
          <w:rFonts w:ascii="Arial" w:hAnsi="Arial" w:cs="Arial"/>
          <w:color w:val="000000" w:themeColor="text1"/>
          <w:sz w:val="24"/>
          <w:szCs w:val="32"/>
        </w:rPr>
      </w:pPr>
      <w:r w:rsidRPr="0061474E">
        <w:rPr>
          <w:rFonts w:ascii="Arial" w:hAnsi="Arial" w:cs="Arial"/>
          <w:color w:val="000000" w:themeColor="text1"/>
          <w:sz w:val="24"/>
          <w:szCs w:val="32"/>
        </w:rPr>
        <w:t>Doğalgaz Dağıtım Şebekesi kapsamında yer almayan ancak doğalgaz şebekesi inşaatı nedeniyle mücbir sebepler ile yapılması gereken ek imalatlar (</w:t>
      </w:r>
      <w:r w:rsidR="00FE1661" w:rsidRPr="0061474E">
        <w:rPr>
          <w:rFonts w:ascii="Arial" w:hAnsi="Arial" w:cs="Arial"/>
          <w:color w:val="000000" w:themeColor="text1"/>
          <w:sz w:val="24"/>
          <w:szCs w:val="32"/>
        </w:rPr>
        <w:t xml:space="preserve">imalat esnasında ortaya çıkabilecek ve </w:t>
      </w:r>
      <w:r w:rsidRPr="0061474E">
        <w:rPr>
          <w:rFonts w:ascii="Arial" w:hAnsi="Arial" w:cs="Arial"/>
          <w:color w:val="000000" w:themeColor="text1"/>
          <w:sz w:val="24"/>
          <w:szCs w:val="32"/>
        </w:rPr>
        <w:t>deplase edilmesi gereken diğer altyapı tesisleri, ek boru imalatları vb.) ile ilgili ödemeler “Tahmin Edilemeyen Birim Fiyat Karşılığı Ödenecek İşler” bütçe kaleminden ödenecektir. Ödemelerde ilk önce yapım işi kapsamında teklif edilen fiyat esas alınacak olup, yapılacak işin fiyat verilmemiş bir imalat kalemi olması durumunda anlaşma tutanağı tanzim edilerek fiyatlandırma yapılacaktır.</w:t>
      </w:r>
    </w:p>
    <w:p w:rsidR="00EA75E7" w:rsidRPr="00206BC7" w:rsidRDefault="00EA75E7" w:rsidP="00046FC9">
      <w:pPr>
        <w:pStyle w:val="ListeParagraf"/>
        <w:tabs>
          <w:tab w:val="left" w:pos="851"/>
        </w:tabs>
        <w:ind w:left="644"/>
        <w:jc w:val="both"/>
        <w:rPr>
          <w:rFonts w:ascii="Arial" w:hAnsi="Arial" w:cs="Arial"/>
          <w:b/>
          <w:color w:val="000000" w:themeColor="text1"/>
          <w:sz w:val="24"/>
          <w:szCs w:val="32"/>
        </w:rPr>
      </w:pPr>
    </w:p>
    <w:p w:rsidR="00E00C39" w:rsidRDefault="00E00C39" w:rsidP="00E00C39">
      <w:pPr>
        <w:tabs>
          <w:tab w:val="left" w:pos="851"/>
        </w:tabs>
        <w:jc w:val="both"/>
        <w:rPr>
          <w:rFonts w:ascii="Arial" w:hAnsi="Arial" w:cs="Arial"/>
          <w:b/>
          <w:sz w:val="24"/>
          <w:szCs w:val="32"/>
        </w:rPr>
      </w:pPr>
      <w:r>
        <w:rPr>
          <w:rFonts w:ascii="Arial" w:hAnsi="Arial" w:cs="Arial"/>
          <w:b/>
          <w:sz w:val="24"/>
          <w:szCs w:val="32"/>
        </w:rPr>
        <w:t>Madde-13</w:t>
      </w:r>
      <w:proofErr w:type="gramStart"/>
      <w:r w:rsidRPr="00AA043F">
        <w:rPr>
          <w:rFonts w:ascii="Arial" w:hAnsi="Arial" w:cs="Arial"/>
          <w:b/>
          <w:sz w:val="24"/>
          <w:szCs w:val="32"/>
        </w:rPr>
        <w:t>)</w:t>
      </w:r>
      <w:proofErr w:type="gramEnd"/>
      <w:r w:rsidRPr="00AA043F">
        <w:rPr>
          <w:rFonts w:ascii="Arial" w:hAnsi="Arial" w:cs="Arial"/>
          <w:b/>
          <w:sz w:val="24"/>
          <w:szCs w:val="32"/>
        </w:rPr>
        <w:t xml:space="preserve"> </w:t>
      </w:r>
      <w:r>
        <w:rPr>
          <w:rFonts w:ascii="Arial" w:hAnsi="Arial" w:cs="Arial"/>
          <w:b/>
          <w:sz w:val="24"/>
          <w:szCs w:val="32"/>
        </w:rPr>
        <w:t xml:space="preserve">İmalatlar: </w:t>
      </w:r>
    </w:p>
    <w:p w:rsidR="00521D36" w:rsidRPr="00720DA0" w:rsidRDefault="00490893"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Yapım işinin tüm işlemleri (sözleşmede hizmet alımına izin verilen harita işleri, radyografik görüntüleme işleri ve iş güvenliği hariç olmak üzere) yüklenicinin bizzat kendisi tarafından yapılacak olup, hiç bir şekilde alt yüklenicilere devredilemeyecektir ve hizmet alımı yoluyla yaptırılamayacaktır. Yüklenicinin işi alt yüklenicilere devrettiğinin tespit edilmesi durumunda Sözleşme Makamınca sözleşme feshe</w:t>
      </w:r>
      <w:r w:rsidR="00720DA0">
        <w:rPr>
          <w:rFonts w:ascii="Arial" w:hAnsi="Arial" w:cs="Arial"/>
          <w:sz w:val="24"/>
          <w:szCs w:val="32"/>
        </w:rPr>
        <w:t>dilecektir.</w:t>
      </w:r>
    </w:p>
    <w:p w:rsidR="007B3925" w:rsidRPr="007B3925" w:rsidRDefault="001207DE"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Her tür imalat Kontrol Teşkilatının nezaretinde yapılacak olup, Kontrol Teşkilatından onay alınmaksızın herhangi imalat yapılmayacaktır.</w:t>
      </w:r>
      <w:r w:rsidR="007B3925">
        <w:rPr>
          <w:rFonts w:ascii="Arial" w:hAnsi="Arial" w:cs="Arial"/>
          <w:sz w:val="24"/>
          <w:szCs w:val="32"/>
        </w:rPr>
        <w:t xml:space="preserve"> İmalat öncesi yüklenicinin görevli Harita Mühendisi veya sözleşmeli büro / firmasınca zeminde aplikasyon yapılacak olup, hattın kesin yeri Kontrol Teşkilatınca diğer hatların konuma da dikkate alınarak belirlenecektir.</w:t>
      </w:r>
    </w:p>
    <w:p w:rsidR="00720DA0" w:rsidRPr="000D5718" w:rsidRDefault="001207DE"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Kontrol Teşkilatı, yüklenicinin yaptığı her tür hatalı imalatı</w:t>
      </w:r>
      <w:r w:rsidR="007B3925">
        <w:rPr>
          <w:rFonts w:ascii="Arial" w:hAnsi="Arial" w:cs="Arial"/>
          <w:sz w:val="24"/>
          <w:szCs w:val="32"/>
        </w:rPr>
        <w:t xml:space="preserve"> veya izinsiz imalatı</w:t>
      </w:r>
      <w:r>
        <w:rPr>
          <w:rFonts w:ascii="Arial" w:hAnsi="Arial" w:cs="Arial"/>
          <w:sz w:val="24"/>
          <w:szCs w:val="32"/>
        </w:rPr>
        <w:t xml:space="preserve"> söktürüp yeniden yaptırma hakkına sahiptir ve böyle bir durumda imalatın yeniden yapılmasından kaynaklı herhangi bir ek malzeme, işçilik, montaj bedeli ödenmeyecektir.</w:t>
      </w:r>
    </w:p>
    <w:p w:rsidR="000D5718" w:rsidRPr="001207DE" w:rsidRDefault="000D5718"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Yapım işi esnasında kullanılacak tüm malzemeler Kontrol Teşkilatınca fiziki kontrolden geçirilecek olup; şantiyeye nakil, şantiye sahasında depolama ve </w:t>
      </w:r>
      <w:r>
        <w:rPr>
          <w:rFonts w:ascii="Arial" w:hAnsi="Arial" w:cs="Arial"/>
          <w:sz w:val="24"/>
          <w:szCs w:val="32"/>
        </w:rPr>
        <w:lastRenderedPageBreak/>
        <w:t>çalışma alanında nakil esnasında zarar gören malzemeler imalatta kullanılmayacaktır ve yüklenici zarar gören bu malzemelerin yerine eşdeğer miktarda malzeme temin edecektir.</w:t>
      </w:r>
    </w:p>
    <w:p w:rsidR="001207DE" w:rsidRPr="001207DE" w:rsidRDefault="001207DE"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Şantiye depolama alanına </w:t>
      </w:r>
      <w:proofErr w:type="spellStart"/>
      <w:r>
        <w:rPr>
          <w:rFonts w:ascii="Arial" w:hAnsi="Arial" w:cs="Arial"/>
          <w:sz w:val="24"/>
          <w:szCs w:val="32"/>
        </w:rPr>
        <w:t>ihzarat</w:t>
      </w:r>
      <w:proofErr w:type="spellEnd"/>
      <w:r>
        <w:rPr>
          <w:rFonts w:ascii="Arial" w:hAnsi="Arial" w:cs="Arial"/>
          <w:sz w:val="24"/>
          <w:szCs w:val="32"/>
        </w:rPr>
        <w:t xml:space="preserve"> olarak gelen tüm malzemeler günlük olarak bilgisayar ortamında kaydedilecektir ve stok miktarları günlük olarak çıktı alınarak gün sonunda Kontrol Teşkilatına teslim edilecektir. </w:t>
      </w:r>
    </w:p>
    <w:p w:rsidR="00AB18C9" w:rsidRPr="00AB18C9" w:rsidRDefault="001207DE"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Ayrıca, alandan günlük olarak imalata gönderilen tüm malzemeler bilgisayar ortamında yüklenici tarafından kayda alınacak olup, Kontrol Teşkilatından izin alınmadan hiçbir malzeme imalata sevk edilmeyecektir. İmalata gönderilen malzemeler de günlük olarak raporlanacak olup, </w:t>
      </w:r>
      <w:r w:rsidR="00AB18C9">
        <w:rPr>
          <w:rFonts w:ascii="Arial" w:hAnsi="Arial" w:cs="Arial"/>
          <w:sz w:val="24"/>
          <w:szCs w:val="32"/>
        </w:rPr>
        <w:t>çıktı olarak gün sonunda Kontrol Teşkilatına teslim edilecektir.</w:t>
      </w:r>
    </w:p>
    <w:p w:rsidR="00D44AD3" w:rsidRPr="00AB18C9" w:rsidRDefault="00D44AD3"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Yüklenicinin teknik personellerince günlük imalatları gösteren </w:t>
      </w:r>
      <w:r w:rsidR="00487D97">
        <w:rPr>
          <w:rFonts w:ascii="Arial" w:hAnsi="Arial" w:cs="Arial"/>
          <w:sz w:val="24"/>
          <w:szCs w:val="32"/>
        </w:rPr>
        <w:t xml:space="preserve">imalat </w:t>
      </w:r>
      <w:proofErr w:type="spellStart"/>
      <w:r>
        <w:rPr>
          <w:rFonts w:ascii="Arial" w:hAnsi="Arial" w:cs="Arial"/>
          <w:sz w:val="24"/>
          <w:szCs w:val="32"/>
        </w:rPr>
        <w:t>ataşmanlar</w:t>
      </w:r>
      <w:r w:rsidR="00487D97">
        <w:rPr>
          <w:rFonts w:ascii="Arial" w:hAnsi="Arial" w:cs="Arial"/>
          <w:sz w:val="24"/>
          <w:szCs w:val="32"/>
        </w:rPr>
        <w:t>ı</w:t>
      </w:r>
      <w:proofErr w:type="spellEnd"/>
      <w:r>
        <w:rPr>
          <w:rFonts w:ascii="Arial" w:hAnsi="Arial" w:cs="Arial"/>
          <w:sz w:val="24"/>
          <w:szCs w:val="32"/>
        </w:rPr>
        <w:t xml:space="preserve"> ve krokiler</w:t>
      </w:r>
      <w:r w:rsidR="00487D97">
        <w:rPr>
          <w:rFonts w:ascii="Arial" w:hAnsi="Arial" w:cs="Arial"/>
          <w:sz w:val="24"/>
          <w:szCs w:val="32"/>
        </w:rPr>
        <w:t xml:space="preserve"> (Dağıtım Firması ve Sözleşme Makamınca verilecek standart formlara göre)</w:t>
      </w:r>
      <w:r>
        <w:rPr>
          <w:rFonts w:ascii="Arial" w:hAnsi="Arial" w:cs="Arial"/>
          <w:sz w:val="24"/>
          <w:szCs w:val="32"/>
        </w:rPr>
        <w:t xml:space="preserve"> hazırlanacak olup, bu belgeler de çıktı olarak gün sonunda Kontrol Teşkilatına teslim edilecektir.</w:t>
      </w:r>
    </w:p>
    <w:p w:rsidR="001207DE" w:rsidRPr="004C7ADF" w:rsidRDefault="007276E8"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Kontrol Teşkilatı, işin ilerleyişi doğrultusunda gerek gördüğü durumlarda bazı ek imalatların yapılmasına ve / veya bazı imalatların yapılmamasına hükmedebilir. Yapılan ek imalatlar o işe ait birim fiyatlar üzerinden değerlendirilecektir. Yapılan ek imalatın sözleşmede bulunmayan bir pozu kapsaması durumda işe verilen teklifin yaklaşık maliyete bölünmesinden elde edilen genel kırım oranı dikkate alınarak fiyatlandırma yapılacaktır. Yapılmayan imalatların olması durumunda ise kesinti yapılacaktır. </w:t>
      </w:r>
    </w:p>
    <w:p w:rsidR="004C7ADF" w:rsidRPr="00C96365" w:rsidRDefault="004C7ADF"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Dolgu malzemelerinin seçimi (kum ve kanal geri dolgusu için kullanılacak malzemeler) Kontrol Teşkilatınca yapılacak olup, yüklenici seçilen ocaktan kum nakli sağlayacak, kazıdan çıkan malzemenin kullanılmayan kısmını Kontrol Teşkilatınca gösterilecek alana nakledecektir. Bu işlemler için herhangi bir ek bedel ödenmeyecektir.</w:t>
      </w:r>
    </w:p>
    <w:p w:rsidR="00742A62" w:rsidRPr="00742A62" w:rsidRDefault="00C96365"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Yüklenici; yapım işi esnasında kazı esnasındaki çalışanların ve çevrenin güvenliği, kazı esnasında trafiğin yönlendirilmesi, kapatılamayan kazıların can ve mal güvenliği açısından tehlike oluşturmaması, kaynak esnasında çalışanların ve çevrenin güvenliği, tüm çalışma sahasında can</w:t>
      </w:r>
      <w:r w:rsidR="00742A62">
        <w:rPr>
          <w:rFonts w:ascii="Arial" w:hAnsi="Arial" w:cs="Arial"/>
          <w:sz w:val="24"/>
          <w:szCs w:val="32"/>
        </w:rPr>
        <w:t xml:space="preserve"> ve mal güvenliğinin sağlanması, sistemin kontrol ve bağlantı işlemleri esnasında çevresel güvenliğin sağlanması vb. konularda</w:t>
      </w:r>
      <w:r>
        <w:rPr>
          <w:rFonts w:ascii="Arial" w:hAnsi="Arial" w:cs="Arial"/>
          <w:sz w:val="24"/>
          <w:szCs w:val="32"/>
        </w:rPr>
        <w:t xml:space="preserve"> iş güvenliği uzmanı ve kontrol teşkilatınca belirtilecek tüm önlemleri almak</w:t>
      </w:r>
      <w:r w:rsidR="00742A62">
        <w:rPr>
          <w:rFonts w:ascii="Arial" w:hAnsi="Arial" w:cs="Arial"/>
          <w:sz w:val="24"/>
          <w:szCs w:val="32"/>
        </w:rPr>
        <w:t xml:space="preserve"> (çalışanlar için gereken tüm koruyucu ekipmanları temin etmek, trafik ve çevre açısından gerekli tüm tabelaları yaptırmak, ikaz şeritleri ile güvenliği sağlamak</w:t>
      </w:r>
      <w:r w:rsidR="00A63B5D">
        <w:rPr>
          <w:rFonts w:ascii="Arial" w:hAnsi="Arial" w:cs="Arial"/>
          <w:sz w:val="24"/>
          <w:szCs w:val="32"/>
        </w:rPr>
        <w:t xml:space="preserve">, yangına karşı önlem alınması için gerekli </w:t>
      </w:r>
      <w:proofErr w:type="gramStart"/>
      <w:r w:rsidR="00A63B5D">
        <w:rPr>
          <w:rFonts w:ascii="Arial" w:hAnsi="Arial" w:cs="Arial"/>
          <w:sz w:val="24"/>
          <w:szCs w:val="32"/>
        </w:rPr>
        <w:t>ekipman</w:t>
      </w:r>
      <w:proofErr w:type="gramEnd"/>
      <w:r w:rsidR="00A63B5D">
        <w:rPr>
          <w:rFonts w:ascii="Arial" w:hAnsi="Arial" w:cs="Arial"/>
          <w:sz w:val="24"/>
          <w:szCs w:val="32"/>
        </w:rPr>
        <w:t xml:space="preserve"> temini</w:t>
      </w:r>
      <w:r w:rsidR="00742A62">
        <w:rPr>
          <w:rFonts w:ascii="Arial" w:hAnsi="Arial" w:cs="Arial"/>
          <w:sz w:val="24"/>
          <w:szCs w:val="32"/>
        </w:rPr>
        <w:t xml:space="preserve"> vb.) ile mükelleftir.</w:t>
      </w:r>
    </w:p>
    <w:p w:rsidR="00C96365" w:rsidRPr="00742A62" w:rsidRDefault="00742A62"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Çalışmalar esnasında yüklenici ilgili kurumlar ile koordinasyonları sağlayarak (ARAS EDAŞ, Telekom vb.) Telekom ve Elektrik Şebekelerine zarar vermeksizin imalat yapacaktır ve verilen tüm zararlardan yüklenici sorumludur. </w:t>
      </w:r>
    </w:p>
    <w:p w:rsidR="00F3759C" w:rsidRPr="00154CCE" w:rsidRDefault="00C21E51" w:rsidP="00F3759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 xml:space="preserve">Kars OSB’ye ait olan kanalizasyon, </w:t>
      </w:r>
      <w:r w:rsidR="00742A62">
        <w:rPr>
          <w:rFonts w:ascii="Arial" w:hAnsi="Arial" w:cs="Arial"/>
          <w:sz w:val="24"/>
          <w:szCs w:val="32"/>
        </w:rPr>
        <w:t>yağmursuyu</w:t>
      </w:r>
      <w:r>
        <w:rPr>
          <w:rFonts w:ascii="Arial" w:hAnsi="Arial" w:cs="Arial"/>
          <w:sz w:val="24"/>
          <w:szCs w:val="32"/>
        </w:rPr>
        <w:t xml:space="preserve"> ve içme suyu</w:t>
      </w:r>
      <w:r w:rsidR="00742A62">
        <w:rPr>
          <w:rFonts w:ascii="Arial" w:hAnsi="Arial" w:cs="Arial"/>
          <w:sz w:val="24"/>
          <w:szCs w:val="32"/>
        </w:rPr>
        <w:t xml:space="preserve"> şebekelerine </w:t>
      </w:r>
      <w:r>
        <w:rPr>
          <w:rFonts w:ascii="Arial" w:hAnsi="Arial" w:cs="Arial"/>
          <w:sz w:val="24"/>
          <w:szCs w:val="32"/>
        </w:rPr>
        <w:t>zarar verilmemesi için yüklenici kontrol teşkilatının nezaretinde kontrollü kazılar yapacaktır. Yüklenici, kazılar esnasında zarar verdiği şebekelerdeki gerekli onarımları yapmakla mükelleftir.</w:t>
      </w:r>
    </w:p>
    <w:p w:rsidR="003508AF" w:rsidRPr="00F3759C" w:rsidRDefault="003508AF"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Kazının tamamlanması ve boruların kaynak işlerinin tamamlanmasına müteakiben yüklenici şebekenin</w:t>
      </w:r>
      <w:r w:rsidR="00487D97">
        <w:rPr>
          <w:rFonts w:ascii="Arial" w:hAnsi="Arial" w:cs="Arial"/>
          <w:sz w:val="24"/>
          <w:szCs w:val="32"/>
        </w:rPr>
        <w:t xml:space="preserve"> (istasyon, borular, vanalar vb. tüm detaylar)</w:t>
      </w:r>
      <w:r>
        <w:rPr>
          <w:rFonts w:ascii="Arial" w:hAnsi="Arial" w:cs="Arial"/>
          <w:sz w:val="24"/>
          <w:szCs w:val="32"/>
        </w:rPr>
        <w:t xml:space="preserve"> as-</w:t>
      </w:r>
      <w:proofErr w:type="spellStart"/>
      <w:r>
        <w:rPr>
          <w:rFonts w:ascii="Arial" w:hAnsi="Arial" w:cs="Arial"/>
          <w:sz w:val="24"/>
          <w:szCs w:val="32"/>
        </w:rPr>
        <w:t>built</w:t>
      </w:r>
      <w:proofErr w:type="spellEnd"/>
      <w:r>
        <w:rPr>
          <w:rFonts w:ascii="Arial" w:hAnsi="Arial" w:cs="Arial"/>
          <w:sz w:val="24"/>
          <w:szCs w:val="32"/>
        </w:rPr>
        <w:t xml:space="preserve"> ölçümlerini görevli Harita Mühendisi veya sözleşmeli büro / firmasına </w:t>
      </w:r>
      <w:r w:rsidR="002D1DFD">
        <w:rPr>
          <w:rFonts w:ascii="Arial" w:hAnsi="Arial" w:cs="Arial"/>
          <w:sz w:val="24"/>
          <w:szCs w:val="32"/>
        </w:rPr>
        <w:t xml:space="preserve">üç boyutlu </w:t>
      </w:r>
      <w:r w:rsidR="002D1DFD">
        <w:rPr>
          <w:rFonts w:ascii="Arial" w:hAnsi="Arial" w:cs="Arial"/>
          <w:sz w:val="24"/>
          <w:szCs w:val="32"/>
        </w:rPr>
        <w:lastRenderedPageBreak/>
        <w:t>olarak (</w:t>
      </w:r>
      <w:proofErr w:type="spellStart"/>
      <w:r w:rsidR="002D1DFD">
        <w:rPr>
          <w:rFonts w:ascii="Arial" w:hAnsi="Arial" w:cs="Arial"/>
          <w:sz w:val="24"/>
          <w:szCs w:val="32"/>
        </w:rPr>
        <w:t>x,y,z</w:t>
      </w:r>
      <w:proofErr w:type="spellEnd"/>
      <w:r w:rsidR="002D1DFD">
        <w:rPr>
          <w:rFonts w:ascii="Arial" w:hAnsi="Arial" w:cs="Arial"/>
          <w:sz w:val="24"/>
          <w:szCs w:val="32"/>
        </w:rPr>
        <w:t xml:space="preserve">) </w:t>
      </w:r>
      <w:r>
        <w:rPr>
          <w:rFonts w:ascii="Arial" w:hAnsi="Arial" w:cs="Arial"/>
          <w:sz w:val="24"/>
          <w:szCs w:val="32"/>
        </w:rPr>
        <w:t>yaptırarak aldığı ölçümleri günlük olarak Kontrol Teşkilatına verecektir. Harita alımı yapılmadan ve Kontrol Teşkilatından izin alınmadan kesinlikle kanallar kapatılmayacaktır.</w:t>
      </w:r>
    </w:p>
    <w:p w:rsidR="00F3759C" w:rsidRPr="00F3759C" w:rsidRDefault="00F3759C" w:rsidP="00F3759C">
      <w:pPr>
        <w:pStyle w:val="ListeParagraf"/>
        <w:rPr>
          <w:rFonts w:ascii="Arial" w:hAnsi="Arial" w:cs="Arial"/>
          <w:b/>
          <w:sz w:val="24"/>
          <w:szCs w:val="32"/>
        </w:rPr>
      </w:pPr>
    </w:p>
    <w:p w:rsidR="00F3759C" w:rsidRPr="00B3019D" w:rsidRDefault="00F3759C" w:rsidP="005D5DCC">
      <w:pPr>
        <w:pStyle w:val="ListeParagraf"/>
        <w:numPr>
          <w:ilvl w:val="0"/>
          <w:numId w:val="4"/>
        </w:numPr>
        <w:tabs>
          <w:tab w:val="left" w:pos="851"/>
        </w:tabs>
        <w:jc w:val="both"/>
        <w:rPr>
          <w:rFonts w:ascii="Arial" w:hAnsi="Arial" w:cs="Arial"/>
          <w:b/>
          <w:sz w:val="24"/>
          <w:szCs w:val="32"/>
        </w:rPr>
      </w:pPr>
      <w:r>
        <w:rPr>
          <w:rFonts w:ascii="Arial" w:hAnsi="Arial" w:cs="Arial"/>
          <w:sz w:val="24"/>
          <w:szCs w:val="32"/>
        </w:rPr>
        <w:t>Proje sonunda yüklenici, proje boyunca aldığı ölçümleri as-</w:t>
      </w:r>
      <w:proofErr w:type="spellStart"/>
      <w:r>
        <w:rPr>
          <w:rFonts w:ascii="Arial" w:hAnsi="Arial" w:cs="Arial"/>
          <w:sz w:val="24"/>
          <w:szCs w:val="32"/>
        </w:rPr>
        <w:t>built</w:t>
      </w:r>
      <w:proofErr w:type="spellEnd"/>
      <w:r>
        <w:rPr>
          <w:rFonts w:ascii="Arial" w:hAnsi="Arial" w:cs="Arial"/>
          <w:sz w:val="24"/>
          <w:szCs w:val="32"/>
        </w:rPr>
        <w:t xml:space="preserve"> projesi (</w:t>
      </w:r>
      <w:proofErr w:type="spellStart"/>
      <w:r>
        <w:rPr>
          <w:rFonts w:ascii="Arial" w:hAnsi="Arial" w:cs="Arial"/>
          <w:sz w:val="24"/>
          <w:szCs w:val="32"/>
        </w:rPr>
        <w:t>netcad</w:t>
      </w:r>
      <w:proofErr w:type="spellEnd"/>
      <w:r>
        <w:rPr>
          <w:rFonts w:ascii="Arial" w:hAnsi="Arial" w:cs="Arial"/>
          <w:sz w:val="24"/>
          <w:szCs w:val="32"/>
        </w:rPr>
        <w:t xml:space="preserve"> ortamında dijital pafta, </w:t>
      </w:r>
      <w:proofErr w:type="spellStart"/>
      <w:r>
        <w:rPr>
          <w:rFonts w:ascii="Arial" w:hAnsi="Arial" w:cs="Arial"/>
          <w:sz w:val="24"/>
          <w:szCs w:val="32"/>
        </w:rPr>
        <w:t>excel</w:t>
      </w:r>
      <w:proofErr w:type="spellEnd"/>
      <w:r>
        <w:rPr>
          <w:rFonts w:ascii="Arial" w:hAnsi="Arial" w:cs="Arial"/>
          <w:sz w:val="24"/>
          <w:szCs w:val="32"/>
        </w:rPr>
        <w:t xml:space="preserve"> ortamında koordinat listesi ve bunların </w:t>
      </w:r>
      <w:r w:rsidR="00487D97">
        <w:rPr>
          <w:rFonts w:ascii="Arial" w:hAnsi="Arial" w:cs="Arial"/>
          <w:sz w:val="24"/>
          <w:szCs w:val="32"/>
        </w:rPr>
        <w:t>kâğıda</w:t>
      </w:r>
      <w:r>
        <w:rPr>
          <w:rFonts w:ascii="Arial" w:hAnsi="Arial" w:cs="Arial"/>
          <w:sz w:val="24"/>
          <w:szCs w:val="32"/>
        </w:rPr>
        <w:t xml:space="preserve"> baskılı hallerini içerene proje ciltleri) olarak tanzim ederek Sözleşme Makamına ve ilgili birimlere </w:t>
      </w:r>
      <w:r w:rsidR="002D1DFD">
        <w:rPr>
          <w:rFonts w:ascii="Arial" w:hAnsi="Arial" w:cs="Arial"/>
          <w:sz w:val="24"/>
          <w:szCs w:val="32"/>
        </w:rPr>
        <w:t xml:space="preserve">onaylanmak üzere teslim edecektir. </w:t>
      </w:r>
    </w:p>
    <w:p w:rsidR="00B3019D" w:rsidRPr="00B3019D" w:rsidRDefault="00B3019D" w:rsidP="00B3019D">
      <w:pPr>
        <w:pStyle w:val="ListeParagraf"/>
        <w:rPr>
          <w:rFonts w:ascii="Arial" w:hAnsi="Arial" w:cs="Arial"/>
          <w:b/>
          <w:sz w:val="24"/>
          <w:szCs w:val="32"/>
        </w:rPr>
      </w:pPr>
    </w:p>
    <w:p w:rsidR="00B3019D" w:rsidRDefault="00B3019D" w:rsidP="005D5DCC">
      <w:pPr>
        <w:pStyle w:val="ListeParagraf"/>
        <w:numPr>
          <w:ilvl w:val="0"/>
          <w:numId w:val="4"/>
        </w:numPr>
        <w:tabs>
          <w:tab w:val="left" w:pos="851"/>
        </w:tabs>
        <w:jc w:val="both"/>
        <w:rPr>
          <w:rFonts w:ascii="Arial" w:hAnsi="Arial" w:cs="Arial"/>
          <w:sz w:val="24"/>
          <w:szCs w:val="32"/>
        </w:rPr>
      </w:pPr>
      <w:r w:rsidRPr="00B3019D">
        <w:rPr>
          <w:rFonts w:ascii="Arial" w:hAnsi="Arial" w:cs="Arial"/>
          <w:sz w:val="24"/>
          <w:szCs w:val="32"/>
        </w:rPr>
        <w:t>İmalata başlarken malzeme</w:t>
      </w:r>
      <w:r w:rsidR="00F36F51">
        <w:rPr>
          <w:rFonts w:ascii="Arial" w:hAnsi="Arial" w:cs="Arial"/>
          <w:sz w:val="24"/>
          <w:szCs w:val="32"/>
        </w:rPr>
        <w:t xml:space="preserve"> ve imalat</w:t>
      </w:r>
      <w:r w:rsidRPr="00B3019D">
        <w:rPr>
          <w:rFonts w:ascii="Arial" w:hAnsi="Arial" w:cs="Arial"/>
          <w:sz w:val="24"/>
          <w:szCs w:val="32"/>
        </w:rPr>
        <w:t xml:space="preserve"> değişikliğine ihtiyaç duyulması halinde Sözleşme Makamı ve/veya İhale Makamının onayı alınarak malzeme değişikliğine </w:t>
      </w:r>
      <w:r w:rsidR="00C11276">
        <w:rPr>
          <w:rFonts w:ascii="Arial" w:hAnsi="Arial" w:cs="Arial"/>
          <w:sz w:val="24"/>
          <w:szCs w:val="32"/>
        </w:rPr>
        <w:t xml:space="preserve">ve yeni İmalatlara </w:t>
      </w:r>
      <w:r w:rsidRPr="00B3019D">
        <w:rPr>
          <w:rFonts w:ascii="Arial" w:hAnsi="Arial" w:cs="Arial"/>
          <w:sz w:val="24"/>
          <w:szCs w:val="32"/>
        </w:rPr>
        <w:t>gidilebilir.</w:t>
      </w:r>
    </w:p>
    <w:p w:rsidR="00A13A62" w:rsidRPr="00A13A62" w:rsidRDefault="00A13A62" w:rsidP="00A13A62">
      <w:pPr>
        <w:pStyle w:val="ListeParagraf"/>
        <w:rPr>
          <w:rFonts w:ascii="Arial" w:hAnsi="Arial" w:cs="Arial"/>
          <w:sz w:val="24"/>
          <w:szCs w:val="32"/>
        </w:rPr>
      </w:pPr>
    </w:p>
    <w:p w:rsidR="00A13A62" w:rsidRDefault="003808F5" w:rsidP="005D5DCC">
      <w:pPr>
        <w:pStyle w:val="ListeParagraf"/>
        <w:numPr>
          <w:ilvl w:val="0"/>
          <w:numId w:val="4"/>
        </w:numPr>
        <w:tabs>
          <w:tab w:val="left" w:pos="851"/>
        </w:tabs>
        <w:jc w:val="both"/>
        <w:rPr>
          <w:rFonts w:ascii="Arial" w:hAnsi="Arial" w:cs="Arial"/>
          <w:sz w:val="24"/>
          <w:szCs w:val="32"/>
        </w:rPr>
      </w:pPr>
      <w:r>
        <w:rPr>
          <w:rFonts w:ascii="Arial" w:hAnsi="Arial" w:cs="Arial"/>
          <w:sz w:val="24"/>
          <w:szCs w:val="32"/>
        </w:rPr>
        <w:t>İşin yapımı ve bitiminde Dizayn ve Tatbikat resimlerinin yapılması, As-</w:t>
      </w:r>
      <w:proofErr w:type="spellStart"/>
      <w:r>
        <w:rPr>
          <w:rFonts w:ascii="Arial" w:hAnsi="Arial" w:cs="Arial"/>
          <w:sz w:val="24"/>
          <w:szCs w:val="32"/>
        </w:rPr>
        <w:t>Built</w:t>
      </w:r>
      <w:proofErr w:type="spellEnd"/>
      <w:r>
        <w:rPr>
          <w:rFonts w:ascii="Arial" w:hAnsi="Arial" w:cs="Arial"/>
          <w:sz w:val="24"/>
          <w:szCs w:val="32"/>
        </w:rPr>
        <w:t xml:space="preserve"> Proje yapılması, işe başlama ve iş bitirme dosyasının hazırlanıp Müşavire onaylatılması ve Sözleşme Makamı ve/veya İhale Makamına teslim edilmesi </w:t>
      </w:r>
      <w:r w:rsidR="005D5C88">
        <w:rPr>
          <w:rFonts w:ascii="Arial" w:hAnsi="Arial" w:cs="Arial"/>
          <w:sz w:val="24"/>
          <w:szCs w:val="32"/>
        </w:rPr>
        <w:t>Yüklenicinin sorumluluğundadır</w:t>
      </w:r>
      <w:r>
        <w:rPr>
          <w:rFonts w:ascii="Arial" w:hAnsi="Arial" w:cs="Arial"/>
          <w:sz w:val="24"/>
          <w:szCs w:val="32"/>
        </w:rPr>
        <w:t>.</w:t>
      </w:r>
    </w:p>
    <w:p w:rsidR="00C11276" w:rsidRPr="00C11276" w:rsidRDefault="00C11276" w:rsidP="00C11276">
      <w:pPr>
        <w:pStyle w:val="ListeParagraf"/>
        <w:rPr>
          <w:rFonts w:ascii="Arial" w:hAnsi="Arial" w:cs="Arial"/>
          <w:sz w:val="24"/>
          <w:szCs w:val="32"/>
        </w:rPr>
      </w:pPr>
    </w:p>
    <w:p w:rsidR="007B3925" w:rsidRPr="00BE66DD" w:rsidRDefault="00C11276" w:rsidP="00154CCE">
      <w:pPr>
        <w:pStyle w:val="ListeParagraf"/>
        <w:numPr>
          <w:ilvl w:val="0"/>
          <w:numId w:val="4"/>
        </w:numPr>
        <w:tabs>
          <w:tab w:val="left" w:pos="851"/>
        </w:tabs>
        <w:jc w:val="both"/>
        <w:rPr>
          <w:rFonts w:ascii="Arial" w:hAnsi="Arial" w:cs="Arial"/>
          <w:b/>
          <w:sz w:val="24"/>
          <w:szCs w:val="32"/>
        </w:rPr>
      </w:pPr>
      <w:r w:rsidRPr="00C11276">
        <w:rPr>
          <w:rFonts w:ascii="Arial" w:hAnsi="Arial" w:cs="Arial"/>
          <w:sz w:val="24"/>
          <w:szCs w:val="32"/>
        </w:rPr>
        <w:t>OSB Doğalg</w:t>
      </w:r>
      <w:r w:rsidR="0061474E">
        <w:rPr>
          <w:rFonts w:ascii="Arial" w:hAnsi="Arial" w:cs="Arial"/>
          <w:sz w:val="24"/>
          <w:szCs w:val="32"/>
        </w:rPr>
        <w:t>az Şebekesi Altyapı Yapım İşi 2</w:t>
      </w:r>
      <w:r w:rsidRPr="00C11276">
        <w:rPr>
          <w:rFonts w:ascii="Arial" w:hAnsi="Arial" w:cs="Arial"/>
          <w:sz w:val="24"/>
          <w:szCs w:val="32"/>
        </w:rPr>
        <w:t xml:space="preserve">. Etap </w:t>
      </w:r>
      <w:r w:rsidR="0061474E">
        <w:rPr>
          <w:rFonts w:ascii="Arial" w:hAnsi="Arial" w:cs="Arial"/>
          <w:sz w:val="24"/>
          <w:szCs w:val="32"/>
        </w:rPr>
        <w:t>kapsamında</w:t>
      </w:r>
      <w:r w:rsidRPr="00C11276">
        <w:rPr>
          <w:rFonts w:ascii="Arial" w:hAnsi="Arial" w:cs="Arial"/>
          <w:sz w:val="24"/>
          <w:szCs w:val="32"/>
        </w:rPr>
        <w:t xml:space="preserve"> </w:t>
      </w:r>
      <w:r w:rsidR="0061474E">
        <w:rPr>
          <w:rFonts w:ascii="Arial" w:hAnsi="Arial" w:cs="Arial"/>
          <w:sz w:val="24"/>
          <w:szCs w:val="32"/>
        </w:rPr>
        <w:t>p</w:t>
      </w:r>
      <w:r w:rsidRPr="00C11276">
        <w:rPr>
          <w:rFonts w:ascii="Arial" w:hAnsi="Arial" w:cs="Arial"/>
          <w:sz w:val="24"/>
          <w:szCs w:val="32"/>
        </w:rPr>
        <w:t xml:space="preserve">rojesinde </w:t>
      </w:r>
      <w:r w:rsidR="0061474E">
        <w:rPr>
          <w:rFonts w:ascii="Arial" w:hAnsi="Arial" w:cs="Arial"/>
          <w:sz w:val="24"/>
          <w:szCs w:val="32"/>
        </w:rPr>
        <w:t>b</w:t>
      </w:r>
      <w:r w:rsidRPr="00C11276">
        <w:rPr>
          <w:rFonts w:ascii="Arial" w:hAnsi="Arial" w:cs="Arial"/>
          <w:sz w:val="24"/>
          <w:szCs w:val="32"/>
        </w:rPr>
        <w:t xml:space="preserve">elirtilen </w:t>
      </w:r>
      <w:r w:rsidR="0061474E">
        <w:rPr>
          <w:rFonts w:ascii="Arial" w:hAnsi="Arial" w:cs="Arial"/>
          <w:sz w:val="24"/>
          <w:szCs w:val="32"/>
        </w:rPr>
        <w:t>2</w:t>
      </w:r>
      <w:r w:rsidRPr="00C11276">
        <w:rPr>
          <w:rFonts w:ascii="Arial" w:hAnsi="Arial" w:cs="Arial"/>
          <w:sz w:val="24"/>
          <w:szCs w:val="32"/>
        </w:rPr>
        <w:t xml:space="preserve"> Adet BR İstasyonun</w:t>
      </w:r>
      <w:r>
        <w:rPr>
          <w:rFonts w:ascii="Arial" w:hAnsi="Arial" w:cs="Arial"/>
          <w:sz w:val="24"/>
          <w:szCs w:val="32"/>
        </w:rPr>
        <w:t>da</w:t>
      </w:r>
      <w:r w:rsidR="009463D1">
        <w:rPr>
          <w:rFonts w:ascii="Arial" w:hAnsi="Arial" w:cs="Arial"/>
          <w:sz w:val="24"/>
          <w:szCs w:val="32"/>
        </w:rPr>
        <w:t>n</w:t>
      </w:r>
      <w:r>
        <w:rPr>
          <w:rFonts w:ascii="Arial" w:hAnsi="Arial" w:cs="Arial"/>
          <w:sz w:val="24"/>
          <w:szCs w:val="32"/>
        </w:rPr>
        <w:t xml:space="preserve"> BR</w:t>
      </w:r>
      <w:r w:rsidR="00666515">
        <w:rPr>
          <w:rFonts w:ascii="Arial" w:hAnsi="Arial" w:cs="Arial"/>
          <w:sz w:val="24"/>
          <w:szCs w:val="32"/>
        </w:rPr>
        <w:t>0</w:t>
      </w:r>
      <w:r>
        <w:rPr>
          <w:rFonts w:ascii="Arial" w:hAnsi="Arial" w:cs="Arial"/>
          <w:sz w:val="24"/>
          <w:szCs w:val="32"/>
        </w:rPr>
        <w:t>2 istasyonu yapılacaktır.</w:t>
      </w:r>
    </w:p>
    <w:p w:rsidR="00BE66DD" w:rsidRPr="00BE66DD" w:rsidRDefault="00BE66DD" w:rsidP="00BE66DD">
      <w:pPr>
        <w:pStyle w:val="ListeParagraf"/>
        <w:rPr>
          <w:rFonts w:ascii="Arial" w:hAnsi="Arial" w:cs="Arial"/>
          <w:b/>
          <w:sz w:val="24"/>
          <w:szCs w:val="32"/>
        </w:rPr>
      </w:pPr>
    </w:p>
    <w:p w:rsidR="00BE66DD" w:rsidRDefault="00BE66DD" w:rsidP="00BE66DD">
      <w:pPr>
        <w:pStyle w:val="ListeParagraf"/>
        <w:numPr>
          <w:ilvl w:val="0"/>
          <w:numId w:val="4"/>
        </w:numPr>
        <w:jc w:val="both"/>
        <w:rPr>
          <w:rFonts w:ascii="Arial" w:hAnsi="Arial" w:cs="Arial"/>
          <w:sz w:val="24"/>
          <w:szCs w:val="24"/>
        </w:rPr>
      </w:pPr>
      <w:r w:rsidRPr="0061474E">
        <w:rPr>
          <w:rFonts w:ascii="Arial" w:hAnsi="Arial" w:cs="Arial"/>
          <w:sz w:val="24"/>
          <w:szCs w:val="24"/>
        </w:rPr>
        <w:t xml:space="preserve">Doğalgaz </w:t>
      </w:r>
      <w:r>
        <w:rPr>
          <w:rFonts w:ascii="Arial" w:hAnsi="Arial" w:cs="Arial"/>
          <w:sz w:val="24"/>
          <w:szCs w:val="24"/>
        </w:rPr>
        <w:t>ç</w:t>
      </w:r>
      <w:r w:rsidRPr="0061474E">
        <w:rPr>
          <w:rFonts w:ascii="Arial" w:hAnsi="Arial" w:cs="Arial"/>
          <w:sz w:val="24"/>
          <w:szCs w:val="24"/>
        </w:rPr>
        <w:t>elik ve polietilen boru hatlarının güzergâhlarında bulunan Demiryolu geçidi,</w:t>
      </w:r>
      <w:r>
        <w:rPr>
          <w:rFonts w:ascii="Arial" w:hAnsi="Arial" w:cs="Arial"/>
          <w:sz w:val="24"/>
          <w:szCs w:val="24"/>
        </w:rPr>
        <w:t xml:space="preserve"> o</w:t>
      </w:r>
      <w:r w:rsidRPr="0061474E">
        <w:rPr>
          <w:rFonts w:ascii="Arial" w:hAnsi="Arial" w:cs="Arial"/>
          <w:sz w:val="24"/>
          <w:szCs w:val="24"/>
        </w:rPr>
        <w:t>toban,</w:t>
      </w:r>
      <w:r>
        <w:rPr>
          <w:rFonts w:ascii="Arial" w:hAnsi="Arial" w:cs="Arial"/>
          <w:sz w:val="24"/>
          <w:szCs w:val="24"/>
        </w:rPr>
        <w:t xml:space="preserve"> o</w:t>
      </w:r>
      <w:r w:rsidRPr="0061474E">
        <w:rPr>
          <w:rFonts w:ascii="Arial" w:hAnsi="Arial" w:cs="Arial"/>
          <w:sz w:val="24"/>
          <w:szCs w:val="24"/>
        </w:rPr>
        <w:t xml:space="preserve">toyol ve </w:t>
      </w:r>
      <w:r>
        <w:rPr>
          <w:rFonts w:ascii="Arial" w:hAnsi="Arial" w:cs="Arial"/>
          <w:sz w:val="24"/>
          <w:szCs w:val="24"/>
        </w:rPr>
        <w:t>k</w:t>
      </w:r>
      <w:r w:rsidRPr="0061474E">
        <w:rPr>
          <w:rFonts w:ascii="Arial" w:hAnsi="Arial" w:cs="Arial"/>
          <w:sz w:val="24"/>
          <w:szCs w:val="24"/>
        </w:rPr>
        <w:t xml:space="preserve">öprü altı geçişlerinde açık kazı yapılamayacak durumlarda yatay </w:t>
      </w:r>
      <w:proofErr w:type="spellStart"/>
      <w:r w:rsidRPr="0061474E">
        <w:rPr>
          <w:rFonts w:ascii="Arial" w:hAnsi="Arial" w:cs="Arial"/>
          <w:sz w:val="24"/>
          <w:szCs w:val="24"/>
        </w:rPr>
        <w:t>borring</w:t>
      </w:r>
      <w:proofErr w:type="spellEnd"/>
      <w:r>
        <w:rPr>
          <w:rFonts w:ascii="Arial" w:hAnsi="Arial" w:cs="Arial"/>
          <w:sz w:val="24"/>
          <w:szCs w:val="24"/>
        </w:rPr>
        <w:t xml:space="preserve"> (yatay delgi) ile geçiş</w:t>
      </w:r>
      <w:r w:rsidRPr="0061474E">
        <w:rPr>
          <w:rFonts w:ascii="Arial" w:hAnsi="Arial" w:cs="Arial"/>
          <w:sz w:val="24"/>
          <w:szCs w:val="24"/>
        </w:rPr>
        <w:t xml:space="preserve"> sağlanacaktır.</w:t>
      </w:r>
    </w:p>
    <w:p w:rsidR="009F6CAD" w:rsidRPr="009F6CAD" w:rsidRDefault="009F6CAD" w:rsidP="009F6CAD">
      <w:pPr>
        <w:pStyle w:val="ListeParagraf"/>
        <w:rPr>
          <w:rFonts w:ascii="Arial" w:hAnsi="Arial" w:cs="Arial"/>
          <w:sz w:val="24"/>
          <w:szCs w:val="24"/>
        </w:rPr>
      </w:pPr>
    </w:p>
    <w:p w:rsidR="009F6CAD" w:rsidRDefault="009F6CAD" w:rsidP="009F6CAD">
      <w:pPr>
        <w:tabs>
          <w:tab w:val="left" w:pos="851"/>
        </w:tabs>
        <w:jc w:val="both"/>
        <w:rPr>
          <w:rFonts w:ascii="Arial" w:hAnsi="Arial" w:cs="Arial"/>
          <w:b/>
          <w:sz w:val="24"/>
          <w:szCs w:val="32"/>
        </w:rPr>
      </w:pPr>
      <w:r>
        <w:rPr>
          <w:rFonts w:ascii="Arial" w:hAnsi="Arial" w:cs="Arial"/>
          <w:b/>
          <w:sz w:val="24"/>
          <w:szCs w:val="32"/>
        </w:rPr>
        <w:t>Madde-14</w:t>
      </w:r>
      <w:proofErr w:type="gramStart"/>
      <w:r w:rsidRPr="00AA043F">
        <w:rPr>
          <w:rFonts w:ascii="Arial" w:hAnsi="Arial" w:cs="Arial"/>
          <w:b/>
          <w:sz w:val="24"/>
          <w:szCs w:val="32"/>
        </w:rPr>
        <w:t>)</w:t>
      </w:r>
      <w:proofErr w:type="gramEnd"/>
      <w:r w:rsidRPr="00AA043F">
        <w:rPr>
          <w:rFonts w:ascii="Arial" w:hAnsi="Arial" w:cs="Arial"/>
          <w:b/>
          <w:sz w:val="24"/>
          <w:szCs w:val="32"/>
        </w:rPr>
        <w:t xml:space="preserve"> </w:t>
      </w:r>
      <w:r>
        <w:rPr>
          <w:rFonts w:ascii="Arial" w:hAnsi="Arial" w:cs="Arial"/>
          <w:b/>
          <w:sz w:val="24"/>
          <w:szCs w:val="32"/>
        </w:rPr>
        <w:t>Ek İş Artışı</w:t>
      </w:r>
      <w:r w:rsidR="009C4A22">
        <w:rPr>
          <w:rFonts w:ascii="Arial" w:hAnsi="Arial" w:cs="Arial"/>
          <w:b/>
          <w:sz w:val="24"/>
          <w:szCs w:val="32"/>
        </w:rPr>
        <w:t xml:space="preserve"> ve İş Azalışı:</w:t>
      </w:r>
    </w:p>
    <w:p w:rsidR="009C4A22" w:rsidRDefault="009F6CAD" w:rsidP="009F6CAD">
      <w:pPr>
        <w:tabs>
          <w:tab w:val="left" w:pos="851"/>
        </w:tabs>
        <w:jc w:val="both"/>
        <w:rPr>
          <w:rFonts w:ascii="Arial" w:hAnsi="Arial" w:cs="Arial"/>
          <w:sz w:val="24"/>
          <w:szCs w:val="24"/>
        </w:rPr>
      </w:pPr>
      <w:r>
        <w:rPr>
          <w:rFonts w:ascii="Arial" w:hAnsi="Arial" w:cs="Arial"/>
          <w:b/>
          <w:sz w:val="24"/>
          <w:szCs w:val="32"/>
        </w:rPr>
        <w:tab/>
      </w:r>
      <w:proofErr w:type="gramStart"/>
      <w:r>
        <w:rPr>
          <w:rFonts w:ascii="Arial" w:hAnsi="Arial" w:cs="Arial"/>
          <w:sz w:val="24"/>
          <w:szCs w:val="32"/>
        </w:rPr>
        <w:t xml:space="preserve">İşin yapımı esnasında mücbir sebeplerle ortaya çıkan ve </w:t>
      </w:r>
      <w:r>
        <w:rPr>
          <w:rFonts w:ascii="Arial" w:hAnsi="Arial" w:cs="Arial"/>
          <w:sz w:val="24"/>
          <w:szCs w:val="24"/>
        </w:rPr>
        <w:t>asıl işten ayrılması</w:t>
      </w:r>
      <w:r w:rsidRPr="009F6CAD">
        <w:rPr>
          <w:rFonts w:ascii="Arial" w:hAnsi="Arial" w:cs="Arial"/>
          <w:sz w:val="24"/>
          <w:szCs w:val="24"/>
        </w:rPr>
        <w:t xml:space="preserve"> teknik veya ekonomik olarak mümkün olma</w:t>
      </w:r>
      <w:r>
        <w:rPr>
          <w:rFonts w:ascii="Arial" w:hAnsi="Arial" w:cs="Arial"/>
          <w:sz w:val="24"/>
          <w:szCs w:val="24"/>
        </w:rPr>
        <w:t>yan imalatların olması durumunda Kontrol Teşkilatınca</w:t>
      </w:r>
      <w:r w:rsidR="009C4A22">
        <w:rPr>
          <w:rFonts w:ascii="Arial" w:hAnsi="Arial" w:cs="Arial"/>
          <w:sz w:val="24"/>
          <w:szCs w:val="24"/>
        </w:rPr>
        <w:t xml:space="preserve"> düzenlenecek Gerekçe Raporu doğrultusunda İdarenin en üst temsil organınca (Kars OSB Yönetim Kurulu Başkanlığı)</w:t>
      </w:r>
      <w:r>
        <w:rPr>
          <w:rFonts w:ascii="Arial" w:hAnsi="Arial" w:cs="Arial"/>
          <w:sz w:val="24"/>
          <w:szCs w:val="24"/>
        </w:rPr>
        <w:t xml:space="preserve"> </w:t>
      </w:r>
      <w:r w:rsidR="009C4A22">
        <w:rPr>
          <w:rFonts w:ascii="Arial" w:hAnsi="Arial" w:cs="Arial"/>
          <w:sz w:val="24"/>
          <w:szCs w:val="24"/>
        </w:rPr>
        <w:t xml:space="preserve">değerlendirme yapılacak olup,  alınacak İş Artışı Kararı ile bahsedilen ek imalatlar </w:t>
      </w:r>
      <w:r>
        <w:rPr>
          <w:rFonts w:ascii="Arial" w:hAnsi="Arial" w:cs="Arial"/>
          <w:sz w:val="24"/>
          <w:szCs w:val="24"/>
        </w:rPr>
        <w:t>Kamu İhale Sözleşmeleri Kanunu’nun 24’ncü Maddesi gereğince</w:t>
      </w:r>
      <w:r>
        <w:rPr>
          <w:rFonts w:ascii="Arial" w:hAnsi="Arial" w:cs="Arial"/>
          <w:sz w:val="24"/>
          <w:szCs w:val="24"/>
        </w:rPr>
        <w:t xml:space="preserve"> ihale bedelinin </w:t>
      </w:r>
      <w:r w:rsidRPr="009F6CAD">
        <w:rPr>
          <w:rFonts w:ascii="Arial" w:hAnsi="Arial" w:cs="Arial"/>
          <w:sz w:val="24"/>
          <w:szCs w:val="24"/>
        </w:rPr>
        <w:t xml:space="preserve">% 20 'sine kadar oran </w:t>
      </w:r>
      <w:r w:rsidRPr="009F6CAD">
        <w:rPr>
          <w:rFonts w:ascii="Arial" w:hAnsi="Arial" w:cs="Arial"/>
          <w:sz w:val="24"/>
          <w:szCs w:val="24"/>
        </w:rPr>
        <w:t>dâhilinde</w:t>
      </w:r>
      <w:r w:rsidRPr="009F6CAD">
        <w:rPr>
          <w:rFonts w:ascii="Arial" w:hAnsi="Arial" w:cs="Arial"/>
          <w:sz w:val="24"/>
          <w:szCs w:val="24"/>
        </w:rPr>
        <w:t>, süre hariç sözleşme ve ihale dokümanındaki hükümler çerçevesinde aynı yükleniciye yaptırılabilir.</w:t>
      </w:r>
      <w:proofErr w:type="gramEnd"/>
    </w:p>
    <w:p w:rsidR="00BE66DD" w:rsidRPr="009C4A22" w:rsidRDefault="009C4A22" w:rsidP="009C4A22">
      <w:pPr>
        <w:tabs>
          <w:tab w:val="left" w:pos="851"/>
        </w:tabs>
        <w:jc w:val="both"/>
        <w:rPr>
          <w:rFonts w:ascii="Arial" w:hAnsi="Arial" w:cs="Arial"/>
          <w:sz w:val="24"/>
          <w:szCs w:val="24"/>
        </w:rPr>
      </w:pPr>
      <w:r>
        <w:rPr>
          <w:rFonts w:ascii="Arial" w:hAnsi="Arial" w:cs="Arial"/>
          <w:sz w:val="24"/>
          <w:szCs w:val="24"/>
        </w:rPr>
        <w:tab/>
        <w:t xml:space="preserve">İşin devamı esnasında İdare, iş kapsamında yapılmasına gerek görmediği veya diğer kurumların mevzuatları gereğince yapılmasına ihtiyaç duyulmayan imalatları iş kapsamından çıkarabilir. Bu imalatların toplamı işin teklif edilen bedelinin azami %20 oranında olabilecek olup, yüklenici çıkarılan bu imalatlara karşılık herhangi bir talepte bulunamaz. </w:t>
      </w:r>
    </w:p>
    <w:p w:rsidR="007276E8" w:rsidRDefault="007276E8" w:rsidP="007276E8">
      <w:pPr>
        <w:tabs>
          <w:tab w:val="left" w:pos="851"/>
        </w:tabs>
        <w:jc w:val="both"/>
        <w:rPr>
          <w:rFonts w:ascii="Arial" w:hAnsi="Arial" w:cs="Arial"/>
          <w:b/>
          <w:sz w:val="24"/>
          <w:szCs w:val="32"/>
        </w:rPr>
      </w:pPr>
      <w:r>
        <w:rPr>
          <w:rFonts w:ascii="Arial" w:hAnsi="Arial" w:cs="Arial"/>
          <w:b/>
          <w:sz w:val="24"/>
          <w:szCs w:val="32"/>
        </w:rPr>
        <w:t>Madde-1</w:t>
      </w:r>
      <w:r w:rsidR="009F6CAD">
        <w:rPr>
          <w:rFonts w:ascii="Arial" w:hAnsi="Arial" w:cs="Arial"/>
          <w:b/>
          <w:sz w:val="24"/>
          <w:szCs w:val="32"/>
        </w:rPr>
        <w:t>5</w:t>
      </w:r>
      <w:proofErr w:type="gramStart"/>
      <w:r w:rsidRPr="00AA043F">
        <w:rPr>
          <w:rFonts w:ascii="Arial" w:hAnsi="Arial" w:cs="Arial"/>
          <w:b/>
          <w:sz w:val="24"/>
          <w:szCs w:val="32"/>
        </w:rPr>
        <w:t>)</w:t>
      </w:r>
      <w:proofErr w:type="gramEnd"/>
      <w:r w:rsidRPr="00AA043F">
        <w:rPr>
          <w:rFonts w:ascii="Arial" w:hAnsi="Arial" w:cs="Arial"/>
          <w:b/>
          <w:sz w:val="24"/>
          <w:szCs w:val="32"/>
        </w:rPr>
        <w:t xml:space="preserve"> </w:t>
      </w:r>
      <w:r>
        <w:rPr>
          <w:rFonts w:ascii="Arial" w:hAnsi="Arial" w:cs="Arial"/>
          <w:b/>
          <w:sz w:val="24"/>
          <w:szCs w:val="32"/>
        </w:rPr>
        <w:t xml:space="preserve">Kabul İşlemleri ve Teminat Ödemesi: </w:t>
      </w:r>
    </w:p>
    <w:p w:rsidR="001005DC" w:rsidRDefault="00DD6313" w:rsidP="00173F8E">
      <w:pPr>
        <w:tabs>
          <w:tab w:val="left" w:pos="851"/>
        </w:tabs>
        <w:jc w:val="both"/>
        <w:rPr>
          <w:rFonts w:ascii="Arial" w:hAnsi="Arial" w:cs="Arial"/>
          <w:sz w:val="24"/>
          <w:szCs w:val="32"/>
        </w:rPr>
      </w:pPr>
      <w:r>
        <w:rPr>
          <w:rFonts w:ascii="Arial" w:hAnsi="Arial" w:cs="Arial"/>
          <w:sz w:val="24"/>
          <w:szCs w:val="32"/>
        </w:rPr>
        <w:tab/>
        <w:t xml:space="preserve">Geçici ve kesin kabul işlemleri SERKA Genel Şartnamesi doğrultusunda yapılacaktır. Geçici kabulün yapılmasından sonra yüklenicinin bakım süresi 1 yıl olup, 1 yıllık sürenin dolmasına müteakiben kesin kabul işlemi gerçekleştirilecektir. </w:t>
      </w:r>
    </w:p>
    <w:p w:rsidR="00DD6313" w:rsidRDefault="00DD6313" w:rsidP="00173F8E">
      <w:pPr>
        <w:tabs>
          <w:tab w:val="left" w:pos="851"/>
        </w:tabs>
        <w:jc w:val="both"/>
        <w:rPr>
          <w:rFonts w:ascii="Arial" w:hAnsi="Arial" w:cs="Arial"/>
          <w:sz w:val="24"/>
          <w:szCs w:val="32"/>
        </w:rPr>
      </w:pPr>
      <w:r>
        <w:rPr>
          <w:rFonts w:ascii="Arial" w:hAnsi="Arial" w:cs="Arial"/>
          <w:sz w:val="24"/>
          <w:szCs w:val="32"/>
        </w:rPr>
        <w:lastRenderedPageBreak/>
        <w:tab/>
        <w:t>Yüklenici, kesin kabulün yapılmasına müteakiben sözleşme aşamasında vermiş olduğu kesin teminatın %100 ‘nü geri alacaktır.</w:t>
      </w:r>
    </w:p>
    <w:p w:rsidR="007C1B3A" w:rsidRDefault="007C1B3A" w:rsidP="007C1B3A">
      <w:pPr>
        <w:tabs>
          <w:tab w:val="left" w:pos="851"/>
        </w:tabs>
        <w:jc w:val="both"/>
        <w:rPr>
          <w:rFonts w:ascii="Arial" w:hAnsi="Arial" w:cs="Arial"/>
          <w:b/>
          <w:sz w:val="24"/>
          <w:szCs w:val="32"/>
        </w:rPr>
      </w:pPr>
      <w:r>
        <w:rPr>
          <w:rFonts w:ascii="Arial" w:hAnsi="Arial" w:cs="Arial"/>
          <w:b/>
          <w:sz w:val="24"/>
          <w:szCs w:val="32"/>
        </w:rPr>
        <w:t>Madde-1</w:t>
      </w:r>
      <w:r w:rsidR="009F6CAD">
        <w:rPr>
          <w:rFonts w:ascii="Arial" w:hAnsi="Arial" w:cs="Arial"/>
          <w:b/>
          <w:sz w:val="24"/>
          <w:szCs w:val="32"/>
        </w:rPr>
        <w:t>6</w:t>
      </w:r>
      <w:r w:rsidRPr="00AA043F">
        <w:rPr>
          <w:rFonts w:ascii="Arial" w:hAnsi="Arial" w:cs="Arial"/>
          <w:b/>
          <w:sz w:val="24"/>
          <w:szCs w:val="32"/>
        </w:rPr>
        <w:t xml:space="preserve">) </w:t>
      </w:r>
      <w:r>
        <w:rPr>
          <w:rFonts w:ascii="Arial" w:hAnsi="Arial" w:cs="Arial"/>
          <w:b/>
          <w:sz w:val="24"/>
          <w:szCs w:val="32"/>
        </w:rPr>
        <w:t xml:space="preserve">Cezai </w:t>
      </w:r>
      <w:proofErr w:type="gramStart"/>
      <w:r>
        <w:rPr>
          <w:rFonts w:ascii="Arial" w:hAnsi="Arial" w:cs="Arial"/>
          <w:b/>
          <w:sz w:val="24"/>
          <w:szCs w:val="32"/>
        </w:rPr>
        <w:t>Müeyyideler :</w:t>
      </w:r>
      <w:proofErr w:type="gramEnd"/>
    </w:p>
    <w:p w:rsidR="007C1B3A" w:rsidRDefault="007C1B3A" w:rsidP="007C1B3A">
      <w:pPr>
        <w:tabs>
          <w:tab w:val="left" w:pos="851"/>
        </w:tabs>
        <w:jc w:val="both"/>
        <w:rPr>
          <w:rFonts w:ascii="Arial" w:hAnsi="Arial" w:cs="Arial"/>
          <w:sz w:val="24"/>
          <w:szCs w:val="32"/>
        </w:rPr>
      </w:pPr>
      <w:r>
        <w:rPr>
          <w:rFonts w:ascii="Arial" w:hAnsi="Arial" w:cs="Arial"/>
          <w:sz w:val="24"/>
          <w:szCs w:val="32"/>
        </w:rPr>
        <w:tab/>
        <w:t xml:space="preserve">İşin sözleşme süresi içerisinde bitirilememesi durumundaki gecikme cezası oranları, sözleşmenin taraflarca ihlali durumunda ortaya çıkan zarar-ziyan bedelleri,  fesih işlemleri vb. her tür işlemdeki cezai müeyyideler SERKA Genel Şartnamesine göre yürütülecektir. </w:t>
      </w:r>
    </w:p>
    <w:p w:rsidR="007C1B3A" w:rsidRDefault="007C1B3A" w:rsidP="007C1B3A">
      <w:pPr>
        <w:tabs>
          <w:tab w:val="left" w:pos="851"/>
        </w:tabs>
        <w:jc w:val="both"/>
        <w:rPr>
          <w:rFonts w:ascii="Arial" w:hAnsi="Arial" w:cs="Arial"/>
          <w:b/>
          <w:sz w:val="24"/>
          <w:szCs w:val="32"/>
        </w:rPr>
      </w:pPr>
      <w:r>
        <w:rPr>
          <w:rFonts w:ascii="Arial" w:hAnsi="Arial" w:cs="Arial"/>
          <w:b/>
          <w:sz w:val="24"/>
          <w:szCs w:val="32"/>
        </w:rPr>
        <w:t>Madde-1</w:t>
      </w:r>
      <w:r w:rsidR="009F6CAD">
        <w:rPr>
          <w:rFonts w:ascii="Arial" w:hAnsi="Arial" w:cs="Arial"/>
          <w:b/>
          <w:sz w:val="24"/>
          <w:szCs w:val="32"/>
        </w:rPr>
        <w:t>7</w:t>
      </w:r>
      <w:proofErr w:type="gramStart"/>
      <w:r w:rsidRPr="00AA043F">
        <w:rPr>
          <w:rFonts w:ascii="Arial" w:hAnsi="Arial" w:cs="Arial"/>
          <w:b/>
          <w:sz w:val="24"/>
          <w:szCs w:val="32"/>
        </w:rPr>
        <w:t>)</w:t>
      </w:r>
      <w:proofErr w:type="gramEnd"/>
      <w:r w:rsidRPr="00AA043F">
        <w:rPr>
          <w:rFonts w:ascii="Arial" w:hAnsi="Arial" w:cs="Arial"/>
          <w:b/>
          <w:sz w:val="24"/>
          <w:szCs w:val="32"/>
        </w:rPr>
        <w:t xml:space="preserve"> </w:t>
      </w:r>
      <w:r w:rsidR="00643FEE">
        <w:rPr>
          <w:rFonts w:ascii="Arial" w:hAnsi="Arial" w:cs="Arial"/>
          <w:b/>
          <w:sz w:val="24"/>
          <w:szCs w:val="32"/>
        </w:rPr>
        <w:t>Sözleşmenin Feshedilmesi:</w:t>
      </w:r>
    </w:p>
    <w:p w:rsidR="00643FEE" w:rsidRDefault="00643FEE" w:rsidP="007C1B3A">
      <w:pPr>
        <w:tabs>
          <w:tab w:val="left" w:pos="851"/>
        </w:tabs>
        <w:jc w:val="both"/>
        <w:rPr>
          <w:rFonts w:ascii="Arial" w:hAnsi="Arial" w:cs="Arial"/>
          <w:sz w:val="24"/>
          <w:szCs w:val="32"/>
        </w:rPr>
      </w:pPr>
      <w:r>
        <w:rPr>
          <w:rFonts w:ascii="Arial" w:hAnsi="Arial" w:cs="Arial"/>
          <w:b/>
          <w:sz w:val="24"/>
          <w:szCs w:val="32"/>
        </w:rPr>
        <w:tab/>
      </w:r>
      <w:r>
        <w:rPr>
          <w:rFonts w:ascii="Arial" w:hAnsi="Arial" w:cs="Arial"/>
          <w:sz w:val="24"/>
          <w:szCs w:val="32"/>
        </w:rPr>
        <w:t xml:space="preserve">İşin sözleşmesinin Yüklenici ve / veya Sözleşme Makamı tarafından </w:t>
      </w:r>
      <w:proofErr w:type="spellStart"/>
      <w:r>
        <w:rPr>
          <w:rFonts w:ascii="Arial" w:hAnsi="Arial" w:cs="Arial"/>
          <w:sz w:val="24"/>
          <w:szCs w:val="32"/>
        </w:rPr>
        <w:t>fesh</w:t>
      </w:r>
      <w:proofErr w:type="spellEnd"/>
      <w:r>
        <w:rPr>
          <w:rFonts w:ascii="Arial" w:hAnsi="Arial" w:cs="Arial"/>
          <w:sz w:val="24"/>
          <w:szCs w:val="32"/>
        </w:rPr>
        <w:t xml:space="preserve"> edilmesi ile ilgili ortaya çıkan durumlarda </w:t>
      </w:r>
      <w:r w:rsidRPr="00643FEE">
        <w:rPr>
          <w:rFonts w:ascii="Arial" w:hAnsi="Arial" w:cs="Arial"/>
          <w:sz w:val="24"/>
          <w:szCs w:val="32"/>
        </w:rPr>
        <w:t>SERKA Genel Şartnamesi hükümleri geçerlidir.</w:t>
      </w:r>
    </w:p>
    <w:p w:rsidR="003B2ED1" w:rsidRPr="00643FEE" w:rsidRDefault="003B2ED1" w:rsidP="007C1B3A">
      <w:pPr>
        <w:tabs>
          <w:tab w:val="left" w:pos="851"/>
        </w:tabs>
        <w:jc w:val="both"/>
        <w:rPr>
          <w:rFonts w:ascii="Arial" w:hAnsi="Arial" w:cs="Arial"/>
          <w:sz w:val="24"/>
          <w:szCs w:val="32"/>
        </w:rPr>
      </w:pPr>
    </w:p>
    <w:p w:rsidR="00A55E01" w:rsidRDefault="00A55E01" w:rsidP="00A2212B">
      <w:pPr>
        <w:tabs>
          <w:tab w:val="left" w:pos="7065"/>
        </w:tabs>
        <w:jc w:val="both"/>
        <w:rPr>
          <w:rFonts w:ascii="Arial" w:hAnsi="Arial" w:cs="Arial"/>
          <w:sz w:val="24"/>
          <w:szCs w:val="32"/>
        </w:rPr>
      </w:pPr>
    </w:p>
    <w:p w:rsidR="00A55E01" w:rsidRDefault="00A55E01"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9C4A22" w:rsidRDefault="009C4A22" w:rsidP="00A2212B">
      <w:pPr>
        <w:tabs>
          <w:tab w:val="left" w:pos="7065"/>
        </w:tabs>
        <w:jc w:val="both"/>
        <w:rPr>
          <w:rFonts w:ascii="Arial" w:hAnsi="Arial" w:cs="Arial"/>
          <w:sz w:val="24"/>
          <w:szCs w:val="32"/>
        </w:rPr>
      </w:pPr>
    </w:p>
    <w:p w:rsidR="00127429" w:rsidRPr="00A2212B" w:rsidRDefault="00127429" w:rsidP="00127429">
      <w:pPr>
        <w:tabs>
          <w:tab w:val="left" w:pos="7065"/>
        </w:tabs>
        <w:jc w:val="center"/>
        <w:rPr>
          <w:rFonts w:ascii="Arial" w:hAnsi="Arial" w:cs="Arial"/>
          <w:b/>
          <w:sz w:val="24"/>
          <w:szCs w:val="32"/>
          <w:u w:val="single"/>
        </w:rPr>
      </w:pPr>
      <w:r w:rsidRPr="00A2212B">
        <w:rPr>
          <w:rFonts w:ascii="Arial" w:hAnsi="Arial" w:cs="Arial"/>
          <w:b/>
          <w:sz w:val="24"/>
          <w:szCs w:val="32"/>
          <w:u w:val="single"/>
        </w:rPr>
        <w:lastRenderedPageBreak/>
        <w:t>BÖLÜM-</w:t>
      </w:r>
      <w:r>
        <w:rPr>
          <w:rFonts w:ascii="Arial" w:hAnsi="Arial" w:cs="Arial"/>
          <w:b/>
          <w:sz w:val="24"/>
          <w:szCs w:val="32"/>
          <w:u w:val="single"/>
        </w:rPr>
        <w:t>2</w:t>
      </w:r>
    </w:p>
    <w:p w:rsidR="00127429" w:rsidRDefault="00127429" w:rsidP="00127429">
      <w:pPr>
        <w:tabs>
          <w:tab w:val="left" w:pos="7065"/>
        </w:tabs>
        <w:jc w:val="center"/>
        <w:rPr>
          <w:rFonts w:ascii="Arial" w:hAnsi="Arial" w:cs="Arial"/>
          <w:b/>
          <w:sz w:val="24"/>
          <w:szCs w:val="32"/>
          <w:u w:val="single"/>
        </w:rPr>
      </w:pPr>
      <w:r>
        <w:rPr>
          <w:rFonts w:ascii="Arial" w:hAnsi="Arial" w:cs="Arial"/>
          <w:b/>
          <w:sz w:val="24"/>
          <w:szCs w:val="32"/>
          <w:u w:val="single"/>
        </w:rPr>
        <w:t>DOĞALGAZ YAPIM İŞİ TEKNİK ŞARTNAMESİ</w:t>
      </w:r>
    </w:p>
    <w:p w:rsidR="0098437F" w:rsidRDefault="0098437F" w:rsidP="00A2212B">
      <w:pPr>
        <w:tabs>
          <w:tab w:val="left" w:pos="7065"/>
        </w:tabs>
        <w:jc w:val="both"/>
        <w:rPr>
          <w:rFonts w:ascii="Arial" w:hAnsi="Arial" w:cs="Arial"/>
          <w:sz w:val="24"/>
          <w:szCs w:val="32"/>
        </w:rPr>
      </w:pPr>
    </w:p>
    <w:p w:rsidR="00481874" w:rsidRPr="00481874" w:rsidRDefault="00481874" w:rsidP="00481874">
      <w:pPr>
        <w:tabs>
          <w:tab w:val="left" w:pos="7065"/>
        </w:tabs>
        <w:jc w:val="both"/>
        <w:rPr>
          <w:rFonts w:ascii="Arial" w:hAnsi="Arial" w:cs="Arial"/>
          <w:b/>
          <w:sz w:val="24"/>
          <w:szCs w:val="32"/>
        </w:rPr>
      </w:pPr>
      <w:r w:rsidRPr="00481874">
        <w:rPr>
          <w:rFonts w:ascii="Arial" w:hAnsi="Arial" w:cs="Arial"/>
          <w:b/>
          <w:sz w:val="24"/>
          <w:szCs w:val="32"/>
        </w:rPr>
        <w:t>2.1- ÇELİK HAT YAPIMI İLE İLGİLİ ESASLAR</w:t>
      </w:r>
    </w:p>
    <w:p w:rsidR="00DF0AE1" w:rsidRDefault="00DF0AE1" w:rsidP="00DF0AE1">
      <w:pPr>
        <w:tabs>
          <w:tab w:val="left" w:pos="851"/>
        </w:tabs>
        <w:jc w:val="both"/>
        <w:rPr>
          <w:rFonts w:ascii="Arial" w:hAnsi="Arial" w:cs="Arial"/>
          <w:sz w:val="24"/>
          <w:szCs w:val="24"/>
        </w:rPr>
      </w:pPr>
      <w:r>
        <w:rPr>
          <w:rFonts w:ascii="Arial" w:hAnsi="Arial" w:cs="Arial"/>
          <w:sz w:val="24"/>
          <w:szCs w:val="24"/>
        </w:rPr>
        <w:tab/>
      </w:r>
      <w:r w:rsidRPr="00B5591C">
        <w:rPr>
          <w:rFonts w:ascii="Arial" w:hAnsi="Arial" w:cs="Arial"/>
          <w:sz w:val="24"/>
          <w:szCs w:val="24"/>
        </w:rPr>
        <w:t xml:space="preserve">20 bar çalışma basıncı olan çelik hat ve </w:t>
      </w:r>
      <w:proofErr w:type="spellStart"/>
      <w:r w:rsidRPr="00B5591C">
        <w:rPr>
          <w:rFonts w:ascii="Arial" w:hAnsi="Arial" w:cs="Arial"/>
          <w:sz w:val="24"/>
          <w:szCs w:val="24"/>
        </w:rPr>
        <w:t>fittingslerin</w:t>
      </w:r>
      <w:proofErr w:type="spellEnd"/>
      <w:r w:rsidRPr="00B5591C">
        <w:rPr>
          <w:rFonts w:ascii="Arial" w:hAnsi="Arial" w:cs="Arial"/>
          <w:sz w:val="24"/>
          <w:szCs w:val="24"/>
        </w:rPr>
        <w:t xml:space="preserve"> tümünü ve bölge </w:t>
      </w:r>
      <w:proofErr w:type="gramStart"/>
      <w:r w:rsidRPr="00B5591C">
        <w:rPr>
          <w:rFonts w:ascii="Arial" w:hAnsi="Arial" w:cs="Arial"/>
          <w:sz w:val="24"/>
          <w:szCs w:val="24"/>
        </w:rPr>
        <w:t>regülatörlerinin</w:t>
      </w:r>
      <w:proofErr w:type="gramEnd"/>
      <w:r w:rsidRPr="00B5591C">
        <w:rPr>
          <w:rFonts w:ascii="Arial" w:hAnsi="Arial" w:cs="Arial"/>
          <w:sz w:val="24"/>
          <w:szCs w:val="24"/>
        </w:rPr>
        <w:t xml:space="preserve"> P0 (4 bar) çıkış hatlarının yapımı sırasında aşağıdaki hususlara uyulacaktır.</w:t>
      </w:r>
    </w:p>
    <w:p w:rsidR="00DF0AE1" w:rsidRDefault="00DF0AE1" w:rsidP="005D5DCC">
      <w:pPr>
        <w:pStyle w:val="ListeParagraf"/>
        <w:numPr>
          <w:ilvl w:val="0"/>
          <w:numId w:val="5"/>
        </w:numPr>
        <w:tabs>
          <w:tab w:val="left" w:pos="851"/>
        </w:tabs>
        <w:jc w:val="both"/>
        <w:rPr>
          <w:rFonts w:ascii="Arial" w:hAnsi="Arial" w:cs="Arial"/>
          <w:b/>
          <w:sz w:val="24"/>
          <w:szCs w:val="24"/>
        </w:rPr>
      </w:pPr>
      <w:r w:rsidRPr="001018F2">
        <w:rPr>
          <w:rFonts w:ascii="Arial" w:hAnsi="Arial" w:cs="Arial"/>
          <w:b/>
          <w:sz w:val="24"/>
          <w:szCs w:val="24"/>
        </w:rPr>
        <w:t>Ön Hazırlık</w:t>
      </w:r>
      <w:r w:rsidRPr="001018F2">
        <w:rPr>
          <w:rFonts w:ascii="Arial" w:hAnsi="Arial" w:cs="Arial"/>
          <w:b/>
          <w:sz w:val="24"/>
          <w:szCs w:val="24"/>
        </w:rPr>
        <w:tab/>
      </w:r>
    </w:p>
    <w:p w:rsidR="001018F2" w:rsidRPr="001018F2" w:rsidRDefault="001018F2" w:rsidP="001018F2">
      <w:pPr>
        <w:pStyle w:val="ListeParagraf"/>
        <w:tabs>
          <w:tab w:val="left" w:pos="851"/>
        </w:tabs>
        <w:jc w:val="both"/>
        <w:rPr>
          <w:rFonts w:ascii="Arial" w:hAnsi="Arial" w:cs="Arial"/>
          <w:b/>
          <w:sz w:val="24"/>
          <w:szCs w:val="24"/>
        </w:rPr>
      </w:pPr>
    </w:p>
    <w:p w:rsidR="00DF0AE1" w:rsidRPr="001018F2" w:rsidRDefault="00DF0AE1" w:rsidP="005D5DCC">
      <w:pPr>
        <w:pStyle w:val="ListeParagraf"/>
        <w:numPr>
          <w:ilvl w:val="0"/>
          <w:numId w:val="6"/>
        </w:numPr>
        <w:jc w:val="both"/>
        <w:rPr>
          <w:rFonts w:ascii="Arial" w:hAnsi="Arial" w:cs="Arial"/>
          <w:sz w:val="24"/>
          <w:szCs w:val="24"/>
        </w:rPr>
      </w:pPr>
      <w:r w:rsidRPr="001018F2">
        <w:rPr>
          <w:rFonts w:ascii="Arial" w:hAnsi="Arial" w:cs="Arial"/>
          <w:sz w:val="24"/>
          <w:szCs w:val="24"/>
        </w:rPr>
        <w:t>Kazı ruhsatı olmadan çalışmaya başlanılmayacaktır.</w:t>
      </w:r>
    </w:p>
    <w:p w:rsidR="00DF0AE1" w:rsidRPr="00B5591C" w:rsidRDefault="00DF0AE1" w:rsidP="00D11CAC">
      <w:pPr>
        <w:ind w:left="360" w:firstLine="45"/>
        <w:jc w:val="both"/>
        <w:rPr>
          <w:rFonts w:ascii="Arial" w:hAnsi="Arial" w:cs="Arial"/>
          <w:sz w:val="24"/>
          <w:szCs w:val="24"/>
        </w:rPr>
      </w:pPr>
      <w:r w:rsidRPr="001018F2">
        <w:rPr>
          <w:rFonts w:ascii="Arial" w:hAnsi="Arial" w:cs="Arial"/>
          <w:b/>
          <w:sz w:val="24"/>
          <w:szCs w:val="24"/>
        </w:rPr>
        <w:t>2</w:t>
      </w:r>
      <w:r>
        <w:rPr>
          <w:rFonts w:ascii="Arial" w:hAnsi="Arial" w:cs="Arial"/>
          <w:sz w:val="24"/>
          <w:szCs w:val="24"/>
        </w:rPr>
        <w:t>- Kontrol teşkilatınca,</w:t>
      </w:r>
      <w:r w:rsidRPr="00B5591C">
        <w:rPr>
          <w:rFonts w:ascii="Arial" w:hAnsi="Arial" w:cs="Arial"/>
          <w:sz w:val="24"/>
          <w:szCs w:val="24"/>
        </w:rPr>
        <w:t xml:space="preserve"> yüklenicinin ekip ve </w:t>
      </w:r>
      <w:proofErr w:type="gramStart"/>
      <w:r w:rsidRPr="00B5591C">
        <w:rPr>
          <w:rFonts w:ascii="Arial" w:hAnsi="Arial" w:cs="Arial"/>
          <w:sz w:val="24"/>
          <w:szCs w:val="24"/>
        </w:rPr>
        <w:t>ekipman</w:t>
      </w:r>
      <w:r>
        <w:rPr>
          <w:rFonts w:ascii="Arial" w:hAnsi="Arial" w:cs="Arial"/>
          <w:sz w:val="24"/>
          <w:szCs w:val="24"/>
        </w:rPr>
        <w:t>ının</w:t>
      </w:r>
      <w:proofErr w:type="gramEnd"/>
      <w:r>
        <w:rPr>
          <w:rFonts w:ascii="Arial" w:hAnsi="Arial" w:cs="Arial"/>
          <w:sz w:val="24"/>
          <w:szCs w:val="24"/>
        </w:rPr>
        <w:t xml:space="preserve"> kontrolü</w:t>
      </w:r>
      <w:r w:rsidRPr="00B5591C">
        <w:rPr>
          <w:rFonts w:ascii="Arial" w:hAnsi="Arial" w:cs="Arial"/>
          <w:sz w:val="24"/>
          <w:szCs w:val="24"/>
        </w:rPr>
        <w:t xml:space="preserve"> yapılacaktır. </w:t>
      </w:r>
      <w:r w:rsidR="00DA4A18" w:rsidRPr="00B5591C">
        <w:rPr>
          <w:rFonts w:ascii="Arial" w:hAnsi="Arial" w:cs="Arial"/>
          <w:sz w:val="24"/>
          <w:szCs w:val="24"/>
        </w:rPr>
        <w:t xml:space="preserve">Bu </w:t>
      </w:r>
      <w:r w:rsidR="00DA4A18">
        <w:rPr>
          <w:rFonts w:ascii="Arial" w:hAnsi="Arial" w:cs="Arial"/>
          <w:sz w:val="24"/>
          <w:szCs w:val="24"/>
        </w:rPr>
        <w:t>kontrollerde</w:t>
      </w:r>
      <w:r w:rsidRPr="00B5591C">
        <w:rPr>
          <w:rFonts w:ascii="Arial" w:hAnsi="Arial" w:cs="Arial"/>
          <w:sz w:val="24"/>
          <w:szCs w:val="24"/>
        </w:rPr>
        <w:t xml:space="preserve"> aşağıdaki hususlara dikkat edilecektir.</w:t>
      </w:r>
    </w:p>
    <w:p w:rsidR="00DF0AE1" w:rsidRPr="00DF0AE1" w:rsidRDefault="001018F2" w:rsidP="00DF0AE1">
      <w:pPr>
        <w:ind w:left="851"/>
        <w:jc w:val="both"/>
        <w:rPr>
          <w:rFonts w:ascii="Arial" w:hAnsi="Arial" w:cs="Arial"/>
          <w:sz w:val="24"/>
          <w:szCs w:val="24"/>
          <w:u w:val="single"/>
        </w:rPr>
      </w:pPr>
      <w:r>
        <w:rPr>
          <w:rFonts w:ascii="Arial" w:hAnsi="Arial" w:cs="Arial"/>
          <w:sz w:val="24"/>
          <w:szCs w:val="24"/>
          <w:u w:val="single"/>
        </w:rPr>
        <w:t>Teknik personel ve işçi:</w:t>
      </w:r>
    </w:p>
    <w:p w:rsidR="00DF0AE1" w:rsidRPr="00B5591C" w:rsidRDefault="00DF0AE1" w:rsidP="00DF0AE1">
      <w:pPr>
        <w:ind w:left="851"/>
        <w:jc w:val="both"/>
        <w:rPr>
          <w:rFonts w:ascii="Arial" w:hAnsi="Arial" w:cs="Arial"/>
          <w:sz w:val="24"/>
          <w:szCs w:val="24"/>
        </w:rPr>
      </w:pPr>
      <w:r w:rsidRPr="00B5591C">
        <w:rPr>
          <w:rFonts w:ascii="Arial" w:hAnsi="Arial" w:cs="Arial"/>
          <w:sz w:val="24"/>
          <w:szCs w:val="24"/>
        </w:rPr>
        <w:t>Saha sorumlusu (formen), yeterli sayıda işçi, kaynakçı borucu ve yardımcıları</w:t>
      </w:r>
    </w:p>
    <w:p w:rsidR="00DF0AE1" w:rsidRPr="00DF0AE1" w:rsidRDefault="001018F2" w:rsidP="00DF0AE1">
      <w:pPr>
        <w:ind w:left="851"/>
        <w:jc w:val="both"/>
        <w:rPr>
          <w:rFonts w:ascii="Arial" w:hAnsi="Arial" w:cs="Arial"/>
          <w:color w:val="000000" w:themeColor="text1"/>
          <w:sz w:val="24"/>
          <w:szCs w:val="24"/>
          <w:u w:val="single"/>
        </w:rPr>
      </w:pPr>
      <w:r>
        <w:rPr>
          <w:rFonts w:ascii="Arial" w:hAnsi="Arial" w:cs="Arial"/>
          <w:color w:val="000000" w:themeColor="text1"/>
          <w:sz w:val="24"/>
          <w:szCs w:val="24"/>
          <w:u w:val="single"/>
        </w:rPr>
        <w:t>Teknik emniyet ve donanımlar:</w:t>
      </w:r>
    </w:p>
    <w:p w:rsidR="00DF0AE1" w:rsidRDefault="00DF0AE1" w:rsidP="00DF0AE1">
      <w:pPr>
        <w:ind w:left="851"/>
        <w:jc w:val="both"/>
        <w:rPr>
          <w:rFonts w:ascii="Arial" w:hAnsi="Arial" w:cs="Arial"/>
          <w:color w:val="000000" w:themeColor="text1"/>
          <w:sz w:val="24"/>
          <w:szCs w:val="24"/>
        </w:rPr>
      </w:pPr>
      <w:r w:rsidRPr="00DF0AE1">
        <w:rPr>
          <w:rFonts w:ascii="Arial" w:hAnsi="Arial" w:cs="Arial"/>
          <w:color w:val="000000" w:themeColor="text1"/>
          <w:sz w:val="24"/>
          <w:szCs w:val="24"/>
        </w:rPr>
        <w:t xml:space="preserve">Çalışma özür levhası, emniyet bandı, yeterli miktarda kırlent </w:t>
      </w:r>
      <w:proofErr w:type="spellStart"/>
      <w:proofErr w:type="gramStart"/>
      <w:r w:rsidRPr="00DF0AE1">
        <w:rPr>
          <w:rFonts w:ascii="Arial" w:hAnsi="Arial" w:cs="Arial"/>
          <w:color w:val="000000" w:themeColor="text1"/>
          <w:sz w:val="24"/>
          <w:szCs w:val="24"/>
        </w:rPr>
        <w:t>ayağı</w:t>
      </w:r>
      <w:r>
        <w:rPr>
          <w:rFonts w:ascii="Arial" w:hAnsi="Arial" w:cs="Arial"/>
          <w:color w:val="000000" w:themeColor="text1"/>
          <w:sz w:val="24"/>
          <w:szCs w:val="24"/>
        </w:rPr>
        <w:t>,t</w:t>
      </w:r>
      <w:r w:rsidRPr="00DF0AE1">
        <w:rPr>
          <w:rFonts w:ascii="Arial" w:hAnsi="Arial" w:cs="Arial"/>
          <w:color w:val="000000" w:themeColor="text1"/>
          <w:sz w:val="24"/>
          <w:szCs w:val="24"/>
        </w:rPr>
        <w:t>rafik</w:t>
      </w:r>
      <w:proofErr w:type="spellEnd"/>
      <w:proofErr w:type="gramEnd"/>
      <w:r w:rsidRPr="00DF0AE1">
        <w:rPr>
          <w:rFonts w:ascii="Arial" w:hAnsi="Arial" w:cs="Arial"/>
          <w:color w:val="000000" w:themeColor="text1"/>
          <w:sz w:val="24"/>
          <w:szCs w:val="24"/>
        </w:rPr>
        <w:t xml:space="preserve"> işaret ve yön levhası, araç ve yaya geçiş sacı, gece çalışması için aydınlatma düzeni, Yağışlı havalar için bra</w:t>
      </w:r>
      <w:r>
        <w:rPr>
          <w:rFonts w:ascii="Arial" w:hAnsi="Arial" w:cs="Arial"/>
          <w:color w:val="000000" w:themeColor="text1"/>
          <w:sz w:val="24"/>
          <w:szCs w:val="24"/>
        </w:rPr>
        <w:t xml:space="preserve">nda, </w:t>
      </w:r>
      <w:proofErr w:type="spellStart"/>
      <w:r>
        <w:rPr>
          <w:rFonts w:ascii="Arial" w:hAnsi="Arial" w:cs="Arial"/>
          <w:color w:val="000000" w:themeColor="text1"/>
          <w:sz w:val="24"/>
          <w:szCs w:val="24"/>
        </w:rPr>
        <w:t>i</w:t>
      </w:r>
      <w:r w:rsidRPr="00DF0AE1">
        <w:rPr>
          <w:rFonts w:ascii="Arial" w:hAnsi="Arial" w:cs="Arial"/>
          <w:color w:val="000000" w:themeColor="text1"/>
          <w:sz w:val="24"/>
          <w:szCs w:val="24"/>
        </w:rPr>
        <w:t>ksa</w:t>
      </w:r>
      <w:proofErr w:type="spellEnd"/>
      <w:r w:rsidRPr="00DF0AE1">
        <w:rPr>
          <w:rFonts w:ascii="Arial" w:hAnsi="Arial" w:cs="Arial"/>
          <w:color w:val="000000" w:themeColor="text1"/>
          <w:sz w:val="24"/>
          <w:szCs w:val="24"/>
        </w:rPr>
        <w:t xml:space="preserve"> malzemesi ve merdiven, </w:t>
      </w:r>
      <w:proofErr w:type="spellStart"/>
      <w:r w:rsidRPr="00DF0AE1">
        <w:rPr>
          <w:rFonts w:ascii="Arial" w:hAnsi="Arial" w:cs="Arial"/>
          <w:color w:val="000000" w:themeColor="text1"/>
          <w:sz w:val="24"/>
          <w:szCs w:val="24"/>
        </w:rPr>
        <w:t>hiyap</w:t>
      </w:r>
      <w:proofErr w:type="spellEnd"/>
      <w:r w:rsidRPr="00DF0AE1">
        <w:rPr>
          <w:rFonts w:ascii="Arial" w:hAnsi="Arial" w:cs="Arial"/>
          <w:color w:val="000000" w:themeColor="text1"/>
          <w:sz w:val="24"/>
          <w:szCs w:val="24"/>
        </w:rPr>
        <w:t xml:space="preserve">, sapan, kaynak makinesi ve yardımcı el aletleri (taşlama ve kesme), </w:t>
      </w:r>
      <w:proofErr w:type="spellStart"/>
      <w:r>
        <w:rPr>
          <w:rFonts w:ascii="Arial" w:hAnsi="Arial" w:cs="Arial"/>
          <w:color w:val="000000" w:themeColor="text1"/>
          <w:sz w:val="24"/>
          <w:szCs w:val="24"/>
        </w:rPr>
        <w:t>k</w:t>
      </w:r>
      <w:r w:rsidRPr="00DF0AE1">
        <w:rPr>
          <w:rFonts w:ascii="Arial" w:hAnsi="Arial" w:cs="Arial"/>
          <w:color w:val="000000" w:themeColor="text1"/>
          <w:sz w:val="24"/>
          <w:szCs w:val="24"/>
        </w:rPr>
        <w:t>ompaktör</w:t>
      </w:r>
      <w:proofErr w:type="spellEnd"/>
      <w:r w:rsidRPr="00DF0AE1">
        <w:rPr>
          <w:rFonts w:ascii="Arial" w:hAnsi="Arial" w:cs="Arial"/>
          <w:color w:val="000000" w:themeColor="text1"/>
          <w:sz w:val="24"/>
          <w:szCs w:val="24"/>
        </w:rPr>
        <w:t xml:space="preserve">, </w:t>
      </w:r>
      <w:r>
        <w:rPr>
          <w:rFonts w:ascii="Arial" w:hAnsi="Arial" w:cs="Arial"/>
          <w:color w:val="000000" w:themeColor="text1"/>
          <w:sz w:val="24"/>
          <w:szCs w:val="24"/>
        </w:rPr>
        <w:t>d</w:t>
      </w:r>
      <w:r w:rsidRPr="00DF0AE1">
        <w:rPr>
          <w:rFonts w:ascii="Arial" w:hAnsi="Arial" w:cs="Arial"/>
          <w:color w:val="000000" w:themeColor="text1"/>
          <w:sz w:val="24"/>
          <w:szCs w:val="24"/>
        </w:rPr>
        <w:t xml:space="preserve">etektör, </w:t>
      </w:r>
      <w:r>
        <w:rPr>
          <w:rFonts w:ascii="Arial" w:hAnsi="Arial" w:cs="Arial"/>
          <w:color w:val="000000" w:themeColor="text1"/>
          <w:sz w:val="24"/>
          <w:szCs w:val="24"/>
        </w:rPr>
        <w:t>a</w:t>
      </w:r>
      <w:r w:rsidRPr="00DF0AE1">
        <w:rPr>
          <w:rFonts w:ascii="Arial" w:hAnsi="Arial" w:cs="Arial"/>
          <w:color w:val="000000" w:themeColor="text1"/>
          <w:sz w:val="24"/>
          <w:szCs w:val="24"/>
        </w:rPr>
        <w:t xml:space="preserve">sfalt kesme, </w:t>
      </w:r>
      <w:r w:rsidR="001018F2">
        <w:rPr>
          <w:rFonts w:ascii="Arial" w:hAnsi="Arial" w:cs="Arial"/>
          <w:color w:val="000000" w:themeColor="text1"/>
          <w:sz w:val="24"/>
          <w:szCs w:val="24"/>
        </w:rPr>
        <w:t>s</w:t>
      </w:r>
      <w:r w:rsidRPr="00DF0AE1">
        <w:rPr>
          <w:rFonts w:ascii="Arial" w:hAnsi="Arial" w:cs="Arial"/>
          <w:color w:val="000000" w:themeColor="text1"/>
          <w:sz w:val="24"/>
          <w:szCs w:val="24"/>
        </w:rPr>
        <w:t xml:space="preserve">ıcak ve soğuk izolasyon malzemesi, </w:t>
      </w:r>
      <w:r w:rsidR="001018F2">
        <w:rPr>
          <w:rFonts w:ascii="Arial" w:hAnsi="Arial" w:cs="Arial"/>
          <w:color w:val="000000" w:themeColor="text1"/>
          <w:sz w:val="24"/>
          <w:szCs w:val="24"/>
        </w:rPr>
        <w:t>k</w:t>
      </w:r>
      <w:r w:rsidRPr="00DF0AE1">
        <w:rPr>
          <w:rFonts w:ascii="Arial" w:hAnsi="Arial" w:cs="Arial"/>
          <w:color w:val="000000" w:themeColor="text1"/>
          <w:sz w:val="24"/>
          <w:szCs w:val="24"/>
        </w:rPr>
        <w:t xml:space="preserve">ompresör, </w:t>
      </w:r>
      <w:r w:rsidR="001018F2">
        <w:rPr>
          <w:rFonts w:ascii="Arial" w:hAnsi="Arial" w:cs="Arial"/>
          <w:color w:val="000000" w:themeColor="text1"/>
          <w:sz w:val="24"/>
          <w:szCs w:val="24"/>
        </w:rPr>
        <w:t>y</w:t>
      </w:r>
      <w:r w:rsidRPr="00DF0AE1">
        <w:rPr>
          <w:rFonts w:ascii="Arial" w:hAnsi="Arial" w:cs="Arial"/>
          <w:color w:val="000000" w:themeColor="text1"/>
          <w:sz w:val="24"/>
          <w:szCs w:val="24"/>
        </w:rPr>
        <w:t xml:space="preserve">astıklama için yeterli sayıda takoz, </w:t>
      </w:r>
      <w:r w:rsidR="001018F2">
        <w:rPr>
          <w:rFonts w:ascii="Arial" w:hAnsi="Arial" w:cs="Arial"/>
          <w:color w:val="000000" w:themeColor="text1"/>
          <w:sz w:val="24"/>
          <w:szCs w:val="24"/>
        </w:rPr>
        <w:t>b</w:t>
      </w:r>
      <w:r w:rsidRPr="00DF0AE1">
        <w:rPr>
          <w:rFonts w:ascii="Arial" w:hAnsi="Arial" w:cs="Arial"/>
          <w:color w:val="000000" w:themeColor="text1"/>
          <w:sz w:val="24"/>
          <w:szCs w:val="24"/>
        </w:rPr>
        <w:t>oru k</w:t>
      </w:r>
      <w:r w:rsidR="00DA4A18">
        <w:rPr>
          <w:rFonts w:ascii="Arial" w:hAnsi="Arial" w:cs="Arial"/>
          <w:color w:val="000000" w:themeColor="text1"/>
          <w:sz w:val="24"/>
          <w:szCs w:val="24"/>
        </w:rPr>
        <w:t>elepçesi ( 10” e kadar mekanik,</w:t>
      </w:r>
      <w:r w:rsidRPr="00DF0AE1">
        <w:rPr>
          <w:rFonts w:ascii="Arial" w:hAnsi="Arial" w:cs="Arial"/>
          <w:color w:val="000000" w:themeColor="text1"/>
          <w:sz w:val="24"/>
          <w:szCs w:val="24"/>
        </w:rPr>
        <w:t xml:space="preserve"> 6” ve yukarısı için hidrolik), </w:t>
      </w:r>
      <w:r w:rsidR="001018F2">
        <w:rPr>
          <w:rFonts w:ascii="Arial" w:hAnsi="Arial" w:cs="Arial"/>
          <w:color w:val="000000" w:themeColor="text1"/>
          <w:sz w:val="24"/>
          <w:szCs w:val="24"/>
        </w:rPr>
        <w:t>s</w:t>
      </w:r>
      <w:r w:rsidRPr="00DF0AE1">
        <w:rPr>
          <w:rFonts w:ascii="Arial" w:hAnsi="Arial" w:cs="Arial"/>
          <w:color w:val="000000" w:themeColor="text1"/>
          <w:sz w:val="24"/>
          <w:szCs w:val="24"/>
        </w:rPr>
        <w:t xml:space="preserve">elülozik </w:t>
      </w:r>
      <w:r w:rsidR="001018F2">
        <w:rPr>
          <w:rFonts w:ascii="Arial" w:hAnsi="Arial" w:cs="Arial"/>
          <w:color w:val="000000" w:themeColor="text1"/>
          <w:sz w:val="24"/>
          <w:szCs w:val="24"/>
        </w:rPr>
        <w:t>e</w:t>
      </w:r>
      <w:r w:rsidRPr="00DF0AE1">
        <w:rPr>
          <w:rFonts w:ascii="Arial" w:hAnsi="Arial" w:cs="Arial"/>
          <w:color w:val="000000" w:themeColor="text1"/>
          <w:sz w:val="24"/>
          <w:szCs w:val="24"/>
        </w:rPr>
        <w:t xml:space="preserve">lektrot, </w:t>
      </w:r>
      <w:r w:rsidR="001018F2">
        <w:rPr>
          <w:rFonts w:ascii="Arial" w:hAnsi="Arial" w:cs="Arial"/>
          <w:color w:val="000000" w:themeColor="text1"/>
          <w:sz w:val="24"/>
          <w:szCs w:val="24"/>
        </w:rPr>
        <w:t>k</w:t>
      </w:r>
      <w:r w:rsidRPr="00DF0AE1">
        <w:rPr>
          <w:rFonts w:ascii="Arial" w:hAnsi="Arial" w:cs="Arial"/>
          <w:color w:val="000000" w:themeColor="text1"/>
          <w:sz w:val="24"/>
          <w:szCs w:val="24"/>
        </w:rPr>
        <w:t xml:space="preserve">aynak makinesi, </w:t>
      </w:r>
      <w:r w:rsidR="001018F2">
        <w:rPr>
          <w:rFonts w:ascii="Arial" w:hAnsi="Arial" w:cs="Arial"/>
          <w:color w:val="000000" w:themeColor="text1"/>
          <w:sz w:val="24"/>
          <w:szCs w:val="24"/>
        </w:rPr>
        <w:t xml:space="preserve">silinmeyen kalem </w:t>
      </w:r>
      <w:r w:rsidRPr="00DF0AE1">
        <w:rPr>
          <w:rFonts w:ascii="Arial" w:hAnsi="Arial" w:cs="Arial"/>
          <w:color w:val="000000" w:themeColor="text1"/>
          <w:sz w:val="24"/>
          <w:szCs w:val="24"/>
        </w:rPr>
        <w:t>(marker işaretleme kalemi)</w:t>
      </w:r>
      <w:r w:rsidR="001018F2">
        <w:rPr>
          <w:rFonts w:ascii="Arial" w:hAnsi="Arial" w:cs="Arial"/>
          <w:color w:val="000000" w:themeColor="text1"/>
          <w:sz w:val="24"/>
          <w:szCs w:val="24"/>
        </w:rPr>
        <w:t>, i</w:t>
      </w:r>
      <w:r w:rsidRPr="00DF0AE1">
        <w:rPr>
          <w:rFonts w:ascii="Arial" w:hAnsi="Arial" w:cs="Arial"/>
          <w:color w:val="000000" w:themeColor="text1"/>
          <w:sz w:val="24"/>
          <w:szCs w:val="24"/>
        </w:rPr>
        <w:t>stenilen öze</w:t>
      </w:r>
      <w:r>
        <w:rPr>
          <w:rFonts w:ascii="Arial" w:hAnsi="Arial" w:cs="Arial"/>
          <w:color w:val="000000" w:themeColor="text1"/>
          <w:sz w:val="24"/>
          <w:szCs w:val="24"/>
        </w:rPr>
        <w:t xml:space="preserve">lliklerde dolgu malzemesi </w:t>
      </w:r>
      <w:r w:rsidR="00DA4A18">
        <w:rPr>
          <w:rFonts w:ascii="Arial" w:hAnsi="Arial" w:cs="Arial"/>
          <w:color w:val="000000" w:themeColor="text1"/>
          <w:sz w:val="24"/>
          <w:szCs w:val="24"/>
        </w:rPr>
        <w:t>stoku</w:t>
      </w:r>
      <w:r w:rsidRPr="00DF0AE1">
        <w:rPr>
          <w:rFonts w:ascii="Arial" w:hAnsi="Arial" w:cs="Arial"/>
          <w:color w:val="000000" w:themeColor="text1"/>
          <w:sz w:val="24"/>
          <w:szCs w:val="24"/>
        </w:rPr>
        <w:t xml:space="preserve">, </w:t>
      </w:r>
      <w:r>
        <w:rPr>
          <w:rFonts w:ascii="Arial" w:hAnsi="Arial" w:cs="Arial"/>
          <w:color w:val="000000" w:themeColor="text1"/>
          <w:sz w:val="24"/>
          <w:szCs w:val="24"/>
        </w:rPr>
        <w:t>s</w:t>
      </w:r>
      <w:r w:rsidRPr="00DF0AE1">
        <w:rPr>
          <w:rFonts w:ascii="Arial" w:hAnsi="Arial" w:cs="Arial"/>
          <w:color w:val="000000" w:themeColor="text1"/>
          <w:sz w:val="24"/>
          <w:szCs w:val="24"/>
        </w:rPr>
        <w:t xml:space="preserve">oğuk havalar için ısı </w:t>
      </w:r>
      <w:r w:rsidR="001018F2">
        <w:rPr>
          <w:rFonts w:ascii="Arial" w:hAnsi="Arial" w:cs="Arial"/>
          <w:color w:val="000000" w:themeColor="text1"/>
          <w:sz w:val="24"/>
          <w:szCs w:val="24"/>
        </w:rPr>
        <w:t xml:space="preserve">tebeşiri, </w:t>
      </w:r>
      <w:proofErr w:type="spellStart"/>
      <w:r w:rsidR="001018F2">
        <w:rPr>
          <w:rFonts w:ascii="Arial" w:hAnsi="Arial" w:cs="Arial"/>
          <w:color w:val="000000" w:themeColor="text1"/>
          <w:sz w:val="24"/>
          <w:szCs w:val="24"/>
        </w:rPr>
        <w:t>propan</w:t>
      </w:r>
      <w:proofErr w:type="spellEnd"/>
      <w:r w:rsidR="001018F2">
        <w:rPr>
          <w:rFonts w:ascii="Arial" w:hAnsi="Arial" w:cs="Arial"/>
          <w:color w:val="000000" w:themeColor="text1"/>
          <w:sz w:val="24"/>
          <w:szCs w:val="24"/>
        </w:rPr>
        <w:t xml:space="preserve"> ve asbest örtü</w:t>
      </w:r>
    </w:p>
    <w:p w:rsidR="001018F2" w:rsidRPr="003508AF" w:rsidRDefault="001018F2" w:rsidP="005D5DCC">
      <w:pPr>
        <w:pStyle w:val="ListeParagraf"/>
        <w:numPr>
          <w:ilvl w:val="0"/>
          <w:numId w:val="5"/>
        </w:numPr>
        <w:jc w:val="both"/>
        <w:rPr>
          <w:rFonts w:ascii="Arial" w:hAnsi="Arial" w:cs="Arial"/>
          <w:b/>
          <w:color w:val="000000" w:themeColor="text1"/>
          <w:sz w:val="24"/>
          <w:szCs w:val="24"/>
        </w:rPr>
      </w:pPr>
      <w:r w:rsidRPr="001018F2">
        <w:rPr>
          <w:rFonts w:ascii="Arial" w:hAnsi="Arial" w:cs="Arial"/>
          <w:b/>
          <w:sz w:val="24"/>
          <w:szCs w:val="24"/>
        </w:rPr>
        <w:t>Kazı İşleri</w:t>
      </w:r>
    </w:p>
    <w:p w:rsidR="003508AF" w:rsidRPr="001018F2" w:rsidRDefault="003508AF" w:rsidP="003508AF">
      <w:pPr>
        <w:pStyle w:val="ListeParagraf"/>
        <w:jc w:val="both"/>
        <w:rPr>
          <w:rFonts w:ascii="Arial" w:hAnsi="Arial" w:cs="Arial"/>
          <w:b/>
          <w:color w:val="000000" w:themeColor="text1"/>
          <w:sz w:val="24"/>
          <w:szCs w:val="24"/>
        </w:rPr>
      </w:pPr>
    </w:p>
    <w:p w:rsidR="001018F2" w:rsidRDefault="001018F2" w:rsidP="001018F2">
      <w:pPr>
        <w:pStyle w:val="ListeParagraf"/>
        <w:ind w:left="709"/>
        <w:jc w:val="both"/>
        <w:rPr>
          <w:rFonts w:ascii="Arial" w:hAnsi="Arial" w:cs="Arial"/>
          <w:sz w:val="24"/>
          <w:szCs w:val="24"/>
        </w:rPr>
      </w:pPr>
      <w:r w:rsidRPr="001018F2">
        <w:rPr>
          <w:rFonts w:ascii="Arial" w:hAnsi="Arial" w:cs="Arial"/>
          <w:sz w:val="24"/>
          <w:szCs w:val="24"/>
        </w:rPr>
        <w:t xml:space="preserve">Yüklenici tarafından aşağıdaki hususlar yapılacak ve </w:t>
      </w:r>
      <w:r>
        <w:rPr>
          <w:rFonts w:ascii="Arial" w:hAnsi="Arial" w:cs="Arial"/>
          <w:sz w:val="24"/>
          <w:szCs w:val="24"/>
        </w:rPr>
        <w:t>kontrol teşkilatı</w:t>
      </w:r>
      <w:r w:rsidRPr="001018F2">
        <w:rPr>
          <w:rFonts w:ascii="Arial" w:hAnsi="Arial" w:cs="Arial"/>
          <w:sz w:val="24"/>
          <w:szCs w:val="24"/>
        </w:rPr>
        <w:t xml:space="preserve"> tarafından kontrol </w:t>
      </w:r>
      <w:r>
        <w:rPr>
          <w:rFonts w:ascii="Arial" w:hAnsi="Arial" w:cs="Arial"/>
          <w:sz w:val="24"/>
          <w:szCs w:val="24"/>
        </w:rPr>
        <w:t>edilecektir:</w:t>
      </w:r>
    </w:p>
    <w:p w:rsidR="001018F2" w:rsidRPr="001018F2" w:rsidRDefault="001018F2" w:rsidP="005D5DCC">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t>Hat</w:t>
      </w:r>
      <w:r w:rsidR="000F733F">
        <w:rPr>
          <w:rFonts w:ascii="Arial" w:hAnsi="Arial" w:cs="Arial"/>
          <w:sz w:val="24"/>
          <w:szCs w:val="24"/>
        </w:rPr>
        <w:t xml:space="preserve"> </w:t>
      </w:r>
      <w:r w:rsidR="00DA4A18">
        <w:rPr>
          <w:rFonts w:ascii="Arial" w:hAnsi="Arial" w:cs="Arial"/>
          <w:sz w:val="24"/>
          <w:szCs w:val="24"/>
        </w:rPr>
        <w:t>güzergâhının</w:t>
      </w:r>
      <w:r>
        <w:rPr>
          <w:rFonts w:ascii="Arial" w:hAnsi="Arial" w:cs="Arial"/>
          <w:sz w:val="24"/>
          <w:szCs w:val="24"/>
        </w:rPr>
        <w:t xml:space="preserve"> üst yapı kontrolü</w:t>
      </w:r>
      <w:r w:rsidRPr="001018F2">
        <w:rPr>
          <w:rFonts w:ascii="Arial" w:hAnsi="Arial" w:cs="Arial"/>
          <w:sz w:val="24"/>
          <w:szCs w:val="24"/>
        </w:rPr>
        <w:t>,</w:t>
      </w:r>
    </w:p>
    <w:p w:rsidR="001018F2" w:rsidRPr="001018F2" w:rsidRDefault="001018F2" w:rsidP="005D5DCC">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t>İşe başlama noktasında emniyet tedbirleri ve çalışma levhalarının gerekli yerlere konması,</w:t>
      </w:r>
    </w:p>
    <w:p w:rsidR="001018F2" w:rsidRPr="001018F2" w:rsidRDefault="001018F2" w:rsidP="005D5DCC">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t xml:space="preserve">Deneme çukurları açtırılıp kontrolleri yapılarak kapatılması ( boru çaplarının tip kesit ölçülerine göre ), </w:t>
      </w:r>
      <w:r w:rsidR="00DA4A18" w:rsidRPr="001018F2">
        <w:rPr>
          <w:rFonts w:ascii="Arial" w:hAnsi="Arial" w:cs="Arial"/>
          <w:sz w:val="24"/>
          <w:szCs w:val="24"/>
        </w:rPr>
        <w:t>güzergâh</w:t>
      </w:r>
      <w:r w:rsidRPr="001018F2">
        <w:rPr>
          <w:rFonts w:ascii="Arial" w:hAnsi="Arial" w:cs="Arial"/>
          <w:sz w:val="24"/>
          <w:szCs w:val="24"/>
        </w:rPr>
        <w:t xml:space="preserve"> tespiti yapılarak yön verilmesi, Asfalt kesimi, kırımı ve kazısı tip kesite göre yapılması,</w:t>
      </w:r>
    </w:p>
    <w:p w:rsidR="001018F2" w:rsidRPr="001018F2" w:rsidRDefault="001018F2" w:rsidP="005D5DCC">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t>Diğer alt yapıların kros geçişinde hasar verilmemesi için elle kazı yaptırılması, (Çıkan elektrikte 0.70 m ve tuğla korumalı, diğer altyapılardan 0.50 m ile geçilecek)</w:t>
      </w:r>
    </w:p>
    <w:p w:rsidR="001018F2" w:rsidRPr="001018F2" w:rsidRDefault="001018F2" w:rsidP="005D5DCC">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t>Çıkan hafriyat sahadan uzaklaştırılması (şartnameye uygun biçimde döküm yerlerine ) dö</w:t>
      </w:r>
      <w:r>
        <w:rPr>
          <w:rFonts w:ascii="Arial" w:hAnsi="Arial" w:cs="Arial"/>
          <w:sz w:val="24"/>
          <w:szCs w:val="24"/>
        </w:rPr>
        <w:t>külmesi,</w:t>
      </w:r>
    </w:p>
    <w:p w:rsidR="0013753D" w:rsidRPr="00C4770F" w:rsidRDefault="001018F2" w:rsidP="00C4770F">
      <w:pPr>
        <w:pStyle w:val="ListeParagraf"/>
        <w:numPr>
          <w:ilvl w:val="0"/>
          <w:numId w:val="7"/>
        </w:numPr>
        <w:ind w:left="709"/>
        <w:jc w:val="both"/>
        <w:rPr>
          <w:rFonts w:ascii="Arial" w:hAnsi="Arial" w:cs="Arial"/>
          <w:b/>
          <w:color w:val="000000" w:themeColor="text1"/>
          <w:sz w:val="24"/>
          <w:szCs w:val="24"/>
        </w:rPr>
      </w:pPr>
      <w:r w:rsidRPr="001018F2">
        <w:rPr>
          <w:rFonts w:ascii="Arial" w:hAnsi="Arial" w:cs="Arial"/>
          <w:sz w:val="24"/>
          <w:szCs w:val="24"/>
        </w:rPr>
        <w:lastRenderedPageBreak/>
        <w:t>Kazı esnas</w:t>
      </w:r>
      <w:r>
        <w:rPr>
          <w:rFonts w:ascii="Arial" w:hAnsi="Arial" w:cs="Arial"/>
          <w:sz w:val="24"/>
          <w:szCs w:val="24"/>
        </w:rPr>
        <w:t xml:space="preserve">ında diğer altyapılara verilen </w:t>
      </w:r>
      <w:r w:rsidRPr="001018F2">
        <w:rPr>
          <w:rFonts w:ascii="Arial" w:hAnsi="Arial" w:cs="Arial"/>
          <w:sz w:val="24"/>
          <w:szCs w:val="24"/>
        </w:rPr>
        <w:t>hasarlar hasar tes</w:t>
      </w:r>
      <w:r>
        <w:rPr>
          <w:rFonts w:ascii="Arial" w:hAnsi="Arial" w:cs="Arial"/>
          <w:sz w:val="24"/>
          <w:szCs w:val="24"/>
        </w:rPr>
        <w:t>p</w:t>
      </w:r>
      <w:r w:rsidRPr="001018F2">
        <w:rPr>
          <w:rFonts w:ascii="Arial" w:hAnsi="Arial" w:cs="Arial"/>
          <w:sz w:val="24"/>
          <w:szCs w:val="24"/>
        </w:rPr>
        <w:t xml:space="preserve">it tutanağı </w:t>
      </w:r>
      <w:r>
        <w:rPr>
          <w:rFonts w:ascii="Arial" w:hAnsi="Arial" w:cs="Arial"/>
          <w:sz w:val="24"/>
          <w:szCs w:val="24"/>
        </w:rPr>
        <w:t xml:space="preserve">tutulacak ve </w:t>
      </w:r>
      <w:r w:rsidRPr="001018F2">
        <w:rPr>
          <w:rFonts w:ascii="Arial" w:hAnsi="Arial" w:cs="Arial"/>
          <w:sz w:val="24"/>
          <w:szCs w:val="24"/>
        </w:rPr>
        <w:t>ilgili kurumlara haber verile</w:t>
      </w:r>
      <w:r>
        <w:rPr>
          <w:rFonts w:ascii="Arial" w:hAnsi="Arial" w:cs="Arial"/>
          <w:sz w:val="24"/>
          <w:szCs w:val="24"/>
        </w:rPr>
        <w:t>r</w:t>
      </w:r>
      <w:r w:rsidRPr="001018F2">
        <w:rPr>
          <w:rFonts w:ascii="Arial" w:hAnsi="Arial" w:cs="Arial"/>
          <w:sz w:val="24"/>
          <w:szCs w:val="24"/>
        </w:rPr>
        <w:t xml:space="preserve">ek hasarın onarımı </w:t>
      </w:r>
      <w:r>
        <w:rPr>
          <w:rFonts w:ascii="Arial" w:hAnsi="Arial" w:cs="Arial"/>
          <w:sz w:val="24"/>
          <w:szCs w:val="24"/>
        </w:rPr>
        <w:t xml:space="preserve">yapılacaktır / </w:t>
      </w:r>
      <w:r w:rsidRPr="001018F2">
        <w:rPr>
          <w:rFonts w:ascii="Arial" w:hAnsi="Arial" w:cs="Arial"/>
          <w:sz w:val="24"/>
          <w:szCs w:val="24"/>
        </w:rPr>
        <w:t>yaptırılacaktır.</w:t>
      </w:r>
    </w:p>
    <w:p w:rsidR="00C4770F" w:rsidRPr="00C4770F" w:rsidRDefault="00C4770F" w:rsidP="00C4770F">
      <w:pPr>
        <w:pStyle w:val="ListeParagraf"/>
        <w:ind w:left="709"/>
        <w:jc w:val="both"/>
        <w:rPr>
          <w:rFonts w:ascii="Arial" w:hAnsi="Arial" w:cs="Arial"/>
          <w:b/>
          <w:color w:val="000000" w:themeColor="text1"/>
          <w:sz w:val="24"/>
          <w:szCs w:val="24"/>
        </w:rPr>
      </w:pPr>
    </w:p>
    <w:p w:rsidR="00B353D6" w:rsidRPr="00B353D6" w:rsidRDefault="00B353D6" w:rsidP="005D5DCC">
      <w:pPr>
        <w:pStyle w:val="ListeParagraf"/>
        <w:numPr>
          <w:ilvl w:val="0"/>
          <w:numId w:val="5"/>
        </w:numPr>
        <w:jc w:val="both"/>
        <w:rPr>
          <w:rFonts w:ascii="Arial" w:hAnsi="Arial" w:cs="Arial"/>
          <w:b/>
          <w:sz w:val="24"/>
          <w:szCs w:val="24"/>
        </w:rPr>
      </w:pPr>
      <w:r>
        <w:rPr>
          <w:rFonts w:ascii="Arial" w:hAnsi="Arial" w:cs="Arial"/>
          <w:b/>
          <w:sz w:val="24"/>
          <w:szCs w:val="24"/>
        </w:rPr>
        <w:t>ST Kaynaklı İmalat</w:t>
      </w:r>
    </w:p>
    <w:p w:rsidR="00B353D6" w:rsidRDefault="00B353D6" w:rsidP="00B353D6">
      <w:pPr>
        <w:ind w:firstLine="709"/>
        <w:jc w:val="both"/>
        <w:rPr>
          <w:rFonts w:ascii="Arial" w:hAnsi="Arial" w:cs="Arial"/>
          <w:sz w:val="24"/>
          <w:szCs w:val="24"/>
        </w:rPr>
      </w:pPr>
      <w:r w:rsidRPr="00B353D6">
        <w:rPr>
          <w:rFonts w:ascii="Arial" w:hAnsi="Arial" w:cs="Arial"/>
          <w:sz w:val="24"/>
          <w:szCs w:val="24"/>
        </w:rPr>
        <w:t xml:space="preserve">Boruların göz ile kontrolünü (burkulma, başlarda ezilme, bombe, çentik, oluk, çizik, korozyon çukurları vb.) </w:t>
      </w:r>
      <w:r>
        <w:rPr>
          <w:rFonts w:ascii="Arial" w:hAnsi="Arial" w:cs="Arial"/>
          <w:sz w:val="24"/>
          <w:szCs w:val="24"/>
        </w:rPr>
        <w:t>kontrol</w:t>
      </w:r>
      <w:r w:rsidR="0048244D">
        <w:rPr>
          <w:rFonts w:ascii="Arial" w:hAnsi="Arial" w:cs="Arial"/>
          <w:sz w:val="24"/>
          <w:szCs w:val="24"/>
        </w:rPr>
        <w:t xml:space="preserve"> </w:t>
      </w:r>
      <w:r>
        <w:rPr>
          <w:rFonts w:ascii="Arial" w:hAnsi="Arial" w:cs="Arial"/>
          <w:sz w:val="24"/>
          <w:szCs w:val="24"/>
        </w:rPr>
        <w:t>teşkilatı</w:t>
      </w:r>
      <w:r w:rsidR="0048244D">
        <w:rPr>
          <w:rFonts w:ascii="Arial" w:hAnsi="Arial" w:cs="Arial"/>
          <w:sz w:val="24"/>
          <w:szCs w:val="24"/>
        </w:rPr>
        <w:t xml:space="preserve"> </w:t>
      </w:r>
      <w:r>
        <w:rPr>
          <w:rFonts w:ascii="Arial" w:hAnsi="Arial" w:cs="Arial"/>
          <w:sz w:val="24"/>
          <w:szCs w:val="24"/>
        </w:rPr>
        <w:t xml:space="preserve">sağlayacak olup, inceleme sonucunda </w:t>
      </w:r>
      <w:r w:rsidRPr="00B353D6">
        <w:rPr>
          <w:rFonts w:ascii="Arial" w:hAnsi="Arial" w:cs="Arial"/>
          <w:sz w:val="24"/>
          <w:szCs w:val="24"/>
        </w:rPr>
        <w:t>borunun hasarlı kısmının kesilerek çıkartılması veya kullanılamayan boruların işaretlenerek tutanakla Sözleşme Makamına teslimini sağlayacaktır.</w:t>
      </w:r>
    </w:p>
    <w:p w:rsidR="00DE0F5A" w:rsidRDefault="00DE0F5A" w:rsidP="00DE0F5A">
      <w:pPr>
        <w:ind w:firstLine="708"/>
        <w:jc w:val="both"/>
        <w:rPr>
          <w:rFonts w:ascii="Arial" w:hAnsi="Arial" w:cs="Arial"/>
          <w:sz w:val="24"/>
          <w:szCs w:val="24"/>
        </w:rPr>
      </w:pPr>
      <w:r w:rsidRPr="00B5591C">
        <w:rPr>
          <w:rFonts w:ascii="Arial" w:hAnsi="Arial" w:cs="Arial"/>
          <w:sz w:val="24"/>
          <w:szCs w:val="24"/>
        </w:rPr>
        <w:t>Yüklenicinin çalışmada uygulayacağı hususlar;</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Kaplaması çatlak veya dökük elektrot kullanılmayacak, elektrotlar kutu içinde muhafaza edilerek kaynak esnasında tek tek çıkarılarak kullanılacaktır.</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Kaynak makinesi düzgün çalışıp çalışmadığı kontrol edilecektir</w:t>
      </w:r>
      <w:r>
        <w:rPr>
          <w:rFonts w:ascii="Arial" w:hAnsi="Arial" w:cs="Arial"/>
          <w:sz w:val="24"/>
          <w:szCs w:val="24"/>
        </w:rPr>
        <w:t>.</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Boru indirilmeden önce kaynak çukurla</w:t>
      </w:r>
      <w:r>
        <w:rPr>
          <w:rFonts w:ascii="Arial" w:hAnsi="Arial" w:cs="Arial"/>
          <w:sz w:val="24"/>
          <w:szCs w:val="24"/>
        </w:rPr>
        <w:t>r</w:t>
      </w:r>
      <w:r w:rsidRPr="00DE0F5A">
        <w:rPr>
          <w:rFonts w:ascii="Arial" w:hAnsi="Arial" w:cs="Arial"/>
          <w:sz w:val="24"/>
          <w:szCs w:val="24"/>
        </w:rPr>
        <w:t xml:space="preserve"> yeterli büyüklükte</w:t>
      </w:r>
      <w:r w:rsidR="0048244D">
        <w:rPr>
          <w:rFonts w:ascii="Arial" w:hAnsi="Arial" w:cs="Arial"/>
          <w:sz w:val="24"/>
          <w:szCs w:val="24"/>
        </w:rPr>
        <w:t xml:space="preserve"> </w:t>
      </w:r>
      <w:r w:rsidRPr="00DE0F5A">
        <w:rPr>
          <w:rFonts w:ascii="Arial" w:hAnsi="Arial" w:cs="Arial"/>
          <w:sz w:val="24"/>
          <w:szCs w:val="24"/>
        </w:rPr>
        <w:t>açtırılacaktır.</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Kaynak ağzı temizlenecektir. ( korozyon, yağ ve rutubet gibi)</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Kesilen borularda kaynak ağzı derecesi kontrol edilecektir.</w:t>
      </w:r>
      <w:r>
        <w:rPr>
          <w:rFonts w:ascii="Arial" w:hAnsi="Arial" w:cs="Arial"/>
          <w:sz w:val="24"/>
          <w:szCs w:val="24"/>
        </w:rPr>
        <w:t xml:space="preserve"> (</w:t>
      </w:r>
      <w:r w:rsidRPr="00DE0F5A">
        <w:rPr>
          <w:rFonts w:ascii="Arial" w:hAnsi="Arial" w:cs="Arial"/>
          <w:sz w:val="24"/>
          <w:szCs w:val="24"/>
        </w:rPr>
        <w:t>C 30- 35 derece)</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Kaynak ağzının yüksekliğini, kaynak ağzının açıklığı ve adım yüksekliği kontrol edilecektir.</w:t>
      </w:r>
    </w:p>
    <w:p w:rsidR="00DE0F5A" w:rsidRDefault="00DE0F5A" w:rsidP="005D5DCC">
      <w:pPr>
        <w:pStyle w:val="ListeParagraf"/>
        <w:numPr>
          <w:ilvl w:val="0"/>
          <w:numId w:val="8"/>
        </w:numPr>
        <w:ind w:left="426"/>
        <w:jc w:val="both"/>
        <w:rPr>
          <w:rFonts w:ascii="Arial" w:hAnsi="Arial" w:cs="Arial"/>
          <w:sz w:val="24"/>
          <w:szCs w:val="24"/>
        </w:rPr>
      </w:pPr>
      <w:r w:rsidRPr="00DE0F5A">
        <w:rPr>
          <w:rFonts w:ascii="Arial" w:hAnsi="Arial" w:cs="Arial"/>
          <w:sz w:val="24"/>
          <w:szCs w:val="24"/>
        </w:rPr>
        <w:t>Boru dikişlerinin çakışmamasına dikkat edilecek</w:t>
      </w:r>
      <w:r>
        <w:rPr>
          <w:rFonts w:ascii="Arial" w:hAnsi="Arial" w:cs="Arial"/>
          <w:sz w:val="24"/>
          <w:szCs w:val="24"/>
        </w:rPr>
        <w:t>tir</w:t>
      </w:r>
      <w:r w:rsidRPr="00DE0F5A">
        <w:rPr>
          <w:rFonts w:ascii="Arial" w:hAnsi="Arial" w:cs="Arial"/>
          <w:sz w:val="24"/>
          <w:szCs w:val="24"/>
        </w:rPr>
        <w:t>. Dikişler arasındaki mesafe boru et kalınlığının min. 10 katı olacaktır.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Düz dikişli borularda dikişlerin yan tarafa gelmesi sağlanacaktır.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 xml:space="preserve">Borular </w:t>
      </w:r>
      <w:proofErr w:type="spellStart"/>
      <w:r w:rsidRPr="00623F7F">
        <w:rPr>
          <w:rFonts w:ascii="Arial" w:hAnsi="Arial" w:cs="Arial"/>
          <w:sz w:val="24"/>
          <w:szCs w:val="24"/>
        </w:rPr>
        <w:t>ağızlattırıldığında</w:t>
      </w:r>
      <w:proofErr w:type="spellEnd"/>
      <w:r w:rsidRPr="00623F7F">
        <w:rPr>
          <w:rFonts w:ascii="Arial" w:hAnsi="Arial" w:cs="Arial"/>
          <w:sz w:val="24"/>
          <w:szCs w:val="24"/>
        </w:rPr>
        <w:t xml:space="preserve"> eksen kaç</w:t>
      </w:r>
      <w:r w:rsidR="008E44AF">
        <w:rPr>
          <w:rFonts w:ascii="Arial" w:hAnsi="Arial" w:cs="Arial"/>
          <w:sz w:val="24"/>
          <w:szCs w:val="24"/>
        </w:rPr>
        <w:t>a</w:t>
      </w:r>
      <w:r w:rsidRPr="00623F7F">
        <w:rPr>
          <w:rFonts w:ascii="Arial" w:hAnsi="Arial" w:cs="Arial"/>
          <w:sz w:val="24"/>
          <w:szCs w:val="24"/>
        </w:rPr>
        <w:t>klığı kontrol edilecektir.</w:t>
      </w:r>
    </w:p>
    <w:p w:rsidR="00DE0F5A" w:rsidRPr="00B80EA6" w:rsidRDefault="00623F7F" w:rsidP="00F74BA7">
      <w:pPr>
        <w:pStyle w:val="ListeParagraf"/>
        <w:numPr>
          <w:ilvl w:val="0"/>
          <w:numId w:val="8"/>
        </w:numPr>
        <w:ind w:left="426"/>
        <w:jc w:val="both"/>
        <w:rPr>
          <w:rFonts w:ascii="Arial" w:hAnsi="Arial" w:cs="Arial"/>
          <w:sz w:val="24"/>
          <w:szCs w:val="24"/>
        </w:rPr>
      </w:pPr>
      <w:r w:rsidRPr="00B80EA6">
        <w:rPr>
          <w:rFonts w:ascii="Arial" w:hAnsi="Arial" w:cs="Arial"/>
          <w:sz w:val="24"/>
          <w:szCs w:val="24"/>
        </w:rPr>
        <w:t xml:space="preserve">Boruların </w:t>
      </w:r>
      <w:proofErr w:type="spellStart"/>
      <w:r w:rsidRPr="00B80EA6">
        <w:rPr>
          <w:rFonts w:ascii="Arial" w:hAnsi="Arial" w:cs="Arial"/>
          <w:sz w:val="24"/>
          <w:szCs w:val="24"/>
        </w:rPr>
        <w:t>ağızlanmasın</w:t>
      </w:r>
      <w:r w:rsidR="00DE0F5A" w:rsidRPr="00B80EA6">
        <w:rPr>
          <w:rFonts w:ascii="Arial" w:hAnsi="Arial" w:cs="Arial"/>
          <w:sz w:val="24"/>
          <w:szCs w:val="24"/>
        </w:rPr>
        <w:t>da</w:t>
      </w:r>
      <w:proofErr w:type="spellEnd"/>
      <w:r w:rsidR="00DE0F5A" w:rsidRPr="00B80EA6">
        <w:rPr>
          <w:rFonts w:ascii="Arial" w:hAnsi="Arial" w:cs="Arial"/>
          <w:sz w:val="24"/>
          <w:szCs w:val="24"/>
        </w:rPr>
        <w:t xml:space="preserve"> kelepçe kullanılacaktır. Borular geçici </w:t>
      </w:r>
      <w:proofErr w:type="spellStart"/>
      <w:r w:rsidR="00DE0F5A" w:rsidRPr="00B80EA6">
        <w:rPr>
          <w:rFonts w:ascii="Arial" w:hAnsi="Arial" w:cs="Arial"/>
          <w:sz w:val="24"/>
          <w:szCs w:val="24"/>
        </w:rPr>
        <w:t>punta</w:t>
      </w:r>
      <w:proofErr w:type="spellEnd"/>
      <w:r w:rsidR="00DE0F5A" w:rsidRPr="00B80EA6">
        <w:rPr>
          <w:rFonts w:ascii="Arial" w:hAnsi="Arial" w:cs="Arial"/>
          <w:sz w:val="24"/>
          <w:szCs w:val="24"/>
        </w:rPr>
        <w:t xml:space="preserve"> ile sabitlenecektir.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Bir kaynak contasında bütün pasolar yapılacaktır.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Pasolar arasında cüruf temizliği taş motoru ile yapılarak ara verilmeden kaynağın yapılması sağlanacaktır.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 xml:space="preserve">Kaynak bittikten ve temizlik yapıldıktan sonra gözle kontrol edilerek kaynak kenarlarındaki yanma çentiği çukurcukları, </w:t>
      </w:r>
      <w:proofErr w:type="spellStart"/>
      <w:r w:rsidRPr="00623F7F">
        <w:rPr>
          <w:rFonts w:ascii="Arial" w:hAnsi="Arial" w:cs="Arial"/>
          <w:sz w:val="24"/>
          <w:szCs w:val="24"/>
        </w:rPr>
        <w:t>sıçrantılar</w:t>
      </w:r>
      <w:proofErr w:type="spellEnd"/>
      <w:r w:rsidRPr="00623F7F">
        <w:rPr>
          <w:rFonts w:ascii="Arial" w:hAnsi="Arial" w:cs="Arial"/>
          <w:sz w:val="24"/>
          <w:szCs w:val="24"/>
        </w:rPr>
        <w:t xml:space="preserve"> vb. giderilecektir.</w:t>
      </w:r>
    </w:p>
    <w:p w:rsidR="00623F7F"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 xml:space="preserve">Soğuk ve yağışlı havalarda; Kaynak yerinin muhafazası sağlanacak, </w:t>
      </w:r>
      <w:r w:rsidR="00623F7F">
        <w:rPr>
          <w:rFonts w:ascii="Arial" w:hAnsi="Arial" w:cs="Arial"/>
          <w:sz w:val="24"/>
          <w:szCs w:val="24"/>
        </w:rPr>
        <w:t>k</w:t>
      </w:r>
      <w:r w:rsidRPr="00623F7F">
        <w:rPr>
          <w:rFonts w:ascii="Arial" w:hAnsi="Arial" w:cs="Arial"/>
          <w:sz w:val="24"/>
          <w:szCs w:val="24"/>
        </w:rPr>
        <w:t>aynak öncesi boruya gerekli ön ısıtma yapılacak</w:t>
      </w:r>
      <w:r w:rsidR="00623F7F">
        <w:rPr>
          <w:rFonts w:ascii="Arial" w:hAnsi="Arial" w:cs="Arial"/>
          <w:sz w:val="24"/>
          <w:szCs w:val="24"/>
        </w:rPr>
        <w:t>tır</w:t>
      </w:r>
      <w:r w:rsidRPr="00623F7F">
        <w:rPr>
          <w:rFonts w:ascii="Arial" w:hAnsi="Arial" w:cs="Arial"/>
          <w:sz w:val="24"/>
          <w:szCs w:val="24"/>
        </w:rPr>
        <w:t>. Kaynak pasoları arasında tavlama yapılacak</w:t>
      </w:r>
      <w:r w:rsidR="00623F7F">
        <w:rPr>
          <w:rFonts w:ascii="Arial" w:hAnsi="Arial" w:cs="Arial"/>
          <w:sz w:val="24"/>
          <w:szCs w:val="24"/>
        </w:rPr>
        <w:t>tır</w:t>
      </w:r>
      <w:r w:rsidRPr="00623F7F">
        <w:rPr>
          <w:rFonts w:ascii="Arial" w:hAnsi="Arial" w:cs="Arial"/>
          <w:sz w:val="24"/>
          <w:szCs w:val="24"/>
        </w:rPr>
        <w:t>. Kaynak sonrası ısı kaybını önleyici mal</w:t>
      </w:r>
      <w:r w:rsidR="00623F7F">
        <w:rPr>
          <w:rFonts w:ascii="Arial" w:hAnsi="Arial" w:cs="Arial"/>
          <w:sz w:val="24"/>
          <w:szCs w:val="24"/>
        </w:rPr>
        <w:t>zeme  (asbest) ile sarılacaktır.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 xml:space="preserve">Kaynak bitiminde izolenin altında kalmayacak şekilde silinmeyen kalemle hat </w:t>
      </w:r>
      <w:proofErr w:type="spellStart"/>
      <w:r w:rsidRPr="00623F7F">
        <w:rPr>
          <w:rFonts w:ascii="Arial" w:hAnsi="Arial" w:cs="Arial"/>
          <w:sz w:val="24"/>
          <w:szCs w:val="24"/>
        </w:rPr>
        <w:t>no</w:t>
      </w:r>
      <w:proofErr w:type="spellEnd"/>
      <w:r w:rsidRPr="00623F7F">
        <w:rPr>
          <w:rFonts w:ascii="Arial" w:hAnsi="Arial" w:cs="Arial"/>
          <w:sz w:val="24"/>
          <w:szCs w:val="24"/>
        </w:rPr>
        <w:t xml:space="preserve">, kaynak </w:t>
      </w:r>
      <w:proofErr w:type="spellStart"/>
      <w:r w:rsidRPr="00623F7F">
        <w:rPr>
          <w:rFonts w:ascii="Arial" w:hAnsi="Arial" w:cs="Arial"/>
          <w:sz w:val="24"/>
          <w:szCs w:val="24"/>
        </w:rPr>
        <w:t>no</w:t>
      </w:r>
      <w:proofErr w:type="spellEnd"/>
      <w:r w:rsidRPr="00623F7F">
        <w:rPr>
          <w:rFonts w:ascii="Arial" w:hAnsi="Arial" w:cs="Arial"/>
          <w:sz w:val="24"/>
          <w:szCs w:val="24"/>
        </w:rPr>
        <w:t>(WENT numarası), kaynakçı</w:t>
      </w:r>
      <w:r w:rsidR="00623F7F">
        <w:rPr>
          <w:rFonts w:ascii="Arial" w:hAnsi="Arial" w:cs="Arial"/>
          <w:sz w:val="24"/>
          <w:szCs w:val="24"/>
        </w:rPr>
        <w:t xml:space="preserve"> </w:t>
      </w:r>
      <w:proofErr w:type="spellStart"/>
      <w:r w:rsidR="00623F7F">
        <w:rPr>
          <w:rFonts w:ascii="Arial" w:hAnsi="Arial" w:cs="Arial"/>
          <w:sz w:val="24"/>
          <w:szCs w:val="24"/>
        </w:rPr>
        <w:t>no</w:t>
      </w:r>
      <w:proofErr w:type="spellEnd"/>
      <w:r w:rsidR="00623F7F">
        <w:rPr>
          <w:rFonts w:ascii="Arial" w:hAnsi="Arial" w:cs="Arial"/>
          <w:sz w:val="24"/>
          <w:szCs w:val="24"/>
        </w:rPr>
        <w:t xml:space="preserve">, boru </w:t>
      </w:r>
      <w:proofErr w:type="spellStart"/>
      <w:r w:rsidR="00623F7F">
        <w:rPr>
          <w:rFonts w:ascii="Arial" w:hAnsi="Arial" w:cs="Arial"/>
          <w:sz w:val="24"/>
          <w:szCs w:val="24"/>
        </w:rPr>
        <w:t>no</w:t>
      </w:r>
      <w:proofErr w:type="spellEnd"/>
      <w:r w:rsidR="00623F7F">
        <w:rPr>
          <w:rFonts w:ascii="Arial" w:hAnsi="Arial" w:cs="Arial"/>
          <w:sz w:val="24"/>
          <w:szCs w:val="24"/>
        </w:rPr>
        <w:t xml:space="preserve"> ve boru boyu yazdı</w:t>
      </w:r>
      <w:r w:rsidRPr="00623F7F">
        <w:rPr>
          <w:rFonts w:ascii="Arial" w:hAnsi="Arial" w:cs="Arial"/>
          <w:sz w:val="24"/>
          <w:szCs w:val="24"/>
        </w:rPr>
        <w:t>rılacaktır.</w:t>
      </w:r>
    </w:p>
    <w:p w:rsidR="00DE0F5A" w:rsidRDefault="00DE0F5A" w:rsidP="005D5DCC">
      <w:pPr>
        <w:pStyle w:val="ListeParagraf"/>
        <w:numPr>
          <w:ilvl w:val="0"/>
          <w:numId w:val="8"/>
        </w:numPr>
        <w:ind w:left="426"/>
        <w:jc w:val="both"/>
        <w:rPr>
          <w:rFonts w:ascii="Arial" w:hAnsi="Arial" w:cs="Arial"/>
          <w:sz w:val="24"/>
          <w:szCs w:val="24"/>
        </w:rPr>
      </w:pPr>
      <w:r w:rsidRPr="00623F7F">
        <w:rPr>
          <w:rFonts w:ascii="Arial" w:hAnsi="Arial" w:cs="Arial"/>
          <w:sz w:val="24"/>
          <w:szCs w:val="24"/>
        </w:rPr>
        <w:t>Kaynakların radyografik filmlerinin mecbur kalınmadıkça gece çekilmesi sağlanacaktır.</w:t>
      </w:r>
    </w:p>
    <w:p w:rsidR="00634B64" w:rsidRDefault="005C1E61" w:rsidP="005D5DCC">
      <w:pPr>
        <w:pStyle w:val="ListeParagraf"/>
        <w:numPr>
          <w:ilvl w:val="0"/>
          <w:numId w:val="8"/>
        </w:numPr>
        <w:ind w:left="426"/>
        <w:jc w:val="both"/>
        <w:rPr>
          <w:rFonts w:ascii="Arial" w:hAnsi="Arial" w:cs="Arial"/>
          <w:sz w:val="24"/>
          <w:szCs w:val="24"/>
        </w:rPr>
      </w:pPr>
      <w:r>
        <w:rPr>
          <w:rFonts w:ascii="Arial" w:hAnsi="Arial" w:cs="Arial"/>
          <w:sz w:val="24"/>
          <w:szCs w:val="24"/>
        </w:rPr>
        <w:t>Radyografik film sonuçları</w:t>
      </w:r>
      <w:r w:rsidR="00DE0F5A" w:rsidRPr="00623F7F">
        <w:rPr>
          <w:rFonts w:ascii="Arial" w:hAnsi="Arial" w:cs="Arial"/>
          <w:sz w:val="24"/>
          <w:szCs w:val="24"/>
        </w:rPr>
        <w:t xml:space="preserve"> alınarak tamir varsa yaptırılıp tekrar filmin çektirilmesi sağlanacaktır. (Tamir işleminde tamir yerinin tespiti, ölçüsü, tamir yerinin açılması, borunun ön ısıtılması ve tamirin yapılması sağlanacaktır)</w:t>
      </w:r>
    </w:p>
    <w:p w:rsidR="00D11CAC" w:rsidRDefault="00D11CAC" w:rsidP="005D5DCC">
      <w:pPr>
        <w:pStyle w:val="ListeParagraf"/>
        <w:numPr>
          <w:ilvl w:val="0"/>
          <w:numId w:val="5"/>
        </w:numPr>
        <w:jc w:val="both"/>
        <w:rPr>
          <w:rFonts w:ascii="Arial" w:hAnsi="Arial" w:cs="Arial"/>
          <w:b/>
          <w:sz w:val="24"/>
          <w:szCs w:val="24"/>
        </w:rPr>
      </w:pPr>
      <w:r w:rsidRPr="00D11CAC">
        <w:rPr>
          <w:rFonts w:ascii="Arial" w:hAnsi="Arial" w:cs="Arial"/>
          <w:b/>
          <w:sz w:val="24"/>
          <w:szCs w:val="24"/>
        </w:rPr>
        <w:t xml:space="preserve">İzolasyon ve </w:t>
      </w:r>
      <w:r w:rsidR="00B80EA6" w:rsidRPr="00B80EA6">
        <w:rPr>
          <w:rFonts w:ascii="Arial" w:hAnsi="Arial" w:cs="Arial"/>
          <w:b/>
          <w:sz w:val="24"/>
          <w:szCs w:val="24"/>
        </w:rPr>
        <w:t>Holiday</w:t>
      </w:r>
      <w:r w:rsidR="00B80EA6">
        <w:rPr>
          <w:rFonts w:ascii="Arial" w:hAnsi="Arial" w:cs="Arial"/>
          <w:b/>
          <w:sz w:val="24"/>
          <w:szCs w:val="24"/>
        </w:rPr>
        <w:t xml:space="preserve"> </w:t>
      </w:r>
      <w:proofErr w:type="spellStart"/>
      <w:r w:rsidRPr="00D11CAC">
        <w:rPr>
          <w:rFonts w:ascii="Arial" w:hAnsi="Arial" w:cs="Arial"/>
          <w:b/>
          <w:sz w:val="24"/>
          <w:szCs w:val="24"/>
        </w:rPr>
        <w:t>Dedektör</w:t>
      </w:r>
      <w:proofErr w:type="spellEnd"/>
      <w:r>
        <w:rPr>
          <w:rFonts w:ascii="Arial" w:hAnsi="Arial" w:cs="Arial"/>
          <w:b/>
          <w:sz w:val="24"/>
          <w:szCs w:val="24"/>
        </w:rPr>
        <w:t xml:space="preserve"> ile</w:t>
      </w:r>
      <w:r w:rsidRPr="00D11CAC">
        <w:rPr>
          <w:rFonts w:ascii="Arial" w:hAnsi="Arial" w:cs="Arial"/>
          <w:b/>
          <w:sz w:val="24"/>
          <w:szCs w:val="24"/>
        </w:rPr>
        <w:t xml:space="preserve"> Kontrol</w:t>
      </w:r>
      <w:r>
        <w:rPr>
          <w:rFonts w:ascii="Arial" w:hAnsi="Arial" w:cs="Arial"/>
          <w:b/>
          <w:sz w:val="24"/>
          <w:szCs w:val="24"/>
        </w:rPr>
        <w:t xml:space="preserve"> Yapılması</w:t>
      </w:r>
    </w:p>
    <w:p w:rsidR="00D11CAC" w:rsidRPr="00D11CAC" w:rsidRDefault="00D11CAC" w:rsidP="00D11CAC">
      <w:pPr>
        <w:pStyle w:val="ListeParagraf"/>
        <w:jc w:val="both"/>
        <w:rPr>
          <w:rFonts w:ascii="Arial" w:hAnsi="Arial" w:cs="Arial"/>
          <w:b/>
          <w:sz w:val="24"/>
          <w:szCs w:val="24"/>
        </w:rPr>
      </w:pPr>
    </w:p>
    <w:p w:rsidR="00D11CAC" w:rsidRPr="00D11CAC" w:rsidRDefault="00D11CAC" w:rsidP="005D5DCC">
      <w:pPr>
        <w:pStyle w:val="ListeParagraf"/>
        <w:numPr>
          <w:ilvl w:val="0"/>
          <w:numId w:val="9"/>
        </w:numPr>
        <w:jc w:val="both"/>
        <w:rPr>
          <w:rFonts w:ascii="Arial" w:hAnsi="Arial" w:cs="Arial"/>
          <w:sz w:val="24"/>
          <w:szCs w:val="24"/>
        </w:rPr>
      </w:pPr>
      <w:r w:rsidRPr="00D11CAC">
        <w:rPr>
          <w:rFonts w:ascii="Arial" w:hAnsi="Arial" w:cs="Arial"/>
          <w:sz w:val="24"/>
          <w:szCs w:val="24"/>
        </w:rPr>
        <w:t>Kaynak bölgesi pas, yağ vb. maddelerden fırçalanarak</w:t>
      </w:r>
      <w:r w:rsidR="0061474E">
        <w:rPr>
          <w:rFonts w:ascii="Arial" w:hAnsi="Arial" w:cs="Arial"/>
          <w:sz w:val="24"/>
          <w:szCs w:val="24"/>
        </w:rPr>
        <w:t xml:space="preserve"> temizlenecek olup,</w:t>
      </w:r>
    </w:p>
    <w:p w:rsidR="00D11CAC" w:rsidRDefault="00D11CAC" w:rsidP="005D5DCC">
      <w:pPr>
        <w:pStyle w:val="ListeParagraf"/>
        <w:numPr>
          <w:ilvl w:val="0"/>
          <w:numId w:val="10"/>
        </w:numPr>
        <w:jc w:val="both"/>
        <w:rPr>
          <w:rFonts w:ascii="Arial" w:hAnsi="Arial" w:cs="Arial"/>
          <w:sz w:val="24"/>
          <w:szCs w:val="24"/>
        </w:rPr>
      </w:pPr>
      <w:r w:rsidRPr="00D11CAC">
        <w:rPr>
          <w:rFonts w:ascii="Arial" w:hAnsi="Arial" w:cs="Arial"/>
          <w:sz w:val="24"/>
          <w:szCs w:val="24"/>
        </w:rPr>
        <w:t xml:space="preserve">Soğuk izole yapılacaksa; </w:t>
      </w:r>
      <w:proofErr w:type="spellStart"/>
      <w:r w:rsidRPr="00D11CAC">
        <w:rPr>
          <w:rFonts w:ascii="Arial" w:hAnsi="Arial" w:cs="Arial"/>
          <w:sz w:val="24"/>
          <w:szCs w:val="24"/>
        </w:rPr>
        <w:t>primer</w:t>
      </w:r>
      <w:proofErr w:type="spellEnd"/>
      <w:r w:rsidRPr="00D11CAC">
        <w:rPr>
          <w:rFonts w:ascii="Arial" w:hAnsi="Arial" w:cs="Arial"/>
          <w:sz w:val="24"/>
          <w:szCs w:val="24"/>
        </w:rPr>
        <w:t xml:space="preserve"> sürülüp izole %50 bindirme ile hava boşluğu olmayacak şekilde sarılacaktır.</w:t>
      </w:r>
    </w:p>
    <w:p w:rsidR="00D11CAC" w:rsidRDefault="00D11CAC" w:rsidP="005D5DCC">
      <w:pPr>
        <w:pStyle w:val="ListeParagraf"/>
        <w:numPr>
          <w:ilvl w:val="0"/>
          <w:numId w:val="10"/>
        </w:numPr>
        <w:jc w:val="both"/>
        <w:rPr>
          <w:rFonts w:ascii="Arial" w:hAnsi="Arial" w:cs="Arial"/>
          <w:sz w:val="24"/>
          <w:szCs w:val="24"/>
        </w:rPr>
      </w:pPr>
      <w:r w:rsidRPr="00D11CAC">
        <w:rPr>
          <w:rFonts w:ascii="Arial" w:hAnsi="Arial" w:cs="Arial"/>
          <w:sz w:val="24"/>
          <w:szCs w:val="24"/>
        </w:rPr>
        <w:lastRenderedPageBreak/>
        <w:t>Sıcak izole yapılacaksa; kaynak bölgesi ısıtılıp, izole malzemesi her iki taraftan mevcut izoleye 5 cm bindirilecektir.</w:t>
      </w:r>
    </w:p>
    <w:p w:rsidR="00D11CAC" w:rsidRDefault="00D11CAC" w:rsidP="005D5DCC">
      <w:pPr>
        <w:pStyle w:val="ListeParagraf"/>
        <w:numPr>
          <w:ilvl w:val="0"/>
          <w:numId w:val="10"/>
        </w:numPr>
        <w:jc w:val="both"/>
        <w:rPr>
          <w:rFonts w:ascii="Arial" w:hAnsi="Arial" w:cs="Arial"/>
          <w:sz w:val="24"/>
          <w:szCs w:val="24"/>
        </w:rPr>
      </w:pPr>
      <w:r>
        <w:rPr>
          <w:rFonts w:ascii="Arial" w:hAnsi="Arial" w:cs="Arial"/>
          <w:sz w:val="24"/>
          <w:szCs w:val="24"/>
        </w:rPr>
        <w:t>İ</w:t>
      </w:r>
      <w:r w:rsidRPr="00D11CAC">
        <w:rPr>
          <w:rFonts w:ascii="Arial" w:hAnsi="Arial" w:cs="Arial"/>
          <w:sz w:val="24"/>
          <w:szCs w:val="24"/>
        </w:rPr>
        <w:t>zole ısıtılarak rulo ile hava boşluğu kalmayacak şekilce boruya</w:t>
      </w:r>
      <w:r w:rsidR="0038339A">
        <w:rPr>
          <w:rFonts w:ascii="Arial" w:hAnsi="Arial" w:cs="Arial"/>
          <w:sz w:val="24"/>
          <w:szCs w:val="24"/>
        </w:rPr>
        <w:t xml:space="preserve"> </w:t>
      </w:r>
      <w:r w:rsidRPr="00D11CAC">
        <w:rPr>
          <w:rFonts w:ascii="Arial" w:hAnsi="Arial" w:cs="Arial"/>
          <w:sz w:val="24"/>
          <w:szCs w:val="24"/>
        </w:rPr>
        <w:t>yapışması sağlanacaktır.</w:t>
      </w:r>
    </w:p>
    <w:p w:rsidR="00D11CAC" w:rsidRDefault="00D11CAC" w:rsidP="005D5DCC">
      <w:pPr>
        <w:pStyle w:val="ListeParagraf"/>
        <w:numPr>
          <w:ilvl w:val="0"/>
          <w:numId w:val="10"/>
        </w:numPr>
        <w:jc w:val="both"/>
        <w:rPr>
          <w:rFonts w:ascii="Arial" w:hAnsi="Arial" w:cs="Arial"/>
          <w:sz w:val="24"/>
          <w:szCs w:val="24"/>
        </w:rPr>
      </w:pPr>
      <w:r w:rsidRPr="00D11CAC">
        <w:rPr>
          <w:rFonts w:ascii="Arial" w:hAnsi="Arial" w:cs="Arial"/>
          <w:sz w:val="24"/>
          <w:szCs w:val="24"/>
        </w:rPr>
        <w:t>İzole işlemi tamamlandıktan sonra boru dış yüzeyi</w:t>
      </w:r>
      <w:r w:rsidR="0038339A">
        <w:rPr>
          <w:rFonts w:ascii="Arial" w:hAnsi="Arial" w:cs="Arial"/>
          <w:sz w:val="24"/>
          <w:szCs w:val="24"/>
        </w:rPr>
        <w:t xml:space="preserve"> </w:t>
      </w:r>
      <w:r w:rsidRPr="00D11CAC">
        <w:rPr>
          <w:rFonts w:ascii="Arial" w:hAnsi="Arial" w:cs="Arial"/>
          <w:sz w:val="24"/>
          <w:szCs w:val="24"/>
        </w:rPr>
        <w:t>temizlenecektir.</w:t>
      </w:r>
    </w:p>
    <w:p w:rsidR="003E4D6A" w:rsidRPr="00D11CAC" w:rsidRDefault="003E4D6A" w:rsidP="003E4D6A">
      <w:pPr>
        <w:pStyle w:val="ListeParagraf"/>
        <w:ind w:left="1080"/>
        <w:jc w:val="both"/>
        <w:rPr>
          <w:rFonts w:ascii="Arial" w:hAnsi="Arial" w:cs="Arial"/>
          <w:sz w:val="24"/>
          <w:szCs w:val="24"/>
        </w:rPr>
      </w:pPr>
    </w:p>
    <w:p w:rsidR="00D11CAC" w:rsidRDefault="00D11CAC" w:rsidP="005D5DCC">
      <w:pPr>
        <w:pStyle w:val="ListeParagraf"/>
        <w:numPr>
          <w:ilvl w:val="0"/>
          <w:numId w:val="9"/>
        </w:numPr>
        <w:jc w:val="both"/>
        <w:rPr>
          <w:rFonts w:ascii="Arial" w:hAnsi="Arial" w:cs="Arial"/>
          <w:sz w:val="24"/>
          <w:szCs w:val="24"/>
        </w:rPr>
      </w:pPr>
      <w:proofErr w:type="spellStart"/>
      <w:r w:rsidRPr="003E4D6A">
        <w:rPr>
          <w:rFonts w:ascii="Arial" w:hAnsi="Arial" w:cs="Arial"/>
          <w:sz w:val="24"/>
          <w:szCs w:val="24"/>
        </w:rPr>
        <w:t>Dedektörün</w:t>
      </w:r>
      <w:proofErr w:type="spellEnd"/>
      <w:r w:rsidRPr="003E4D6A">
        <w:rPr>
          <w:rFonts w:ascii="Arial" w:hAnsi="Arial" w:cs="Arial"/>
          <w:sz w:val="24"/>
          <w:szCs w:val="24"/>
        </w:rPr>
        <w:t xml:space="preserve"> çalışması kontrol edilecektir.</w:t>
      </w:r>
    </w:p>
    <w:p w:rsidR="00D11CAC" w:rsidRDefault="00D11CAC" w:rsidP="005D5DCC">
      <w:pPr>
        <w:pStyle w:val="ListeParagraf"/>
        <w:numPr>
          <w:ilvl w:val="0"/>
          <w:numId w:val="9"/>
        </w:numPr>
        <w:jc w:val="both"/>
        <w:rPr>
          <w:rFonts w:ascii="Arial" w:hAnsi="Arial" w:cs="Arial"/>
          <w:sz w:val="24"/>
          <w:szCs w:val="24"/>
        </w:rPr>
      </w:pPr>
      <w:r w:rsidRPr="003E4D6A">
        <w:rPr>
          <w:rFonts w:ascii="Arial" w:hAnsi="Arial" w:cs="Arial"/>
          <w:sz w:val="24"/>
          <w:szCs w:val="24"/>
        </w:rPr>
        <w:t>Çelik hattın topraklanması yapılacaktır.</w:t>
      </w:r>
    </w:p>
    <w:p w:rsidR="00D11CAC" w:rsidRPr="003E4D6A" w:rsidRDefault="00D11CAC" w:rsidP="005D5DCC">
      <w:pPr>
        <w:pStyle w:val="ListeParagraf"/>
        <w:numPr>
          <w:ilvl w:val="0"/>
          <w:numId w:val="9"/>
        </w:numPr>
        <w:jc w:val="both"/>
        <w:rPr>
          <w:rFonts w:ascii="Arial" w:hAnsi="Arial" w:cs="Arial"/>
          <w:sz w:val="24"/>
          <w:szCs w:val="24"/>
        </w:rPr>
      </w:pPr>
      <w:proofErr w:type="spellStart"/>
      <w:r w:rsidRPr="003E4D6A">
        <w:rPr>
          <w:rFonts w:ascii="Arial" w:hAnsi="Arial" w:cs="Arial"/>
          <w:sz w:val="24"/>
          <w:szCs w:val="24"/>
        </w:rPr>
        <w:t>Dedektör</w:t>
      </w:r>
      <w:proofErr w:type="spellEnd"/>
      <w:r w:rsidRPr="003E4D6A">
        <w:rPr>
          <w:rFonts w:ascii="Arial" w:hAnsi="Arial" w:cs="Arial"/>
          <w:sz w:val="24"/>
          <w:szCs w:val="24"/>
        </w:rPr>
        <w:t xml:space="preserve"> işlemi esnasında PE kaplama üzerinde tespit edilen hasarlı yerlerin tamiri yapılıp tekrar </w:t>
      </w:r>
      <w:proofErr w:type="spellStart"/>
      <w:r w:rsidRPr="003E4D6A">
        <w:rPr>
          <w:rFonts w:ascii="Arial" w:hAnsi="Arial" w:cs="Arial"/>
          <w:sz w:val="24"/>
          <w:szCs w:val="24"/>
        </w:rPr>
        <w:t>dedektör</w:t>
      </w:r>
      <w:proofErr w:type="spellEnd"/>
      <w:r w:rsidR="003E4D6A">
        <w:rPr>
          <w:rFonts w:ascii="Arial" w:hAnsi="Arial" w:cs="Arial"/>
          <w:sz w:val="24"/>
          <w:szCs w:val="24"/>
        </w:rPr>
        <w:t xml:space="preserve"> ile</w:t>
      </w:r>
      <w:r w:rsidRPr="003E4D6A">
        <w:rPr>
          <w:rFonts w:ascii="Arial" w:hAnsi="Arial" w:cs="Arial"/>
          <w:sz w:val="24"/>
          <w:szCs w:val="24"/>
        </w:rPr>
        <w:t xml:space="preserve"> kontrolü yapılacaktır.</w:t>
      </w:r>
    </w:p>
    <w:p w:rsidR="0051777E" w:rsidRDefault="0051777E" w:rsidP="0051777E">
      <w:pPr>
        <w:pStyle w:val="ListeParagraf"/>
        <w:ind w:left="426"/>
        <w:jc w:val="both"/>
        <w:rPr>
          <w:rFonts w:ascii="Arial" w:hAnsi="Arial" w:cs="Arial"/>
          <w:sz w:val="24"/>
          <w:szCs w:val="24"/>
        </w:rPr>
      </w:pPr>
    </w:p>
    <w:p w:rsidR="00B14EF1" w:rsidRDefault="00B14EF1" w:rsidP="005D5DCC">
      <w:pPr>
        <w:pStyle w:val="ListeParagraf"/>
        <w:numPr>
          <w:ilvl w:val="0"/>
          <w:numId w:val="11"/>
        </w:numPr>
        <w:ind w:left="709"/>
        <w:jc w:val="both"/>
        <w:rPr>
          <w:rFonts w:ascii="Arial" w:hAnsi="Arial" w:cs="Arial"/>
          <w:b/>
          <w:sz w:val="24"/>
          <w:szCs w:val="24"/>
        </w:rPr>
      </w:pPr>
      <w:r w:rsidRPr="00B14EF1">
        <w:rPr>
          <w:rFonts w:ascii="Arial" w:hAnsi="Arial" w:cs="Arial"/>
          <w:b/>
          <w:sz w:val="24"/>
          <w:szCs w:val="24"/>
        </w:rPr>
        <w:t>Dolgu İşle</w:t>
      </w:r>
      <w:r>
        <w:rPr>
          <w:rFonts w:ascii="Arial" w:hAnsi="Arial" w:cs="Arial"/>
          <w:b/>
          <w:sz w:val="24"/>
          <w:szCs w:val="24"/>
        </w:rPr>
        <w:t>r</w:t>
      </w:r>
      <w:r w:rsidRPr="00B14EF1">
        <w:rPr>
          <w:rFonts w:ascii="Arial" w:hAnsi="Arial" w:cs="Arial"/>
          <w:b/>
          <w:sz w:val="24"/>
          <w:szCs w:val="24"/>
        </w:rPr>
        <w:t>i</w:t>
      </w:r>
    </w:p>
    <w:p w:rsidR="00B14EF1" w:rsidRDefault="00B14EF1" w:rsidP="00B14EF1">
      <w:pPr>
        <w:pStyle w:val="ListeParagraf"/>
        <w:ind w:left="709"/>
        <w:jc w:val="both"/>
        <w:rPr>
          <w:rFonts w:ascii="Arial" w:hAnsi="Arial" w:cs="Arial"/>
          <w:b/>
          <w:sz w:val="24"/>
          <w:szCs w:val="24"/>
        </w:rPr>
      </w:pPr>
    </w:p>
    <w:p w:rsidR="00B14EF1" w:rsidRDefault="00B14EF1" w:rsidP="003508AF">
      <w:pPr>
        <w:ind w:firstLine="708"/>
        <w:jc w:val="both"/>
        <w:rPr>
          <w:rFonts w:ascii="Arial" w:hAnsi="Arial" w:cs="Arial"/>
          <w:sz w:val="24"/>
          <w:szCs w:val="24"/>
        </w:rPr>
      </w:pPr>
      <w:r w:rsidRPr="003508AF">
        <w:rPr>
          <w:rFonts w:ascii="Arial" w:hAnsi="Arial" w:cs="Arial"/>
          <w:sz w:val="24"/>
          <w:szCs w:val="24"/>
        </w:rPr>
        <w:t>Dolgudan önce as-</w:t>
      </w:r>
      <w:proofErr w:type="spellStart"/>
      <w:r w:rsidRPr="003508AF">
        <w:rPr>
          <w:rFonts w:ascii="Arial" w:hAnsi="Arial" w:cs="Arial"/>
          <w:sz w:val="24"/>
          <w:szCs w:val="24"/>
        </w:rPr>
        <w:t>built</w:t>
      </w:r>
      <w:proofErr w:type="spellEnd"/>
      <w:r w:rsidRPr="003508AF">
        <w:rPr>
          <w:rFonts w:ascii="Arial" w:hAnsi="Arial" w:cs="Arial"/>
          <w:sz w:val="24"/>
          <w:szCs w:val="24"/>
        </w:rPr>
        <w:t xml:space="preserve"> ölçmelerinin yapılmış olması gerekmektedir.</w:t>
      </w:r>
      <w:r w:rsidR="00643E25">
        <w:rPr>
          <w:rFonts w:ascii="Arial" w:hAnsi="Arial" w:cs="Arial"/>
          <w:sz w:val="24"/>
          <w:szCs w:val="24"/>
        </w:rPr>
        <w:t xml:space="preserve"> </w:t>
      </w:r>
      <w:r w:rsidRPr="00B5591C">
        <w:rPr>
          <w:rFonts w:ascii="Arial" w:hAnsi="Arial" w:cs="Arial"/>
          <w:sz w:val="24"/>
          <w:szCs w:val="24"/>
        </w:rPr>
        <w:t>Yüklenicinin çalışmada uygulayacağı hususlar;</w:t>
      </w:r>
    </w:p>
    <w:p w:rsidR="00B14EF1"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color w:val="000000" w:themeColor="text1"/>
          <w:sz w:val="24"/>
          <w:szCs w:val="24"/>
        </w:rPr>
        <w:t>Borular sapanla kaldırılıp takozlar alınarak borunun altı 20 cm dolgu malzemesi doldurulacak ve sıkıştırılacaktır.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Boru üstü dolguya geçmeden altyapılara gerekli önlemler</w:t>
      </w:r>
      <w:r w:rsidR="003F0E6A">
        <w:rPr>
          <w:rFonts w:ascii="Arial" w:hAnsi="Arial" w:cs="Arial"/>
          <w:sz w:val="24"/>
          <w:szCs w:val="24"/>
        </w:rPr>
        <w:t xml:space="preserve"> </w:t>
      </w:r>
      <w:r w:rsidRPr="003508AF">
        <w:rPr>
          <w:rFonts w:ascii="Arial" w:hAnsi="Arial" w:cs="Arial"/>
          <w:sz w:val="24"/>
          <w:szCs w:val="24"/>
        </w:rPr>
        <w:t>alınacaktır.</w:t>
      </w:r>
    </w:p>
    <w:p w:rsidR="00B14EF1"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color w:val="000000" w:themeColor="text1"/>
          <w:sz w:val="24"/>
          <w:szCs w:val="24"/>
        </w:rPr>
        <w:t xml:space="preserve">Bant altı kum dolgu malzemesi en az 40 </w:t>
      </w:r>
      <w:proofErr w:type="spellStart"/>
      <w:r w:rsidRPr="003508AF">
        <w:rPr>
          <w:rFonts w:ascii="Arial" w:hAnsi="Arial" w:cs="Arial"/>
          <w:color w:val="000000" w:themeColor="text1"/>
          <w:sz w:val="24"/>
          <w:szCs w:val="24"/>
        </w:rPr>
        <w:t>cm.olacak</w:t>
      </w:r>
      <w:proofErr w:type="spellEnd"/>
      <w:r w:rsidRPr="003508AF">
        <w:rPr>
          <w:rFonts w:ascii="Arial" w:hAnsi="Arial" w:cs="Arial"/>
          <w:color w:val="000000" w:themeColor="text1"/>
          <w:sz w:val="24"/>
          <w:szCs w:val="24"/>
        </w:rPr>
        <w:t xml:space="preserve"> ve </w:t>
      </w:r>
      <w:proofErr w:type="spellStart"/>
      <w:r w:rsidRPr="003508AF">
        <w:rPr>
          <w:rFonts w:ascii="Arial" w:hAnsi="Arial" w:cs="Arial"/>
          <w:color w:val="000000" w:themeColor="text1"/>
          <w:sz w:val="24"/>
          <w:szCs w:val="24"/>
        </w:rPr>
        <w:t>kompaktör</w:t>
      </w:r>
      <w:proofErr w:type="spellEnd"/>
      <w:r w:rsidR="003508AF">
        <w:rPr>
          <w:rFonts w:ascii="Arial" w:hAnsi="Arial" w:cs="Arial"/>
          <w:color w:val="000000" w:themeColor="text1"/>
          <w:sz w:val="24"/>
          <w:szCs w:val="24"/>
        </w:rPr>
        <w:t xml:space="preserve"> ile</w:t>
      </w:r>
      <w:r w:rsidRPr="003508AF">
        <w:rPr>
          <w:rFonts w:ascii="Arial" w:hAnsi="Arial" w:cs="Arial"/>
          <w:color w:val="000000" w:themeColor="text1"/>
          <w:sz w:val="24"/>
          <w:szCs w:val="24"/>
        </w:rPr>
        <w:t xml:space="preserve"> sıkıştırılmış olacaktır.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Emniyet bandı çekildikten sonra üzeri kumlanacaktır.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Bant üstü dolgu kademeli olarak sıkıştırılacaktır.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 xml:space="preserve">Asfalt altı </w:t>
      </w:r>
      <w:r w:rsidR="003508AF">
        <w:rPr>
          <w:rFonts w:ascii="Arial" w:hAnsi="Arial" w:cs="Arial"/>
          <w:sz w:val="24"/>
          <w:szCs w:val="24"/>
        </w:rPr>
        <w:t xml:space="preserve">/ parke altı </w:t>
      </w:r>
      <w:r w:rsidRPr="003508AF">
        <w:rPr>
          <w:rFonts w:ascii="Arial" w:hAnsi="Arial" w:cs="Arial"/>
          <w:sz w:val="24"/>
          <w:szCs w:val="24"/>
        </w:rPr>
        <w:t xml:space="preserve">mekanik malzeme, asfalt </w:t>
      </w:r>
      <w:r w:rsidR="003508AF">
        <w:rPr>
          <w:rFonts w:ascii="Arial" w:hAnsi="Arial" w:cs="Arial"/>
          <w:sz w:val="24"/>
          <w:szCs w:val="24"/>
        </w:rPr>
        <w:t xml:space="preserve">/ parke </w:t>
      </w:r>
      <w:r w:rsidRPr="003508AF">
        <w:rPr>
          <w:rFonts w:ascii="Arial" w:hAnsi="Arial" w:cs="Arial"/>
          <w:sz w:val="24"/>
          <w:szCs w:val="24"/>
        </w:rPr>
        <w:t>payı düşülerek sıkıştırılarak doldurulacaktır.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Beton 300 doz ve 20 cm kalınlıkta dökülecektir. (Beton priz alana kadar koruması yapılacak)</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Dolgu işlemi bittikten sonra çevre düzenlemesi ve temizliği yapılacaktır.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 xml:space="preserve">İlgili formlar yüklenici tarafından hazırlanıp günlük olarak </w:t>
      </w:r>
      <w:r w:rsidR="003508AF">
        <w:rPr>
          <w:rFonts w:ascii="Arial" w:hAnsi="Arial" w:cs="Arial"/>
          <w:sz w:val="24"/>
          <w:szCs w:val="24"/>
        </w:rPr>
        <w:t>kontrol</w:t>
      </w:r>
      <w:r w:rsidRPr="003508AF">
        <w:rPr>
          <w:rFonts w:ascii="Arial" w:hAnsi="Arial" w:cs="Arial"/>
          <w:sz w:val="24"/>
          <w:szCs w:val="24"/>
        </w:rPr>
        <w:t xml:space="preserve"> görevlisine </w:t>
      </w:r>
      <w:r w:rsidR="003508AF">
        <w:rPr>
          <w:rFonts w:ascii="Arial" w:hAnsi="Arial" w:cs="Arial"/>
          <w:sz w:val="24"/>
          <w:szCs w:val="24"/>
        </w:rPr>
        <w:t>teslim edilecektir.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Hattın hidrostatik testi için Hidrostatik test şartnamesine göre gerekli işlemler yapılacaktır.</w:t>
      </w:r>
    </w:p>
    <w:p w:rsidR="00B14EF1" w:rsidRPr="003508AF" w:rsidRDefault="00B14EF1" w:rsidP="005D5DCC">
      <w:pPr>
        <w:pStyle w:val="ListeParagraf"/>
        <w:numPr>
          <w:ilvl w:val="0"/>
          <w:numId w:val="12"/>
        </w:numPr>
        <w:ind w:left="709"/>
        <w:jc w:val="both"/>
        <w:rPr>
          <w:rFonts w:ascii="Arial" w:hAnsi="Arial" w:cs="Arial"/>
          <w:color w:val="000000" w:themeColor="text1"/>
          <w:sz w:val="24"/>
          <w:szCs w:val="24"/>
        </w:rPr>
      </w:pPr>
      <w:r w:rsidRPr="003508AF">
        <w:rPr>
          <w:rFonts w:ascii="Arial" w:hAnsi="Arial" w:cs="Arial"/>
          <w:sz w:val="24"/>
          <w:szCs w:val="24"/>
        </w:rPr>
        <w:t xml:space="preserve">Hidrostatik ve radyografik test raporları ile diğer dokümanlar üç nüsha halinde </w:t>
      </w:r>
      <w:r w:rsidR="003508AF">
        <w:rPr>
          <w:rFonts w:ascii="Arial" w:hAnsi="Arial" w:cs="Arial"/>
          <w:sz w:val="24"/>
          <w:szCs w:val="24"/>
        </w:rPr>
        <w:t>kontrol</w:t>
      </w:r>
      <w:r w:rsidRPr="003508AF">
        <w:rPr>
          <w:rFonts w:ascii="Arial" w:hAnsi="Arial" w:cs="Arial"/>
          <w:sz w:val="24"/>
          <w:szCs w:val="24"/>
        </w:rPr>
        <w:t xml:space="preserve"> görevlisine teslim edilecektir.</w:t>
      </w:r>
    </w:p>
    <w:p w:rsidR="00643E25" w:rsidRPr="0061474E" w:rsidRDefault="00B14EF1" w:rsidP="0061474E">
      <w:pPr>
        <w:pStyle w:val="ListeParagraf"/>
        <w:numPr>
          <w:ilvl w:val="0"/>
          <w:numId w:val="12"/>
        </w:numPr>
        <w:ind w:left="709"/>
        <w:jc w:val="both"/>
        <w:rPr>
          <w:rFonts w:ascii="Arial" w:hAnsi="Arial" w:cs="Arial"/>
          <w:color w:val="000000" w:themeColor="text1"/>
          <w:sz w:val="24"/>
          <w:szCs w:val="24"/>
        </w:rPr>
      </w:pPr>
      <w:proofErr w:type="spellStart"/>
      <w:r w:rsidRPr="003508AF">
        <w:rPr>
          <w:rFonts w:ascii="Arial" w:hAnsi="Arial" w:cs="Arial"/>
          <w:sz w:val="24"/>
          <w:szCs w:val="24"/>
        </w:rPr>
        <w:t>Hakediş</w:t>
      </w:r>
      <w:proofErr w:type="spellEnd"/>
      <w:r w:rsidRPr="003508AF">
        <w:rPr>
          <w:rFonts w:ascii="Arial" w:hAnsi="Arial" w:cs="Arial"/>
          <w:sz w:val="24"/>
          <w:szCs w:val="24"/>
        </w:rPr>
        <w:t xml:space="preserve"> evrakları</w:t>
      </w:r>
      <w:r w:rsidR="003508AF">
        <w:rPr>
          <w:rFonts w:ascii="Arial" w:hAnsi="Arial" w:cs="Arial"/>
          <w:sz w:val="24"/>
          <w:szCs w:val="24"/>
        </w:rPr>
        <w:t>,</w:t>
      </w:r>
      <w:r w:rsidRPr="003508AF">
        <w:rPr>
          <w:rFonts w:ascii="Arial" w:hAnsi="Arial" w:cs="Arial"/>
          <w:sz w:val="24"/>
          <w:szCs w:val="24"/>
        </w:rPr>
        <w:t xml:space="preserve"> yüklenici ve </w:t>
      </w:r>
      <w:r w:rsidR="003508AF">
        <w:rPr>
          <w:rFonts w:ascii="Arial" w:hAnsi="Arial" w:cs="Arial"/>
          <w:sz w:val="24"/>
          <w:szCs w:val="24"/>
        </w:rPr>
        <w:t>kontrol</w:t>
      </w:r>
      <w:r w:rsidRPr="003508AF">
        <w:rPr>
          <w:rFonts w:ascii="Arial" w:hAnsi="Arial" w:cs="Arial"/>
          <w:sz w:val="24"/>
          <w:szCs w:val="24"/>
        </w:rPr>
        <w:t xml:space="preserve"> görevlisi tarafından mutabakatla düzenlenecektir.</w:t>
      </w:r>
    </w:p>
    <w:p w:rsidR="004B4BB6" w:rsidRPr="003806EF" w:rsidRDefault="003806EF" w:rsidP="005D5DCC">
      <w:pPr>
        <w:pStyle w:val="ListeParagraf"/>
        <w:numPr>
          <w:ilvl w:val="0"/>
          <w:numId w:val="11"/>
        </w:numPr>
        <w:tabs>
          <w:tab w:val="left" w:pos="7065"/>
        </w:tabs>
        <w:ind w:left="709"/>
        <w:jc w:val="both"/>
        <w:rPr>
          <w:rFonts w:ascii="Arial" w:hAnsi="Arial" w:cs="Arial"/>
          <w:b/>
          <w:sz w:val="24"/>
          <w:szCs w:val="32"/>
        </w:rPr>
      </w:pPr>
      <w:r>
        <w:rPr>
          <w:rFonts w:ascii="Arial" w:hAnsi="Arial" w:cs="Arial"/>
          <w:b/>
          <w:sz w:val="24"/>
          <w:szCs w:val="32"/>
        </w:rPr>
        <w:t>Bölge Regülatörleri</w:t>
      </w:r>
    </w:p>
    <w:p w:rsidR="004B4BB6" w:rsidRDefault="005A5F83" w:rsidP="005A5F83">
      <w:pPr>
        <w:ind w:firstLine="708"/>
        <w:jc w:val="both"/>
        <w:rPr>
          <w:rFonts w:ascii="Arial" w:hAnsi="Arial" w:cs="Arial"/>
          <w:sz w:val="24"/>
          <w:szCs w:val="24"/>
        </w:rPr>
      </w:pPr>
      <w:r>
        <w:rPr>
          <w:rFonts w:ascii="Arial" w:hAnsi="Arial" w:cs="Arial"/>
          <w:sz w:val="24"/>
          <w:szCs w:val="24"/>
        </w:rPr>
        <w:t xml:space="preserve">Yapılacak regülatörün </w:t>
      </w:r>
      <w:proofErr w:type="spellStart"/>
      <w:proofErr w:type="gramStart"/>
      <w:r w:rsidR="004B4BB6">
        <w:rPr>
          <w:rFonts w:ascii="Arial" w:hAnsi="Arial" w:cs="Arial"/>
          <w:sz w:val="24"/>
          <w:szCs w:val="24"/>
        </w:rPr>
        <w:t>yeri</w:t>
      </w:r>
      <w:r>
        <w:rPr>
          <w:rFonts w:ascii="Arial" w:hAnsi="Arial" w:cs="Arial"/>
          <w:sz w:val="24"/>
          <w:szCs w:val="24"/>
        </w:rPr>
        <w:t>,yüklenici</w:t>
      </w:r>
      <w:proofErr w:type="spellEnd"/>
      <w:proofErr w:type="gramEnd"/>
      <w:r>
        <w:rPr>
          <w:rFonts w:ascii="Arial" w:hAnsi="Arial" w:cs="Arial"/>
          <w:sz w:val="24"/>
          <w:szCs w:val="24"/>
        </w:rPr>
        <w:t xml:space="preserve"> tarafından </w:t>
      </w:r>
      <w:r w:rsidR="004B4BB6">
        <w:rPr>
          <w:rFonts w:ascii="Arial" w:hAnsi="Arial" w:cs="Arial"/>
          <w:sz w:val="24"/>
          <w:szCs w:val="24"/>
        </w:rPr>
        <w:t>yapılacak aplikasyon çalışması ve kontrol görevlilerinin</w:t>
      </w:r>
      <w:r w:rsidR="00643E25">
        <w:rPr>
          <w:rFonts w:ascii="Arial" w:hAnsi="Arial" w:cs="Arial"/>
          <w:sz w:val="24"/>
          <w:szCs w:val="24"/>
        </w:rPr>
        <w:t xml:space="preserve"> </w:t>
      </w:r>
      <w:r>
        <w:rPr>
          <w:rFonts w:ascii="Arial" w:hAnsi="Arial" w:cs="Arial"/>
          <w:sz w:val="24"/>
          <w:szCs w:val="24"/>
        </w:rPr>
        <w:t xml:space="preserve">yer kesinleştirmesi şeklinde belirlenecektir. </w:t>
      </w:r>
      <w:r w:rsidR="004B4BB6" w:rsidRPr="00082B5E">
        <w:rPr>
          <w:rFonts w:ascii="Arial" w:hAnsi="Arial" w:cs="Arial"/>
          <w:sz w:val="24"/>
          <w:szCs w:val="24"/>
        </w:rPr>
        <w:t>Yüklenicinin çalışmada uygulayacağı hususlar;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Regülatörün konulacağı yerin deneme çukuru açılacaktır.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Uygunsa projeye göre kazısı yapılacaktır.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Zemini sağlamlaştırmak için kırma taş serilecektir.</w:t>
      </w:r>
    </w:p>
    <w:p w:rsidR="004B4BB6" w:rsidRDefault="005A5F83" w:rsidP="005D5DCC">
      <w:pPr>
        <w:pStyle w:val="ListeParagraf"/>
        <w:numPr>
          <w:ilvl w:val="0"/>
          <w:numId w:val="13"/>
        </w:numPr>
        <w:ind w:left="709"/>
        <w:jc w:val="both"/>
        <w:rPr>
          <w:rFonts w:ascii="Arial" w:hAnsi="Arial" w:cs="Arial"/>
          <w:sz w:val="24"/>
          <w:szCs w:val="24"/>
        </w:rPr>
      </w:pPr>
      <w:r>
        <w:rPr>
          <w:rFonts w:ascii="Arial" w:hAnsi="Arial" w:cs="Arial"/>
          <w:sz w:val="24"/>
          <w:szCs w:val="24"/>
        </w:rPr>
        <w:t xml:space="preserve">Zemine </w:t>
      </w:r>
      <w:proofErr w:type="spellStart"/>
      <w:r>
        <w:rPr>
          <w:rFonts w:ascii="Arial" w:hAnsi="Arial" w:cs="Arial"/>
          <w:sz w:val="24"/>
          <w:szCs w:val="24"/>
        </w:rPr>
        <w:t>gro</w:t>
      </w:r>
      <w:r w:rsidR="004B4BB6" w:rsidRPr="005A5F83">
        <w:rPr>
          <w:rFonts w:ascii="Arial" w:hAnsi="Arial" w:cs="Arial"/>
          <w:sz w:val="24"/>
          <w:szCs w:val="24"/>
        </w:rPr>
        <w:t>beton</w:t>
      </w:r>
      <w:proofErr w:type="spellEnd"/>
      <w:r w:rsidR="004B4BB6" w:rsidRPr="005A5F83">
        <w:rPr>
          <w:rFonts w:ascii="Arial" w:hAnsi="Arial" w:cs="Arial"/>
          <w:sz w:val="24"/>
          <w:szCs w:val="24"/>
        </w:rPr>
        <w:t xml:space="preserve"> dökülecektir.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Perde demir ve kalıbı hazırlanacaktır.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lastRenderedPageBreak/>
        <w:t xml:space="preserve">Bölge </w:t>
      </w:r>
      <w:proofErr w:type="gramStart"/>
      <w:r w:rsidRPr="005A5F83">
        <w:rPr>
          <w:rFonts w:ascii="Arial" w:hAnsi="Arial" w:cs="Arial"/>
          <w:sz w:val="24"/>
          <w:szCs w:val="24"/>
        </w:rPr>
        <w:t>regülatörünü</w:t>
      </w:r>
      <w:proofErr w:type="gramEnd"/>
      <w:r w:rsidRPr="005A5F83">
        <w:rPr>
          <w:rFonts w:ascii="Arial" w:hAnsi="Arial" w:cs="Arial"/>
          <w:sz w:val="24"/>
          <w:szCs w:val="24"/>
        </w:rPr>
        <w:t xml:space="preserve"> beton kaide üzerine terazisinde montajı yapılacaktır.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 xml:space="preserve">Tehlike halinde rahat </w:t>
      </w:r>
      <w:r w:rsidR="00BA0A17">
        <w:rPr>
          <w:rFonts w:ascii="Arial" w:hAnsi="Arial" w:cs="Arial"/>
          <w:sz w:val="24"/>
          <w:szCs w:val="24"/>
        </w:rPr>
        <w:t>müdahale için giriş ve çıkış &lt;BR</w:t>
      </w:r>
      <w:r w:rsidRPr="005A5F83">
        <w:rPr>
          <w:rFonts w:ascii="Arial" w:hAnsi="Arial" w:cs="Arial"/>
          <w:sz w:val="24"/>
          <w:szCs w:val="24"/>
        </w:rPr>
        <w:t>-PO</w:t>
      </w:r>
      <w:proofErr w:type="gramStart"/>
      <w:r w:rsidRPr="005A5F83">
        <w:rPr>
          <w:rFonts w:ascii="Arial" w:hAnsi="Arial" w:cs="Arial"/>
          <w:sz w:val="24"/>
          <w:szCs w:val="24"/>
        </w:rPr>
        <w:t>)</w:t>
      </w:r>
      <w:proofErr w:type="gramEnd"/>
      <w:r w:rsidRPr="005A5F83">
        <w:rPr>
          <w:rFonts w:ascii="Arial" w:hAnsi="Arial" w:cs="Arial"/>
          <w:sz w:val="24"/>
          <w:szCs w:val="24"/>
        </w:rPr>
        <w:t xml:space="preserve"> vanalarını 20-25m.uzaklığa konulmasını </w:t>
      </w:r>
      <w:r w:rsidR="005A5F83">
        <w:rPr>
          <w:rFonts w:ascii="Arial" w:hAnsi="Arial" w:cs="Arial"/>
          <w:sz w:val="24"/>
          <w:szCs w:val="24"/>
        </w:rPr>
        <w:t>kontrol</w:t>
      </w:r>
      <w:r w:rsidRPr="005A5F83">
        <w:rPr>
          <w:rFonts w:ascii="Arial" w:hAnsi="Arial" w:cs="Arial"/>
          <w:sz w:val="24"/>
          <w:szCs w:val="24"/>
        </w:rPr>
        <w:t xml:space="preserve"> görevlisinin talimatı doğrultusunda sağlayacaktır.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Regülatör BG hattında hidrostatik testi yapılmış borular kullanılacaktır.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Regülatör girişinde kullanılacak vananın test bildirim kaynak raporlar, temin edilmeden montaj yapılmayacaktır.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 xml:space="preserve">Vananın ve Bölge Regülatörünün üzerinde bulunan seri </w:t>
      </w:r>
      <w:proofErr w:type="spellStart"/>
      <w:r w:rsidRPr="005A5F83">
        <w:rPr>
          <w:rFonts w:ascii="Arial" w:hAnsi="Arial" w:cs="Arial"/>
          <w:sz w:val="24"/>
          <w:szCs w:val="24"/>
        </w:rPr>
        <w:t>no</w:t>
      </w:r>
      <w:proofErr w:type="spellEnd"/>
      <w:r w:rsidRPr="005A5F83">
        <w:rPr>
          <w:rFonts w:ascii="Arial" w:hAnsi="Arial" w:cs="Arial"/>
          <w:sz w:val="24"/>
          <w:szCs w:val="24"/>
        </w:rPr>
        <w:t>,</w:t>
      </w:r>
      <w:r w:rsidR="00643E25">
        <w:rPr>
          <w:rFonts w:ascii="Arial" w:hAnsi="Arial" w:cs="Arial"/>
          <w:sz w:val="24"/>
          <w:szCs w:val="24"/>
        </w:rPr>
        <w:t xml:space="preserve"> </w:t>
      </w:r>
      <w:proofErr w:type="gramStart"/>
      <w:r w:rsidRPr="005A5F83">
        <w:rPr>
          <w:rFonts w:ascii="Arial" w:hAnsi="Arial" w:cs="Arial"/>
          <w:sz w:val="24"/>
          <w:szCs w:val="24"/>
        </w:rPr>
        <w:t>markası,</w:t>
      </w:r>
      <w:proofErr w:type="gramEnd"/>
      <w:r w:rsidRPr="005A5F83">
        <w:rPr>
          <w:rFonts w:ascii="Arial" w:hAnsi="Arial" w:cs="Arial"/>
          <w:sz w:val="24"/>
          <w:szCs w:val="24"/>
        </w:rPr>
        <w:t xml:space="preserve"> ve cinsi ile ilgili bilgiler alınarak çelik hat imalat ve montaj formuna yazılacaktır.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 xml:space="preserve">P0 hatlarının </w:t>
      </w:r>
      <w:proofErr w:type="spellStart"/>
      <w:r w:rsidRPr="005A5F83">
        <w:rPr>
          <w:rFonts w:ascii="Arial" w:hAnsi="Arial" w:cs="Arial"/>
          <w:sz w:val="24"/>
          <w:szCs w:val="24"/>
        </w:rPr>
        <w:t>katodik</w:t>
      </w:r>
      <w:proofErr w:type="spellEnd"/>
      <w:r w:rsidRPr="005A5F83">
        <w:rPr>
          <w:rFonts w:ascii="Arial" w:hAnsi="Arial" w:cs="Arial"/>
          <w:sz w:val="24"/>
          <w:szCs w:val="24"/>
        </w:rPr>
        <w:t xml:space="preserve"> koruması ve Bölge Regülatörünün topraklanması için </w:t>
      </w:r>
      <w:r w:rsidR="002A0892">
        <w:rPr>
          <w:rFonts w:ascii="Arial" w:hAnsi="Arial" w:cs="Arial"/>
          <w:sz w:val="24"/>
          <w:szCs w:val="24"/>
        </w:rPr>
        <w:t>kontrol</w:t>
      </w:r>
      <w:r w:rsidR="00643E25">
        <w:rPr>
          <w:rFonts w:ascii="Arial" w:hAnsi="Arial" w:cs="Arial"/>
          <w:sz w:val="24"/>
          <w:szCs w:val="24"/>
        </w:rPr>
        <w:t xml:space="preserve"> </w:t>
      </w:r>
      <w:r w:rsidR="002A0892">
        <w:rPr>
          <w:rFonts w:ascii="Arial" w:hAnsi="Arial" w:cs="Arial"/>
          <w:sz w:val="24"/>
          <w:szCs w:val="24"/>
        </w:rPr>
        <w:t>teşkilatına</w:t>
      </w:r>
      <w:r w:rsidRPr="005A5F83">
        <w:rPr>
          <w:rFonts w:ascii="Arial" w:hAnsi="Arial" w:cs="Arial"/>
          <w:sz w:val="24"/>
          <w:szCs w:val="24"/>
        </w:rPr>
        <w:t xml:space="preserve"> bilgi verecektir.</w:t>
      </w:r>
    </w:p>
    <w:p w:rsidR="004B4BB6" w:rsidRDefault="004B4BB6" w:rsidP="005D5DCC">
      <w:pPr>
        <w:pStyle w:val="ListeParagraf"/>
        <w:numPr>
          <w:ilvl w:val="0"/>
          <w:numId w:val="13"/>
        </w:numPr>
        <w:ind w:left="709"/>
        <w:jc w:val="both"/>
        <w:rPr>
          <w:rFonts w:ascii="Arial" w:hAnsi="Arial" w:cs="Arial"/>
          <w:sz w:val="24"/>
          <w:szCs w:val="24"/>
        </w:rPr>
      </w:pPr>
      <w:proofErr w:type="spellStart"/>
      <w:r w:rsidRPr="005A5F83">
        <w:rPr>
          <w:rFonts w:ascii="Arial" w:hAnsi="Arial" w:cs="Arial"/>
          <w:sz w:val="24"/>
          <w:szCs w:val="24"/>
        </w:rPr>
        <w:t>Flanşların</w:t>
      </w:r>
      <w:proofErr w:type="spellEnd"/>
      <w:r w:rsidRPr="005A5F83">
        <w:rPr>
          <w:rFonts w:ascii="Arial" w:hAnsi="Arial" w:cs="Arial"/>
          <w:sz w:val="24"/>
          <w:szCs w:val="24"/>
        </w:rPr>
        <w:t xml:space="preserve"> üzerinde bulunan </w:t>
      </w:r>
      <w:proofErr w:type="gramStart"/>
      <w:r w:rsidRPr="005A5F83">
        <w:rPr>
          <w:rFonts w:ascii="Arial" w:hAnsi="Arial" w:cs="Arial"/>
          <w:sz w:val="24"/>
          <w:szCs w:val="24"/>
        </w:rPr>
        <w:t>izolasyon</w:t>
      </w:r>
      <w:proofErr w:type="gramEnd"/>
      <w:r w:rsidRPr="005A5F83">
        <w:rPr>
          <w:rFonts w:ascii="Arial" w:hAnsi="Arial" w:cs="Arial"/>
          <w:sz w:val="24"/>
          <w:szCs w:val="24"/>
        </w:rPr>
        <w:t xml:space="preserve"> contasının hasar görmemesi için dirsek altlarının kum çuvalı ile desteklenmesi sağlanacaktır.</w:t>
      </w:r>
    </w:p>
    <w:p w:rsidR="004B4BB6" w:rsidRDefault="004B4BB6" w:rsidP="005D5DCC">
      <w:pPr>
        <w:pStyle w:val="ListeParagraf"/>
        <w:numPr>
          <w:ilvl w:val="0"/>
          <w:numId w:val="13"/>
        </w:numPr>
        <w:ind w:left="709"/>
        <w:jc w:val="both"/>
        <w:rPr>
          <w:rFonts w:ascii="Arial" w:hAnsi="Arial" w:cs="Arial"/>
          <w:sz w:val="24"/>
          <w:szCs w:val="24"/>
        </w:rPr>
      </w:pPr>
      <w:r w:rsidRPr="005A5F83">
        <w:rPr>
          <w:rFonts w:ascii="Arial" w:hAnsi="Arial" w:cs="Arial"/>
          <w:sz w:val="24"/>
          <w:szCs w:val="24"/>
        </w:rPr>
        <w:t>Kazı ve montaj esnasında diğer alt yapılara hasar verilmişse Hasar tespit tutanağı tutularak hasarın giderilmesi sağlanacaktır.</w:t>
      </w:r>
    </w:p>
    <w:p w:rsidR="00282405" w:rsidRPr="00241CE7" w:rsidRDefault="004B4BB6" w:rsidP="00241CE7">
      <w:pPr>
        <w:pStyle w:val="ListeParagraf"/>
        <w:numPr>
          <w:ilvl w:val="0"/>
          <w:numId w:val="13"/>
        </w:numPr>
        <w:ind w:left="709"/>
        <w:jc w:val="both"/>
        <w:rPr>
          <w:rFonts w:ascii="Arial" w:hAnsi="Arial" w:cs="Arial"/>
          <w:sz w:val="24"/>
          <w:szCs w:val="24"/>
        </w:rPr>
      </w:pPr>
      <w:r w:rsidRPr="005A5F83">
        <w:rPr>
          <w:rFonts w:ascii="Arial" w:hAnsi="Arial" w:cs="Arial"/>
          <w:sz w:val="24"/>
          <w:szCs w:val="24"/>
        </w:rPr>
        <w:t xml:space="preserve">Bölge </w:t>
      </w:r>
      <w:proofErr w:type="gramStart"/>
      <w:r w:rsidRPr="005A5F83">
        <w:rPr>
          <w:rFonts w:ascii="Arial" w:hAnsi="Arial" w:cs="Arial"/>
          <w:sz w:val="24"/>
          <w:szCs w:val="24"/>
        </w:rPr>
        <w:t>regülatörünün</w:t>
      </w:r>
      <w:proofErr w:type="gramEnd"/>
      <w:r w:rsidRPr="005A5F83">
        <w:rPr>
          <w:rFonts w:ascii="Arial" w:hAnsi="Arial" w:cs="Arial"/>
          <w:sz w:val="24"/>
          <w:szCs w:val="24"/>
        </w:rPr>
        <w:t xml:space="preserve"> koruma babala</w:t>
      </w:r>
      <w:r w:rsidR="0061474E">
        <w:rPr>
          <w:rFonts w:ascii="Arial" w:hAnsi="Arial" w:cs="Arial"/>
          <w:sz w:val="24"/>
          <w:szCs w:val="24"/>
        </w:rPr>
        <w:t>rı</w:t>
      </w:r>
      <w:r w:rsidRPr="005A5F83">
        <w:rPr>
          <w:rFonts w:ascii="Arial" w:hAnsi="Arial" w:cs="Arial"/>
          <w:sz w:val="24"/>
          <w:szCs w:val="24"/>
        </w:rPr>
        <w:t xml:space="preserve"> uygun sayı ve aralıklarda yüzeyden aynı yükseklikte gözlenecek şekilde monte edilecektir.</w:t>
      </w:r>
    </w:p>
    <w:p w:rsidR="00282405" w:rsidRPr="005A5F83" w:rsidRDefault="00282405" w:rsidP="00282405">
      <w:pPr>
        <w:pStyle w:val="ListeParagraf"/>
        <w:ind w:left="709"/>
        <w:jc w:val="both"/>
        <w:rPr>
          <w:rFonts w:ascii="Arial" w:hAnsi="Arial" w:cs="Arial"/>
          <w:sz w:val="24"/>
          <w:szCs w:val="24"/>
        </w:rPr>
      </w:pPr>
    </w:p>
    <w:p w:rsidR="00282405" w:rsidRPr="003806EF" w:rsidRDefault="00282405" w:rsidP="005D5DCC">
      <w:pPr>
        <w:pStyle w:val="ListeParagraf"/>
        <w:numPr>
          <w:ilvl w:val="0"/>
          <w:numId w:val="14"/>
        </w:numPr>
        <w:tabs>
          <w:tab w:val="left" w:pos="7065"/>
        </w:tabs>
        <w:jc w:val="both"/>
        <w:rPr>
          <w:rFonts w:ascii="Arial" w:hAnsi="Arial" w:cs="Arial"/>
          <w:b/>
          <w:sz w:val="24"/>
          <w:szCs w:val="32"/>
        </w:rPr>
      </w:pPr>
      <w:r w:rsidRPr="003806EF">
        <w:rPr>
          <w:rFonts w:ascii="Arial" w:hAnsi="Arial" w:cs="Arial"/>
          <w:b/>
          <w:sz w:val="24"/>
          <w:szCs w:val="32"/>
        </w:rPr>
        <w:t>Ç</w:t>
      </w:r>
      <w:r w:rsidR="003806EF">
        <w:rPr>
          <w:rFonts w:ascii="Arial" w:hAnsi="Arial" w:cs="Arial"/>
          <w:b/>
          <w:sz w:val="24"/>
          <w:szCs w:val="32"/>
        </w:rPr>
        <w:t xml:space="preserve">elik </w:t>
      </w:r>
      <w:r w:rsidRPr="003806EF">
        <w:rPr>
          <w:rFonts w:ascii="Arial" w:hAnsi="Arial" w:cs="Arial"/>
          <w:b/>
          <w:sz w:val="24"/>
          <w:szCs w:val="32"/>
        </w:rPr>
        <w:t>B</w:t>
      </w:r>
      <w:r w:rsidR="003806EF">
        <w:rPr>
          <w:rFonts w:ascii="Arial" w:hAnsi="Arial" w:cs="Arial"/>
          <w:b/>
          <w:sz w:val="24"/>
          <w:szCs w:val="32"/>
        </w:rPr>
        <w:t xml:space="preserve">oru </w:t>
      </w:r>
      <w:r w:rsidRPr="003806EF">
        <w:rPr>
          <w:rFonts w:ascii="Arial" w:hAnsi="Arial" w:cs="Arial"/>
          <w:b/>
          <w:sz w:val="24"/>
          <w:szCs w:val="32"/>
        </w:rPr>
        <w:t xml:space="preserve">ve </w:t>
      </w:r>
      <w:proofErr w:type="spellStart"/>
      <w:r w:rsidRPr="003806EF">
        <w:rPr>
          <w:rFonts w:ascii="Arial" w:hAnsi="Arial" w:cs="Arial"/>
          <w:b/>
          <w:sz w:val="24"/>
          <w:szCs w:val="32"/>
        </w:rPr>
        <w:t>F</w:t>
      </w:r>
      <w:r w:rsidR="003806EF">
        <w:rPr>
          <w:rFonts w:ascii="Arial" w:hAnsi="Arial" w:cs="Arial"/>
          <w:b/>
          <w:sz w:val="24"/>
          <w:szCs w:val="32"/>
        </w:rPr>
        <w:t>itting</w:t>
      </w:r>
      <w:r w:rsidR="00241CE7">
        <w:rPr>
          <w:rFonts w:ascii="Arial" w:hAnsi="Arial" w:cs="Arial"/>
          <w:b/>
          <w:sz w:val="24"/>
          <w:szCs w:val="32"/>
        </w:rPr>
        <w:t>s</w:t>
      </w:r>
      <w:proofErr w:type="spellEnd"/>
      <w:r w:rsidRPr="003806EF">
        <w:rPr>
          <w:rFonts w:ascii="Arial" w:hAnsi="Arial" w:cs="Arial"/>
          <w:b/>
          <w:sz w:val="24"/>
          <w:szCs w:val="32"/>
        </w:rPr>
        <w:t xml:space="preserve"> A</w:t>
      </w:r>
      <w:r w:rsidR="003806EF">
        <w:rPr>
          <w:rFonts w:ascii="Arial" w:hAnsi="Arial" w:cs="Arial"/>
          <w:b/>
          <w:sz w:val="24"/>
          <w:szCs w:val="32"/>
        </w:rPr>
        <w:t>lın</w:t>
      </w:r>
      <w:r w:rsidRPr="003806EF">
        <w:rPr>
          <w:rFonts w:ascii="Arial" w:hAnsi="Arial" w:cs="Arial"/>
          <w:b/>
          <w:sz w:val="24"/>
          <w:szCs w:val="32"/>
        </w:rPr>
        <w:t xml:space="preserve"> K</w:t>
      </w:r>
      <w:r w:rsidR="003806EF">
        <w:rPr>
          <w:rFonts w:ascii="Arial" w:hAnsi="Arial" w:cs="Arial"/>
          <w:b/>
          <w:sz w:val="24"/>
          <w:szCs w:val="32"/>
        </w:rPr>
        <w:t>aynağı</w:t>
      </w:r>
      <w:r w:rsidRPr="003806EF">
        <w:rPr>
          <w:rFonts w:ascii="Arial" w:hAnsi="Arial" w:cs="Arial"/>
          <w:b/>
          <w:sz w:val="24"/>
          <w:szCs w:val="32"/>
        </w:rPr>
        <w:t xml:space="preserve"> T</w:t>
      </w:r>
      <w:r w:rsidR="003806EF">
        <w:rPr>
          <w:rFonts w:ascii="Arial" w:hAnsi="Arial" w:cs="Arial"/>
          <w:b/>
          <w:sz w:val="24"/>
          <w:szCs w:val="32"/>
        </w:rPr>
        <w:t>eknik Şartnamesi</w:t>
      </w:r>
    </w:p>
    <w:p w:rsidR="00ED101A" w:rsidRDefault="00ED101A" w:rsidP="00AA48B6">
      <w:pPr>
        <w:ind w:firstLine="708"/>
        <w:jc w:val="both"/>
        <w:rPr>
          <w:rFonts w:ascii="Arial" w:hAnsi="Arial" w:cs="Arial"/>
          <w:sz w:val="24"/>
          <w:szCs w:val="24"/>
        </w:rPr>
      </w:pPr>
    </w:p>
    <w:p w:rsidR="00AA48B6" w:rsidRDefault="00AA48B6" w:rsidP="00AA48B6">
      <w:pPr>
        <w:ind w:firstLine="708"/>
        <w:jc w:val="both"/>
        <w:rPr>
          <w:rFonts w:ascii="Arial" w:hAnsi="Arial" w:cs="Arial"/>
          <w:sz w:val="24"/>
          <w:szCs w:val="24"/>
        </w:rPr>
      </w:pPr>
      <w:r w:rsidRPr="00082F17">
        <w:rPr>
          <w:rFonts w:ascii="Arial" w:hAnsi="Arial" w:cs="Arial"/>
          <w:sz w:val="24"/>
          <w:szCs w:val="24"/>
        </w:rPr>
        <w:t xml:space="preserve">Bu teknik şartname, Doğalgaz çelik boru-boru, çelik </w:t>
      </w:r>
      <w:r>
        <w:rPr>
          <w:rFonts w:ascii="Arial" w:hAnsi="Arial" w:cs="Arial"/>
          <w:sz w:val="24"/>
          <w:szCs w:val="24"/>
        </w:rPr>
        <w:t xml:space="preserve">boru </w:t>
      </w:r>
      <w:proofErr w:type="spellStart"/>
      <w:r>
        <w:rPr>
          <w:rFonts w:ascii="Arial" w:hAnsi="Arial" w:cs="Arial"/>
          <w:sz w:val="24"/>
          <w:szCs w:val="24"/>
        </w:rPr>
        <w:t>fittings</w:t>
      </w:r>
      <w:proofErr w:type="spellEnd"/>
      <w:r>
        <w:rPr>
          <w:rFonts w:ascii="Arial" w:hAnsi="Arial" w:cs="Arial"/>
          <w:sz w:val="24"/>
          <w:szCs w:val="24"/>
        </w:rPr>
        <w:t xml:space="preserve"> (</w:t>
      </w:r>
      <w:proofErr w:type="spellStart"/>
      <w:r>
        <w:rPr>
          <w:rFonts w:ascii="Arial" w:hAnsi="Arial" w:cs="Arial"/>
          <w:sz w:val="24"/>
          <w:szCs w:val="24"/>
        </w:rPr>
        <w:t>tee</w:t>
      </w:r>
      <w:proofErr w:type="spellEnd"/>
      <w:r>
        <w:rPr>
          <w:rFonts w:ascii="Arial" w:hAnsi="Arial" w:cs="Arial"/>
          <w:sz w:val="24"/>
          <w:szCs w:val="24"/>
        </w:rPr>
        <w:t xml:space="preserve">, </w:t>
      </w:r>
      <w:proofErr w:type="spellStart"/>
      <w:r>
        <w:rPr>
          <w:rFonts w:ascii="Arial" w:hAnsi="Arial" w:cs="Arial"/>
          <w:sz w:val="24"/>
          <w:szCs w:val="24"/>
        </w:rPr>
        <w:t>rediksiyon</w:t>
      </w:r>
      <w:proofErr w:type="spellEnd"/>
      <w:r>
        <w:rPr>
          <w:rFonts w:ascii="Arial" w:hAnsi="Arial" w:cs="Arial"/>
          <w:sz w:val="24"/>
          <w:szCs w:val="24"/>
        </w:rPr>
        <w:t>,</w:t>
      </w:r>
      <w:r w:rsidRPr="00082F17">
        <w:rPr>
          <w:rFonts w:ascii="Arial" w:hAnsi="Arial" w:cs="Arial"/>
          <w:sz w:val="24"/>
          <w:szCs w:val="24"/>
        </w:rPr>
        <w:t xml:space="preserve"> dirsek, kep) kaynağının uygu</w:t>
      </w:r>
      <w:r>
        <w:rPr>
          <w:rFonts w:ascii="Arial" w:hAnsi="Arial" w:cs="Arial"/>
          <w:sz w:val="24"/>
          <w:szCs w:val="24"/>
        </w:rPr>
        <w:t>n şekilde yapılmasını kapsar.</w:t>
      </w:r>
      <w:r>
        <w:rPr>
          <w:rFonts w:ascii="Arial" w:hAnsi="Arial" w:cs="Arial"/>
          <w:sz w:val="24"/>
          <w:szCs w:val="24"/>
        </w:rPr>
        <w:tab/>
      </w:r>
    </w:p>
    <w:p w:rsidR="00AA48B6" w:rsidRPr="003806EF" w:rsidRDefault="00356CEA" w:rsidP="003806EF">
      <w:pPr>
        <w:jc w:val="both"/>
        <w:rPr>
          <w:rFonts w:ascii="Arial" w:hAnsi="Arial" w:cs="Arial"/>
          <w:b/>
          <w:sz w:val="24"/>
          <w:szCs w:val="24"/>
          <w:u w:val="single"/>
        </w:rPr>
      </w:pPr>
      <w:r w:rsidRPr="003806EF">
        <w:rPr>
          <w:rFonts w:ascii="Arial" w:hAnsi="Arial" w:cs="Arial"/>
          <w:b/>
          <w:sz w:val="24"/>
          <w:szCs w:val="24"/>
          <w:u w:val="single"/>
        </w:rPr>
        <w:t>Referanslar</w:t>
      </w:r>
      <w:r w:rsidR="003806EF">
        <w:rPr>
          <w:rFonts w:ascii="Arial" w:hAnsi="Arial" w:cs="Arial"/>
          <w:b/>
          <w:sz w:val="24"/>
          <w:szCs w:val="24"/>
          <w:u w:val="single"/>
        </w:rPr>
        <w:t>:</w:t>
      </w:r>
    </w:p>
    <w:p w:rsidR="00356CEA" w:rsidRPr="00356CEA" w:rsidRDefault="00356CEA" w:rsidP="00356CEA">
      <w:pPr>
        <w:ind w:firstLine="491"/>
        <w:jc w:val="both"/>
        <w:rPr>
          <w:rFonts w:ascii="Arial" w:hAnsi="Arial" w:cs="Arial"/>
          <w:sz w:val="24"/>
          <w:szCs w:val="24"/>
        </w:rPr>
      </w:pPr>
      <w:r w:rsidRPr="00356CEA">
        <w:rPr>
          <w:rFonts w:ascii="Arial" w:hAnsi="Arial" w:cs="Arial"/>
          <w:sz w:val="24"/>
          <w:szCs w:val="24"/>
        </w:rPr>
        <w:t>Aşağıdaki referanslar bu teknik şartnamenin bir parçası olup, aksi belirtilmedikçe sözleşmenin imza tarihinden itibaren yürürlükte olacaktır.</w:t>
      </w:r>
    </w:p>
    <w:p w:rsidR="00356CEA" w:rsidRPr="00356CEA" w:rsidRDefault="00356CEA" w:rsidP="00356CEA">
      <w:pPr>
        <w:pStyle w:val="ListeParagraf"/>
        <w:ind w:left="1146"/>
        <w:jc w:val="both"/>
        <w:rPr>
          <w:rFonts w:ascii="Arial" w:hAnsi="Arial" w:cs="Arial"/>
          <w:sz w:val="24"/>
          <w:szCs w:val="24"/>
        </w:rPr>
      </w:pPr>
      <w:r w:rsidRPr="00356CEA">
        <w:rPr>
          <w:rFonts w:ascii="Arial" w:hAnsi="Arial" w:cs="Arial"/>
          <w:sz w:val="24"/>
          <w:szCs w:val="24"/>
        </w:rPr>
        <w:t>1.</w:t>
      </w:r>
      <w:r w:rsidRPr="00356CEA">
        <w:rPr>
          <w:rFonts w:ascii="Arial" w:hAnsi="Arial" w:cs="Arial"/>
          <w:sz w:val="24"/>
          <w:szCs w:val="24"/>
        </w:rPr>
        <w:tab/>
        <w:t>API1104</w:t>
      </w:r>
    </w:p>
    <w:p w:rsidR="00E92D9A" w:rsidRPr="00241CE7" w:rsidRDefault="00356CEA" w:rsidP="00241CE7">
      <w:pPr>
        <w:pStyle w:val="ListeParagraf"/>
        <w:ind w:left="1146"/>
        <w:jc w:val="both"/>
        <w:rPr>
          <w:rFonts w:ascii="Arial" w:hAnsi="Arial" w:cs="Arial"/>
          <w:sz w:val="24"/>
          <w:szCs w:val="24"/>
        </w:rPr>
      </w:pPr>
      <w:r w:rsidRPr="00356CEA">
        <w:rPr>
          <w:rFonts w:ascii="Arial" w:hAnsi="Arial" w:cs="Arial"/>
          <w:sz w:val="24"/>
          <w:szCs w:val="24"/>
        </w:rPr>
        <w:t>2.</w:t>
      </w:r>
      <w:r w:rsidRPr="00356CEA">
        <w:rPr>
          <w:rFonts w:ascii="Arial" w:hAnsi="Arial" w:cs="Arial"/>
          <w:sz w:val="24"/>
          <w:szCs w:val="24"/>
        </w:rPr>
        <w:tab/>
        <w:t>TSİ 0038</w:t>
      </w:r>
    </w:p>
    <w:p w:rsidR="00E92D9A" w:rsidRDefault="00356CEA" w:rsidP="00ED101A">
      <w:pPr>
        <w:jc w:val="both"/>
        <w:rPr>
          <w:rFonts w:ascii="Arial" w:hAnsi="Arial" w:cs="Arial"/>
          <w:b/>
          <w:sz w:val="24"/>
          <w:szCs w:val="24"/>
          <w:u w:val="single"/>
        </w:rPr>
      </w:pPr>
      <w:r w:rsidRPr="003806EF">
        <w:rPr>
          <w:rFonts w:ascii="Arial" w:hAnsi="Arial" w:cs="Arial"/>
          <w:b/>
          <w:sz w:val="24"/>
          <w:szCs w:val="24"/>
          <w:u w:val="single"/>
        </w:rPr>
        <w:t>Teknik Bilgiler</w:t>
      </w:r>
      <w:r w:rsidR="003806EF">
        <w:rPr>
          <w:rFonts w:ascii="Arial" w:hAnsi="Arial" w:cs="Arial"/>
          <w:b/>
          <w:sz w:val="24"/>
          <w:szCs w:val="24"/>
          <w:u w:val="single"/>
        </w:rPr>
        <w:t>:</w:t>
      </w:r>
    </w:p>
    <w:p w:rsidR="009F7DE3" w:rsidRDefault="00ED101A" w:rsidP="00ED101A">
      <w:pPr>
        <w:jc w:val="both"/>
        <w:rPr>
          <w:rFonts w:ascii="Arial" w:hAnsi="Arial" w:cs="Arial"/>
          <w:sz w:val="24"/>
          <w:szCs w:val="24"/>
        </w:rPr>
      </w:pPr>
      <w:r w:rsidRPr="00ED101A">
        <w:rPr>
          <w:rFonts w:ascii="Arial" w:hAnsi="Arial" w:cs="Arial"/>
          <w:b/>
          <w:sz w:val="24"/>
          <w:szCs w:val="24"/>
          <w:u w:val="single"/>
        </w:rPr>
        <w:t>1- Borular:</w:t>
      </w:r>
    </w:p>
    <w:p w:rsidR="00241CE7" w:rsidRDefault="00ED101A" w:rsidP="00ED101A">
      <w:pPr>
        <w:jc w:val="both"/>
        <w:rPr>
          <w:rFonts w:ascii="Arial" w:hAnsi="Arial" w:cs="Arial"/>
          <w:sz w:val="24"/>
          <w:szCs w:val="24"/>
        </w:rPr>
      </w:pPr>
      <w:r w:rsidRPr="00ED101A">
        <w:rPr>
          <w:rFonts w:ascii="Arial" w:hAnsi="Arial" w:cs="Arial"/>
          <w:sz w:val="24"/>
          <w:szCs w:val="24"/>
        </w:rPr>
        <w:t xml:space="preserve">Çelik hatlarda boyuna dikişli </w:t>
      </w:r>
      <w:r w:rsidR="00241CE7">
        <w:rPr>
          <w:rFonts w:ascii="Arial" w:hAnsi="Arial" w:cs="Arial"/>
          <w:sz w:val="24"/>
          <w:szCs w:val="24"/>
        </w:rPr>
        <w:t xml:space="preserve">8 inç 119,1 x 5.20 mm DIN 30670’e göre 2 mm PE kaplama API5L PSL2 GRADE X42, 6 inç 168,3 </w:t>
      </w:r>
      <w:proofErr w:type="gramStart"/>
      <w:r w:rsidR="00241CE7">
        <w:rPr>
          <w:rFonts w:ascii="Arial" w:hAnsi="Arial" w:cs="Arial"/>
          <w:sz w:val="24"/>
          <w:szCs w:val="24"/>
        </w:rPr>
        <w:t>x  5</w:t>
      </w:r>
      <w:proofErr w:type="gramEnd"/>
      <w:r w:rsidR="00241CE7">
        <w:rPr>
          <w:rFonts w:ascii="Arial" w:hAnsi="Arial" w:cs="Arial"/>
          <w:sz w:val="24"/>
          <w:szCs w:val="24"/>
        </w:rPr>
        <w:t xml:space="preserve">.20 mm </w:t>
      </w:r>
      <w:r w:rsidR="00241CE7">
        <w:rPr>
          <w:rFonts w:ascii="Arial" w:hAnsi="Arial" w:cs="Arial"/>
          <w:sz w:val="24"/>
          <w:szCs w:val="24"/>
        </w:rPr>
        <w:t>DIN 30670’e göre 2 mm PE kaplama API5L PSL2 GRADE X</w:t>
      </w:r>
      <w:r w:rsidR="00241CE7">
        <w:rPr>
          <w:rFonts w:ascii="Arial" w:hAnsi="Arial" w:cs="Arial"/>
          <w:sz w:val="24"/>
          <w:szCs w:val="24"/>
        </w:rPr>
        <w:t xml:space="preserve">42 ve 4 inç 114,3 x 5.20 mm </w:t>
      </w:r>
      <w:r w:rsidR="00241CE7">
        <w:rPr>
          <w:rFonts w:ascii="Arial" w:hAnsi="Arial" w:cs="Arial"/>
          <w:sz w:val="24"/>
          <w:szCs w:val="24"/>
        </w:rPr>
        <w:t>DIN 30670’e göre 2 mm PE kaplama API5L PSL2 GRADE X42</w:t>
      </w:r>
      <w:r w:rsidR="00241CE7">
        <w:rPr>
          <w:rFonts w:ascii="Arial" w:hAnsi="Arial" w:cs="Arial"/>
          <w:sz w:val="24"/>
          <w:szCs w:val="24"/>
        </w:rPr>
        <w:t xml:space="preserve"> boru kullanılacaktır.  </w:t>
      </w:r>
    </w:p>
    <w:p w:rsidR="00241CE7" w:rsidRPr="00ED101A" w:rsidRDefault="00241CE7" w:rsidP="00ED101A">
      <w:pPr>
        <w:jc w:val="both"/>
        <w:rPr>
          <w:rFonts w:ascii="Arial" w:hAnsi="Arial" w:cs="Arial"/>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62"/>
        <w:gridCol w:w="1408"/>
        <w:gridCol w:w="1426"/>
        <w:gridCol w:w="1440"/>
        <w:gridCol w:w="1440"/>
        <w:gridCol w:w="1440"/>
      </w:tblGrid>
      <w:tr w:rsidR="00241CE7" w:rsidTr="000C7E18">
        <w:trPr>
          <w:trHeight w:hRule="exact" w:val="439"/>
          <w:jc w:val="center"/>
        </w:trPr>
        <w:tc>
          <w:tcPr>
            <w:tcW w:w="1562" w:type="dxa"/>
            <w:tcBorders>
              <w:top w:val="single" w:sz="4" w:space="0" w:color="auto"/>
              <w:left w:val="single" w:sz="4" w:space="0" w:color="auto"/>
              <w:bottom w:val="nil"/>
              <w:right w:val="nil"/>
            </w:tcBorders>
            <w:shd w:val="clear" w:color="auto" w:fill="FFFFFF"/>
            <w:vAlign w:val="center"/>
            <w:hideMark/>
          </w:tcPr>
          <w:p w:rsidR="00241CE7" w:rsidRDefault="00241CE7" w:rsidP="007428C0">
            <w:pPr>
              <w:spacing w:after="0" w:line="180" w:lineRule="exact"/>
              <w:jc w:val="center"/>
              <w:rPr>
                <w:b/>
              </w:rPr>
            </w:pPr>
            <w:r>
              <w:rPr>
                <w:rStyle w:val="gvdemetni29pt0ptbolukbraklyor"/>
                <w:b/>
                <w:sz w:val="18"/>
                <w:szCs w:val="18"/>
              </w:rPr>
              <w:t xml:space="preserve">C </w:t>
            </w:r>
            <w:proofErr w:type="spellStart"/>
            <w:r>
              <w:rPr>
                <w:rStyle w:val="gvdemetni29pt0ptbolukbraklyor"/>
                <w:b/>
                <w:sz w:val="18"/>
                <w:szCs w:val="18"/>
              </w:rPr>
              <w:t>max</w:t>
            </w:r>
            <w:proofErr w:type="spellEnd"/>
          </w:p>
        </w:tc>
        <w:tc>
          <w:tcPr>
            <w:tcW w:w="1408" w:type="dxa"/>
            <w:tcBorders>
              <w:top w:val="single" w:sz="4" w:space="0" w:color="auto"/>
              <w:left w:val="single" w:sz="4" w:space="0" w:color="auto"/>
              <w:bottom w:val="nil"/>
              <w:right w:val="nil"/>
            </w:tcBorders>
            <w:shd w:val="clear" w:color="auto" w:fill="FFFFFF"/>
            <w:vAlign w:val="center"/>
            <w:hideMark/>
          </w:tcPr>
          <w:p w:rsidR="00241CE7" w:rsidRDefault="00241CE7" w:rsidP="007428C0">
            <w:pPr>
              <w:spacing w:after="0" w:line="180" w:lineRule="exact"/>
              <w:jc w:val="center"/>
              <w:rPr>
                <w:b/>
              </w:rPr>
            </w:pPr>
            <w:r>
              <w:rPr>
                <w:rStyle w:val="gvdemetni29pt0ptbolukbraklyor"/>
                <w:b/>
                <w:sz w:val="18"/>
                <w:szCs w:val="18"/>
              </w:rPr>
              <w:t xml:space="preserve">B </w:t>
            </w:r>
            <w:proofErr w:type="spellStart"/>
            <w:r>
              <w:rPr>
                <w:rStyle w:val="gvdemetni29pt0ptbolukbraklyor"/>
                <w:b/>
                <w:sz w:val="18"/>
                <w:szCs w:val="18"/>
              </w:rPr>
              <w:t>max</w:t>
            </w:r>
            <w:proofErr w:type="spellEnd"/>
          </w:p>
        </w:tc>
        <w:tc>
          <w:tcPr>
            <w:tcW w:w="1426" w:type="dxa"/>
            <w:tcBorders>
              <w:top w:val="single" w:sz="4" w:space="0" w:color="auto"/>
              <w:left w:val="single" w:sz="4" w:space="0" w:color="auto"/>
              <w:bottom w:val="nil"/>
              <w:right w:val="nil"/>
            </w:tcBorders>
            <w:shd w:val="clear" w:color="auto" w:fill="FFFFFF"/>
            <w:vAlign w:val="center"/>
            <w:hideMark/>
          </w:tcPr>
          <w:p w:rsidR="00241CE7" w:rsidRDefault="00241CE7" w:rsidP="007428C0">
            <w:pPr>
              <w:spacing w:after="0" w:line="180" w:lineRule="exact"/>
              <w:jc w:val="center"/>
              <w:rPr>
                <w:b/>
              </w:rPr>
            </w:pPr>
            <w:r>
              <w:rPr>
                <w:rStyle w:val="gvdemetni29pt0ptbolukbraklyor"/>
                <w:b/>
                <w:sz w:val="18"/>
                <w:szCs w:val="18"/>
              </w:rPr>
              <w:t xml:space="preserve">P </w:t>
            </w:r>
            <w:proofErr w:type="spellStart"/>
            <w:r>
              <w:rPr>
                <w:rStyle w:val="gvdemetni29pt0ptbolukbraklyor"/>
                <w:b/>
                <w:sz w:val="18"/>
                <w:szCs w:val="18"/>
              </w:rPr>
              <w:t>max</w:t>
            </w:r>
            <w:proofErr w:type="spellEnd"/>
          </w:p>
        </w:tc>
        <w:tc>
          <w:tcPr>
            <w:tcW w:w="1440" w:type="dxa"/>
            <w:tcBorders>
              <w:top w:val="single" w:sz="4" w:space="0" w:color="auto"/>
              <w:left w:val="single" w:sz="4" w:space="0" w:color="auto"/>
              <w:bottom w:val="nil"/>
              <w:right w:val="single" w:sz="4" w:space="0" w:color="auto"/>
            </w:tcBorders>
            <w:shd w:val="clear" w:color="auto" w:fill="FFFFFF"/>
            <w:vAlign w:val="center"/>
            <w:hideMark/>
          </w:tcPr>
          <w:p w:rsidR="00241CE7" w:rsidRDefault="00241CE7" w:rsidP="007428C0">
            <w:pPr>
              <w:spacing w:after="0" w:line="180" w:lineRule="exact"/>
              <w:jc w:val="center"/>
              <w:rPr>
                <w:b/>
              </w:rPr>
            </w:pPr>
            <w:r>
              <w:rPr>
                <w:rStyle w:val="gvdemetni29pt0ptbolukbraklyor"/>
                <w:b/>
                <w:sz w:val="18"/>
                <w:szCs w:val="18"/>
              </w:rPr>
              <w:t xml:space="preserve">S </w:t>
            </w:r>
            <w:proofErr w:type="spellStart"/>
            <w:r>
              <w:rPr>
                <w:rStyle w:val="gvdemetni29pt0ptbolukbraklyor"/>
                <w:b/>
                <w:sz w:val="18"/>
                <w:szCs w:val="18"/>
              </w:rPr>
              <w:t>max</w:t>
            </w:r>
            <w:proofErr w:type="spellEnd"/>
          </w:p>
        </w:tc>
        <w:tc>
          <w:tcPr>
            <w:tcW w:w="1440" w:type="dxa"/>
            <w:tcBorders>
              <w:top w:val="single" w:sz="4" w:space="0" w:color="auto"/>
              <w:left w:val="single" w:sz="4" w:space="0" w:color="auto"/>
              <w:bottom w:val="nil"/>
              <w:right w:val="single" w:sz="4" w:space="0" w:color="auto"/>
            </w:tcBorders>
            <w:shd w:val="clear" w:color="auto" w:fill="FFFFFF"/>
          </w:tcPr>
          <w:p w:rsidR="00241CE7" w:rsidRDefault="00241CE7" w:rsidP="007428C0">
            <w:pPr>
              <w:spacing w:after="0" w:line="180" w:lineRule="exact"/>
              <w:jc w:val="center"/>
              <w:rPr>
                <w:rStyle w:val="gvdemetni29pt0ptbolukbraklyor"/>
                <w:b/>
                <w:sz w:val="18"/>
                <w:szCs w:val="18"/>
              </w:rPr>
            </w:pPr>
          </w:p>
          <w:p w:rsidR="00241CE7" w:rsidRDefault="00241CE7" w:rsidP="007428C0">
            <w:pPr>
              <w:spacing w:after="0" w:line="180" w:lineRule="exact"/>
              <w:jc w:val="center"/>
              <w:rPr>
                <w:rStyle w:val="gvdemetni29pt0ptbolukbraklyor"/>
                <w:b/>
                <w:sz w:val="18"/>
                <w:szCs w:val="18"/>
              </w:rPr>
            </w:pPr>
            <w:r>
              <w:rPr>
                <w:rStyle w:val="gvdemetni29pt0ptbolukbraklyor"/>
                <w:b/>
                <w:sz w:val="18"/>
                <w:szCs w:val="18"/>
              </w:rPr>
              <w:t>V</w:t>
            </w:r>
            <w:r>
              <w:rPr>
                <w:rStyle w:val="gvdemetni29pt0ptbolukbraklyor"/>
                <w:b/>
                <w:sz w:val="18"/>
                <w:szCs w:val="18"/>
              </w:rPr>
              <w:t xml:space="preserve"> </w:t>
            </w:r>
            <w:proofErr w:type="spellStart"/>
            <w:r>
              <w:rPr>
                <w:rStyle w:val="gvdemetni29pt0ptbolukbraklyor"/>
                <w:b/>
                <w:sz w:val="18"/>
                <w:szCs w:val="18"/>
              </w:rPr>
              <w:t>max</w:t>
            </w:r>
            <w:proofErr w:type="spellEnd"/>
          </w:p>
        </w:tc>
        <w:tc>
          <w:tcPr>
            <w:tcW w:w="1440" w:type="dxa"/>
            <w:tcBorders>
              <w:top w:val="single" w:sz="4" w:space="0" w:color="auto"/>
              <w:left w:val="single" w:sz="4" w:space="0" w:color="auto"/>
              <w:bottom w:val="nil"/>
              <w:right w:val="single" w:sz="4" w:space="0" w:color="auto"/>
            </w:tcBorders>
            <w:shd w:val="clear" w:color="auto" w:fill="FFFFFF"/>
          </w:tcPr>
          <w:p w:rsidR="00241CE7" w:rsidRDefault="00241CE7" w:rsidP="007428C0">
            <w:pPr>
              <w:spacing w:after="0" w:line="180" w:lineRule="exact"/>
              <w:jc w:val="center"/>
              <w:rPr>
                <w:rStyle w:val="gvdemetni29pt0ptbolukbraklyor"/>
                <w:b/>
                <w:sz w:val="18"/>
                <w:szCs w:val="18"/>
              </w:rPr>
            </w:pPr>
          </w:p>
          <w:p w:rsidR="00241CE7" w:rsidRDefault="00241CE7" w:rsidP="007428C0">
            <w:pPr>
              <w:spacing w:after="0" w:line="180" w:lineRule="exact"/>
              <w:jc w:val="center"/>
              <w:rPr>
                <w:rStyle w:val="gvdemetni29pt0ptbolukbraklyor"/>
                <w:b/>
                <w:sz w:val="18"/>
                <w:szCs w:val="18"/>
              </w:rPr>
            </w:pPr>
            <w:r>
              <w:rPr>
                <w:rStyle w:val="gvdemetni29pt0ptbolukbraklyor"/>
                <w:b/>
                <w:sz w:val="18"/>
                <w:szCs w:val="18"/>
              </w:rPr>
              <w:t xml:space="preserve">Nb </w:t>
            </w:r>
            <w:proofErr w:type="spellStart"/>
            <w:r>
              <w:rPr>
                <w:rStyle w:val="gvdemetni29pt0ptbolukbraklyor"/>
                <w:b/>
                <w:sz w:val="18"/>
                <w:szCs w:val="18"/>
              </w:rPr>
              <w:t>max</w:t>
            </w:r>
            <w:proofErr w:type="spellEnd"/>
          </w:p>
        </w:tc>
      </w:tr>
      <w:tr w:rsidR="00241CE7" w:rsidTr="000C7E18">
        <w:trPr>
          <w:trHeight w:hRule="exact" w:val="443"/>
          <w:jc w:val="center"/>
        </w:trPr>
        <w:tc>
          <w:tcPr>
            <w:tcW w:w="1562" w:type="dxa"/>
            <w:tcBorders>
              <w:top w:val="single" w:sz="4" w:space="0" w:color="auto"/>
              <w:left w:val="single" w:sz="4" w:space="0" w:color="auto"/>
              <w:bottom w:val="single" w:sz="4" w:space="0" w:color="auto"/>
              <w:right w:val="nil"/>
            </w:tcBorders>
            <w:shd w:val="clear" w:color="auto" w:fill="FFFFFF"/>
            <w:vAlign w:val="center"/>
            <w:hideMark/>
          </w:tcPr>
          <w:p w:rsidR="00241CE7" w:rsidRDefault="00241CE7" w:rsidP="00241CE7">
            <w:pPr>
              <w:spacing w:after="0" w:line="180" w:lineRule="exact"/>
              <w:jc w:val="center"/>
              <w:rPr>
                <w:b/>
              </w:rPr>
            </w:pPr>
            <w:r>
              <w:rPr>
                <w:rStyle w:val="gvdemetni29pt0ptbolukbraklyor"/>
                <w:b/>
                <w:sz w:val="18"/>
                <w:szCs w:val="18"/>
              </w:rPr>
              <w:t>0.17</w:t>
            </w:r>
          </w:p>
        </w:tc>
        <w:tc>
          <w:tcPr>
            <w:tcW w:w="1408" w:type="dxa"/>
            <w:tcBorders>
              <w:top w:val="single" w:sz="4" w:space="0" w:color="auto"/>
              <w:left w:val="single" w:sz="4" w:space="0" w:color="auto"/>
              <w:bottom w:val="single" w:sz="4" w:space="0" w:color="auto"/>
              <w:right w:val="nil"/>
            </w:tcBorders>
            <w:shd w:val="clear" w:color="auto" w:fill="FFFFFF"/>
            <w:vAlign w:val="center"/>
            <w:hideMark/>
          </w:tcPr>
          <w:p w:rsidR="00241CE7" w:rsidRDefault="00241CE7" w:rsidP="007428C0">
            <w:pPr>
              <w:spacing w:after="0" w:line="180" w:lineRule="exact"/>
              <w:jc w:val="center"/>
              <w:rPr>
                <w:b/>
              </w:rPr>
            </w:pPr>
            <w:r>
              <w:rPr>
                <w:rStyle w:val="gvdemetni29pt0ptbolukbraklyor"/>
                <w:b/>
                <w:sz w:val="18"/>
                <w:szCs w:val="18"/>
              </w:rPr>
              <w:t>103</w:t>
            </w:r>
          </w:p>
        </w:tc>
        <w:tc>
          <w:tcPr>
            <w:tcW w:w="1426" w:type="dxa"/>
            <w:tcBorders>
              <w:top w:val="single" w:sz="4" w:space="0" w:color="auto"/>
              <w:left w:val="single" w:sz="4" w:space="0" w:color="auto"/>
              <w:bottom w:val="single" w:sz="4" w:space="0" w:color="auto"/>
              <w:right w:val="nil"/>
            </w:tcBorders>
            <w:shd w:val="clear" w:color="auto" w:fill="FFFFFF"/>
            <w:vAlign w:val="center"/>
            <w:hideMark/>
          </w:tcPr>
          <w:p w:rsidR="00241CE7" w:rsidRDefault="00241CE7" w:rsidP="007428C0">
            <w:pPr>
              <w:spacing w:after="0" w:line="180" w:lineRule="exact"/>
              <w:jc w:val="center"/>
              <w:rPr>
                <w:b/>
              </w:rPr>
            </w:pPr>
            <w:r>
              <w:rPr>
                <w:rStyle w:val="gvdemetni29pt0ptbolukbraklyor"/>
                <w:b/>
                <w:sz w:val="18"/>
                <w:szCs w:val="18"/>
              </w:rPr>
              <w:t>15</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41CE7" w:rsidRDefault="00241CE7" w:rsidP="007428C0">
            <w:pPr>
              <w:spacing w:after="0" w:line="180" w:lineRule="exact"/>
              <w:jc w:val="center"/>
              <w:rPr>
                <w:b/>
              </w:rPr>
            </w:pPr>
            <w:r>
              <w:rPr>
                <w:rStyle w:val="gvdemetni29pt0ptbolukbraklyor"/>
                <w:b/>
                <w:sz w:val="18"/>
                <w:szCs w:val="18"/>
              </w:rPr>
              <w:t>8</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41CE7" w:rsidRDefault="00241CE7" w:rsidP="007428C0">
            <w:pPr>
              <w:spacing w:after="0" w:line="180" w:lineRule="exact"/>
              <w:jc w:val="center"/>
              <w:rPr>
                <w:rStyle w:val="gvdemetni29pt0ptbolukbraklyor"/>
                <w:b/>
                <w:sz w:val="18"/>
                <w:szCs w:val="18"/>
              </w:rPr>
            </w:pPr>
          </w:p>
          <w:p w:rsidR="00241CE7" w:rsidRDefault="00241CE7" w:rsidP="007428C0">
            <w:pPr>
              <w:spacing w:after="0" w:line="180" w:lineRule="exact"/>
              <w:jc w:val="center"/>
              <w:rPr>
                <w:rStyle w:val="gvdemetni29pt0ptbolukbraklyor"/>
                <w:b/>
                <w:sz w:val="18"/>
                <w:szCs w:val="18"/>
              </w:rPr>
            </w:pPr>
            <w:r>
              <w:rPr>
                <w:rStyle w:val="gvdemetni29pt0ptbolukbraklyor"/>
                <w:b/>
                <w:sz w:val="18"/>
                <w:szCs w:val="18"/>
              </w:rPr>
              <w:t>1</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41CE7" w:rsidRDefault="00241CE7" w:rsidP="007428C0">
            <w:pPr>
              <w:spacing w:after="0" w:line="180" w:lineRule="exact"/>
              <w:jc w:val="center"/>
              <w:rPr>
                <w:rStyle w:val="gvdemetni29pt0ptbolukbraklyor"/>
                <w:b/>
                <w:sz w:val="18"/>
                <w:szCs w:val="18"/>
              </w:rPr>
            </w:pPr>
          </w:p>
          <w:p w:rsidR="00241CE7" w:rsidRDefault="00241CE7" w:rsidP="007428C0">
            <w:pPr>
              <w:spacing w:after="0" w:line="180" w:lineRule="exact"/>
              <w:jc w:val="center"/>
              <w:rPr>
                <w:rStyle w:val="gvdemetni29pt0ptbolukbraklyor"/>
                <w:b/>
                <w:sz w:val="18"/>
                <w:szCs w:val="18"/>
              </w:rPr>
            </w:pPr>
            <w:r>
              <w:rPr>
                <w:rStyle w:val="gvdemetni29pt0ptbolukbraklyor"/>
                <w:b/>
                <w:sz w:val="18"/>
                <w:szCs w:val="18"/>
              </w:rPr>
              <w:t>1</w:t>
            </w:r>
          </w:p>
        </w:tc>
      </w:tr>
    </w:tbl>
    <w:p w:rsidR="00ED101A" w:rsidRDefault="00ED101A" w:rsidP="00ED101A">
      <w:pPr>
        <w:pStyle w:val="Tabloyazs2"/>
        <w:shd w:val="clear" w:color="auto" w:fill="auto"/>
        <w:spacing w:line="240" w:lineRule="exact"/>
        <w:jc w:val="center"/>
        <w:rPr>
          <w:b/>
        </w:rPr>
      </w:pPr>
      <w:r>
        <w:rPr>
          <w:b/>
        </w:rPr>
        <w:t>Tablo 1:</w:t>
      </w:r>
      <w:r w:rsidR="00241CE7">
        <w:rPr>
          <w:b/>
        </w:rPr>
        <w:t xml:space="preserve"> PSL2 </w:t>
      </w:r>
      <w:r>
        <w:rPr>
          <w:b/>
        </w:rPr>
        <w:t>AP</w:t>
      </w:r>
      <w:r w:rsidR="00241CE7">
        <w:rPr>
          <w:b/>
        </w:rPr>
        <w:t>I</w:t>
      </w:r>
      <w:r>
        <w:rPr>
          <w:b/>
        </w:rPr>
        <w:t xml:space="preserve">5L </w:t>
      </w:r>
      <w:r w:rsidR="00B80EA6">
        <w:rPr>
          <w:b/>
        </w:rPr>
        <w:t xml:space="preserve">X 42 </w:t>
      </w:r>
      <w:r w:rsidR="00241CE7">
        <w:rPr>
          <w:b/>
        </w:rPr>
        <w:t>Çelik Boru</w:t>
      </w:r>
      <w:r>
        <w:rPr>
          <w:b/>
        </w:rPr>
        <w:t xml:space="preserve"> Kimyasal Özellikleri</w:t>
      </w:r>
    </w:p>
    <w:p w:rsidR="00ED101A" w:rsidRDefault="00ED101A" w:rsidP="00ED101A">
      <w:pPr>
        <w:pStyle w:val="Tabloyazs2"/>
        <w:shd w:val="clear" w:color="auto" w:fill="auto"/>
        <w:spacing w:line="240" w:lineRule="exact"/>
        <w:jc w:val="center"/>
        <w:rPr>
          <w:b/>
        </w:rPr>
      </w:pPr>
    </w:p>
    <w:p w:rsidR="00ED101A" w:rsidRDefault="00ED101A" w:rsidP="00ED101A">
      <w:pPr>
        <w:tabs>
          <w:tab w:val="left" w:pos="7170"/>
        </w:tabs>
        <w:jc w:val="both"/>
        <w:rPr>
          <w:rFonts w:ascii="Arial" w:hAnsi="Arial" w:cs="Arial"/>
          <w:b/>
          <w:sz w:val="24"/>
          <w:szCs w:val="24"/>
          <w:u w:val="single"/>
        </w:rPr>
      </w:pPr>
    </w:p>
    <w:p w:rsidR="00E92D9A" w:rsidRDefault="00E92D9A" w:rsidP="0046505A">
      <w:pPr>
        <w:tabs>
          <w:tab w:val="left" w:pos="7170"/>
        </w:tabs>
        <w:jc w:val="both"/>
        <w:rPr>
          <w:rFonts w:ascii="Arial" w:hAnsi="Arial" w:cs="Arial"/>
          <w:b/>
          <w:sz w:val="24"/>
          <w:szCs w:val="24"/>
          <w:u w:val="single"/>
        </w:rPr>
      </w:pPr>
    </w:p>
    <w:p w:rsidR="009F7DE3" w:rsidRDefault="00ED101A" w:rsidP="0046505A">
      <w:pPr>
        <w:tabs>
          <w:tab w:val="left" w:pos="7170"/>
        </w:tabs>
        <w:jc w:val="both"/>
        <w:rPr>
          <w:rFonts w:ascii="Arial" w:hAnsi="Arial" w:cs="Arial"/>
          <w:b/>
          <w:sz w:val="24"/>
          <w:szCs w:val="24"/>
          <w:u w:val="single"/>
        </w:rPr>
      </w:pPr>
      <w:r w:rsidRPr="00ED101A">
        <w:rPr>
          <w:rFonts w:ascii="Arial" w:hAnsi="Arial" w:cs="Arial"/>
          <w:b/>
          <w:sz w:val="24"/>
          <w:szCs w:val="24"/>
          <w:u w:val="single"/>
        </w:rPr>
        <w:lastRenderedPageBreak/>
        <w:t xml:space="preserve">2. </w:t>
      </w:r>
      <w:proofErr w:type="spellStart"/>
      <w:r w:rsidRPr="00ED101A">
        <w:rPr>
          <w:rFonts w:ascii="Arial" w:hAnsi="Arial" w:cs="Arial"/>
          <w:b/>
          <w:sz w:val="24"/>
          <w:szCs w:val="24"/>
          <w:u w:val="single"/>
        </w:rPr>
        <w:t>Fittingler</w:t>
      </w:r>
      <w:proofErr w:type="spellEnd"/>
      <w:r w:rsidRPr="00ED101A">
        <w:rPr>
          <w:rFonts w:ascii="Arial" w:hAnsi="Arial" w:cs="Arial"/>
          <w:b/>
          <w:sz w:val="24"/>
          <w:szCs w:val="24"/>
          <w:u w:val="single"/>
        </w:rPr>
        <w:t>:</w:t>
      </w:r>
    </w:p>
    <w:p w:rsidR="005E13AF" w:rsidRDefault="005E13AF" w:rsidP="005E13AF">
      <w:pPr>
        <w:tabs>
          <w:tab w:val="left" w:pos="851"/>
        </w:tabs>
        <w:jc w:val="both"/>
        <w:rPr>
          <w:rFonts w:ascii="Arial" w:hAnsi="Arial" w:cs="Arial"/>
          <w:sz w:val="24"/>
          <w:szCs w:val="24"/>
        </w:rPr>
      </w:pPr>
      <w:r>
        <w:rPr>
          <w:rFonts w:ascii="Arial" w:hAnsi="Arial" w:cs="Arial"/>
          <w:sz w:val="24"/>
          <w:szCs w:val="24"/>
        </w:rPr>
        <w:tab/>
      </w:r>
      <w:r w:rsidRPr="005E13AF">
        <w:rPr>
          <w:rFonts w:ascii="Arial" w:hAnsi="Arial" w:cs="Arial"/>
          <w:sz w:val="24"/>
          <w:szCs w:val="24"/>
        </w:rPr>
        <w:t>ASTM A234-15 WPB/ASME SA 234-15 WPB NACE MR 0103-12/</w:t>
      </w:r>
      <w:proofErr w:type="gramStart"/>
      <w:r w:rsidRPr="005E13AF">
        <w:rPr>
          <w:rFonts w:ascii="Arial" w:hAnsi="Arial" w:cs="Arial"/>
          <w:sz w:val="24"/>
          <w:szCs w:val="24"/>
        </w:rPr>
        <w:t>NACE  MR</w:t>
      </w:r>
      <w:proofErr w:type="gramEnd"/>
      <w:r w:rsidRPr="005E13AF">
        <w:rPr>
          <w:rFonts w:ascii="Arial" w:hAnsi="Arial" w:cs="Arial"/>
          <w:sz w:val="24"/>
          <w:szCs w:val="24"/>
        </w:rPr>
        <w:t xml:space="preserve"> 0175/ISO</w:t>
      </w:r>
      <w:r>
        <w:rPr>
          <w:rFonts w:ascii="Arial" w:hAnsi="Arial" w:cs="Arial"/>
          <w:sz w:val="24"/>
          <w:szCs w:val="24"/>
        </w:rPr>
        <w:t xml:space="preserve"> </w:t>
      </w:r>
      <w:r w:rsidRPr="005E13AF">
        <w:rPr>
          <w:rFonts w:ascii="Arial" w:hAnsi="Arial" w:cs="Arial"/>
          <w:sz w:val="24"/>
          <w:szCs w:val="24"/>
        </w:rPr>
        <w:t xml:space="preserve">15156-15Sınıfı </w:t>
      </w:r>
      <w:r>
        <w:rPr>
          <w:rFonts w:ascii="Arial" w:hAnsi="Arial" w:cs="Arial"/>
          <w:sz w:val="24"/>
          <w:szCs w:val="24"/>
        </w:rPr>
        <w:t xml:space="preserve">2 inç, </w:t>
      </w:r>
      <w:r w:rsidRPr="005E13AF">
        <w:rPr>
          <w:rFonts w:ascii="Arial" w:hAnsi="Arial" w:cs="Arial"/>
          <w:sz w:val="24"/>
          <w:szCs w:val="24"/>
        </w:rPr>
        <w:t>4 inç, 6 inç ve 8 inç malzeme kullanılır.</w:t>
      </w:r>
    </w:p>
    <w:p w:rsidR="00E92D9A" w:rsidRDefault="00E92D9A" w:rsidP="0046505A">
      <w:pPr>
        <w:tabs>
          <w:tab w:val="left" w:pos="7170"/>
        </w:tabs>
        <w:jc w:val="both"/>
        <w:rPr>
          <w:rFonts w:ascii="Arial" w:hAnsi="Arial" w:cs="Arial"/>
          <w:sz w:val="24"/>
          <w:szCs w:val="24"/>
        </w:rPr>
      </w:pPr>
    </w:p>
    <w:tbl>
      <w:tblPr>
        <w:tblpPr w:leftFromText="141" w:rightFromText="141" w:vertAnchor="text" w:horzAnchor="margin" w:tblpY="-80"/>
        <w:tblOverlap w:val="never"/>
        <w:tblW w:w="9090" w:type="dxa"/>
        <w:tblLayout w:type="fixed"/>
        <w:tblCellMar>
          <w:left w:w="10" w:type="dxa"/>
          <w:right w:w="10" w:type="dxa"/>
        </w:tblCellMar>
        <w:tblLook w:val="04A0" w:firstRow="1" w:lastRow="0" w:firstColumn="1" w:lastColumn="0" w:noHBand="0" w:noVBand="1"/>
      </w:tblPr>
      <w:tblGrid>
        <w:gridCol w:w="857"/>
        <w:gridCol w:w="889"/>
        <w:gridCol w:w="889"/>
        <w:gridCol w:w="943"/>
        <w:gridCol w:w="889"/>
        <w:gridCol w:w="860"/>
        <w:gridCol w:w="1033"/>
        <w:gridCol w:w="1030"/>
        <w:gridCol w:w="850"/>
        <w:gridCol w:w="850"/>
      </w:tblGrid>
      <w:tr w:rsidR="00BA0A17" w:rsidTr="00BA0A17">
        <w:trPr>
          <w:trHeight w:hRule="exact" w:val="565"/>
        </w:trPr>
        <w:tc>
          <w:tcPr>
            <w:tcW w:w="857" w:type="dxa"/>
            <w:tcBorders>
              <w:top w:val="single" w:sz="4" w:space="0" w:color="auto"/>
              <w:left w:val="single" w:sz="4" w:space="0" w:color="auto"/>
              <w:bottom w:val="nil"/>
              <w:right w:val="nil"/>
            </w:tcBorders>
            <w:shd w:val="clear" w:color="auto" w:fill="FFFFFF"/>
            <w:vAlign w:val="center"/>
            <w:hideMark/>
          </w:tcPr>
          <w:p w:rsidR="00BA0A17" w:rsidRDefault="00BA0A17" w:rsidP="00E92D9A">
            <w:pPr>
              <w:spacing w:after="0" w:line="180" w:lineRule="exact"/>
              <w:jc w:val="center"/>
              <w:rPr>
                <w:b/>
              </w:rPr>
            </w:pPr>
            <w:proofErr w:type="spellStart"/>
            <w:r>
              <w:rPr>
                <w:rStyle w:val="gvdemetni29pt0ptbolukbraklyor"/>
                <w:b/>
                <w:sz w:val="18"/>
                <w:szCs w:val="18"/>
              </w:rPr>
              <w:t>C</w:t>
            </w:r>
            <w:r w:rsidR="00241CE7">
              <w:rPr>
                <w:rStyle w:val="gvdemetni29pt0ptbolukbraklyor"/>
                <w:b/>
                <w:sz w:val="18"/>
                <w:szCs w:val="18"/>
              </w:rPr>
              <w:t>max</w:t>
            </w:r>
            <w:proofErr w:type="spellEnd"/>
          </w:p>
        </w:tc>
        <w:tc>
          <w:tcPr>
            <w:tcW w:w="889" w:type="dxa"/>
            <w:tcBorders>
              <w:top w:val="single" w:sz="4" w:space="0" w:color="auto"/>
              <w:left w:val="single" w:sz="4" w:space="0" w:color="auto"/>
              <w:bottom w:val="nil"/>
              <w:right w:val="nil"/>
            </w:tcBorders>
            <w:shd w:val="clear" w:color="auto" w:fill="FFFFFF"/>
            <w:vAlign w:val="center"/>
            <w:hideMark/>
          </w:tcPr>
          <w:p w:rsidR="00BA0A17" w:rsidRDefault="00BA0A17" w:rsidP="00E92D9A">
            <w:pPr>
              <w:spacing w:after="0" w:line="180" w:lineRule="exact"/>
              <w:jc w:val="center"/>
              <w:rPr>
                <w:b/>
              </w:rPr>
            </w:pPr>
            <w:r>
              <w:rPr>
                <w:rStyle w:val="gvdemetni29pt0ptbolukbraklyor"/>
                <w:b/>
                <w:sz w:val="18"/>
                <w:szCs w:val="18"/>
              </w:rPr>
              <w:t>Mn</w:t>
            </w:r>
            <w:r w:rsidR="00241CE7">
              <w:rPr>
                <w:rStyle w:val="gvdemetni29pt0ptbolukbraklyor"/>
                <w:b/>
                <w:sz w:val="18"/>
                <w:szCs w:val="18"/>
              </w:rPr>
              <w:t xml:space="preserve"> </w:t>
            </w:r>
            <w:proofErr w:type="spellStart"/>
            <w:r w:rsidR="00241CE7">
              <w:rPr>
                <w:rStyle w:val="gvdemetni29pt0ptbolukbraklyor"/>
                <w:b/>
                <w:sz w:val="18"/>
                <w:szCs w:val="18"/>
              </w:rPr>
              <w:t>max</w:t>
            </w:r>
            <w:proofErr w:type="spellEnd"/>
            <w:r w:rsidR="00241CE7">
              <w:rPr>
                <w:rStyle w:val="gvdemetni29pt0ptbolukbraklyor"/>
                <w:b/>
                <w:sz w:val="18"/>
                <w:szCs w:val="18"/>
              </w:rPr>
              <w:t xml:space="preserve"> b.</w:t>
            </w:r>
          </w:p>
        </w:tc>
        <w:tc>
          <w:tcPr>
            <w:tcW w:w="889" w:type="dxa"/>
            <w:tcBorders>
              <w:top w:val="single" w:sz="4" w:space="0" w:color="auto"/>
              <w:left w:val="single" w:sz="4" w:space="0" w:color="auto"/>
              <w:bottom w:val="nil"/>
              <w:right w:val="nil"/>
            </w:tcBorders>
            <w:shd w:val="clear" w:color="auto" w:fill="FFFFFF"/>
            <w:vAlign w:val="center"/>
            <w:hideMark/>
          </w:tcPr>
          <w:p w:rsidR="00BA0A17" w:rsidRDefault="00BA0A17" w:rsidP="00E92D9A">
            <w:pPr>
              <w:spacing w:after="0" w:line="180" w:lineRule="exact"/>
              <w:ind w:left="240"/>
              <w:rPr>
                <w:b/>
              </w:rPr>
            </w:pPr>
            <w:proofErr w:type="spellStart"/>
            <w:r>
              <w:rPr>
                <w:rStyle w:val="gvdemetni29pt0ptbolukbraklyor"/>
                <w:b/>
                <w:sz w:val="18"/>
                <w:szCs w:val="18"/>
              </w:rPr>
              <w:t>Pmax</w:t>
            </w:r>
            <w:proofErr w:type="spellEnd"/>
          </w:p>
        </w:tc>
        <w:tc>
          <w:tcPr>
            <w:tcW w:w="943" w:type="dxa"/>
            <w:tcBorders>
              <w:top w:val="single" w:sz="4" w:space="0" w:color="auto"/>
              <w:left w:val="single" w:sz="4" w:space="0" w:color="auto"/>
              <w:bottom w:val="nil"/>
              <w:right w:val="nil"/>
            </w:tcBorders>
            <w:shd w:val="clear" w:color="auto" w:fill="FFFFFF"/>
            <w:vAlign w:val="center"/>
            <w:hideMark/>
          </w:tcPr>
          <w:p w:rsidR="00BA0A17" w:rsidRDefault="00BA0A17" w:rsidP="00E92D9A">
            <w:pPr>
              <w:spacing w:after="0" w:line="180" w:lineRule="exact"/>
              <w:ind w:left="240"/>
              <w:rPr>
                <w:b/>
              </w:rPr>
            </w:pPr>
            <w:proofErr w:type="spellStart"/>
            <w:r>
              <w:rPr>
                <w:rStyle w:val="gvdemetni29pt0ptbolukbraklyor"/>
                <w:b/>
                <w:sz w:val="18"/>
                <w:szCs w:val="18"/>
              </w:rPr>
              <w:t>Smax</w:t>
            </w:r>
            <w:proofErr w:type="spellEnd"/>
          </w:p>
        </w:tc>
        <w:tc>
          <w:tcPr>
            <w:tcW w:w="889" w:type="dxa"/>
            <w:tcBorders>
              <w:top w:val="single" w:sz="4" w:space="0" w:color="auto"/>
              <w:left w:val="single" w:sz="4" w:space="0" w:color="auto"/>
              <w:bottom w:val="nil"/>
              <w:right w:val="nil"/>
            </w:tcBorders>
            <w:shd w:val="clear" w:color="auto" w:fill="FFFFFF"/>
            <w:vAlign w:val="center"/>
            <w:hideMark/>
          </w:tcPr>
          <w:p w:rsidR="00BA0A17" w:rsidRDefault="00241CE7" w:rsidP="00241CE7">
            <w:pPr>
              <w:spacing w:after="0" w:line="180" w:lineRule="exact"/>
              <w:ind w:left="180"/>
              <w:rPr>
                <w:b/>
              </w:rPr>
            </w:pPr>
            <w:r>
              <w:rPr>
                <w:rStyle w:val="gvdemetni29pt0ptbolukbraklyor"/>
                <w:b/>
                <w:sz w:val="18"/>
                <w:szCs w:val="18"/>
              </w:rPr>
              <w:t xml:space="preserve">V </w:t>
            </w:r>
            <w:proofErr w:type="spellStart"/>
            <w:r w:rsidR="00BA0A17">
              <w:rPr>
                <w:rStyle w:val="gvdemetni29pt0ptbolukbraklyor"/>
                <w:b/>
                <w:sz w:val="18"/>
                <w:szCs w:val="18"/>
              </w:rPr>
              <w:t>m</w:t>
            </w:r>
            <w:r>
              <w:rPr>
                <w:rStyle w:val="gvdemetni29pt0ptbolukbraklyor"/>
                <w:b/>
                <w:sz w:val="18"/>
                <w:szCs w:val="18"/>
              </w:rPr>
              <w:t>ax</w:t>
            </w:r>
            <w:proofErr w:type="spellEnd"/>
          </w:p>
        </w:tc>
        <w:tc>
          <w:tcPr>
            <w:tcW w:w="860" w:type="dxa"/>
            <w:tcBorders>
              <w:top w:val="single" w:sz="4" w:space="0" w:color="auto"/>
              <w:left w:val="single" w:sz="4" w:space="0" w:color="auto"/>
              <w:bottom w:val="nil"/>
              <w:right w:val="nil"/>
            </w:tcBorders>
            <w:shd w:val="clear" w:color="auto" w:fill="FFFFFF"/>
            <w:vAlign w:val="center"/>
            <w:hideMark/>
          </w:tcPr>
          <w:p w:rsidR="00BA0A17" w:rsidRDefault="00BA0A17" w:rsidP="00E92D9A">
            <w:pPr>
              <w:spacing w:after="0" w:line="180" w:lineRule="exact"/>
              <w:jc w:val="center"/>
              <w:rPr>
                <w:b/>
              </w:rPr>
            </w:pPr>
            <w:r>
              <w:rPr>
                <w:rStyle w:val="gvdemetni29pt0ptbolukbraklyor"/>
                <w:b/>
                <w:sz w:val="18"/>
                <w:szCs w:val="18"/>
              </w:rPr>
              <w:t>Cr</w:t>
            </w:r>
            <w:r w:rsidR="005E13AF">
              <w:rPr>
                <w:rStyle w:val="gvdemetni29pt0ptbolukbraklyor"/>
                <w:b/>
                <w:sz w:val="18"/>
                <w:szCs w:val="18"/>
              </w:rPr>
              <w:t xml:space="preserve"> </w:t>
            </w:r>
            <w:proofErr w:type="spellStart"/>
            <w:r w:rsidR="005E13AF">
              <w:rPr>
                <w:rStyle w:val="gvdemetni29pt0ptbolukbraklyor"/>
                <w:b/>
                <w:sz w:val="18"/>
                <w:szCs w:val="18"/>
              </w:rPr>
              <w:t>max</w:t>
            </w:r>
            <w:proofErr w:type="spellEnd"/>
          </w:p>
        </w:tc>
        <w:tc>
          <w:tcPr>
            <w:tcW w:w="1033" w:type="dxa"/>
            <w:tcBorders>
              <w:top w:val="single" w:sz="4" w:space="0" w:color="auto"/>
              <w:left w:val="single" w:sz="4" w:space="0" w:color="auto"/>
              <w:bottom w:val="nil"/>
              <w:right w:val="nil"/>
            </w:tcBorders>
            <w:shd w:val="clear" w:color="auto" w:fill="FFFFFF"/>
            <w:vAlign w:val="center"/>
            <w:hideMark/>
          </w:tcPr>
          <w:p w:rsidR="00BA0A17" w:rsidRDefault="00BA0A17" w:rsidP="00E92D9A">
            <w:pPr>
              <w:spacing w:after="0" w:line="180" w:lineRule="exact"/>
              <w:jc w:val="center"/>
              <w:rPr>
                <w:b/>
              </w:rPr>
            </w:pPr>
            <w:proofErr w:type="spellStart"/>
            <w:r>
              <w:rPr>
                <w:rStyle w:val="gvdemetni29pt0ptbolukbraklyor"/>
                <w:b/>
                <w:sz w:val="18"/>
                <w:szCs w:val="18"/>
              </w:rPr>
              <w:t>Mo</w:t>
            </w:r>
            <w:proofErr w:type="spellEnd"/>
            <w:r w:rsidR="005E13AF">
              <w:rPr>
                <w:rStyle w:val="gvdemetni29pt0ptbolukbraklyor"/>
                <w:b/>
                <w:sz w:val="18"/>
                <w:szCs w:val="18"/>
              </w:rPr>
              <w:t xml:space="preserve"> </w:t>
            </w:r>
            <w:proofErr w:type="spellStart"/>
            <w:r w:rsidR="005E13AF">
              <w:rPr>
                <w:rStyle w:val="gvdemetni29pt0ptbolukbraklyor"/>
                <w:b/>
                <w:sz w:val="18"/>
                <w:szCs w:val="18"/>
              </w:rPr>
              <w:t>max</w:t>
            </w:r>
            <w:proofErr w:type="spellEnd"/>
          </w:p>
        </w:tc>
        <w:tc>
          <w:tcPr>
            <w:tcW w:w="1030" w:type="dxa"/>
            <w:tcBorders>
              <w:top w:val="single" w:sz="4" w:space="0" w:color="auto"/>
              <w:left w:val="single" w:sz="4" w:space="0" w:color="auto"/>
              <w:bottom w:val="nil"/>
              <w:right w:val="nil"/>
            </w:tcBorders>
            <w:shd w:val="clear" w:color="auto" w:fill="FFFFFF"/>
            <w:vAlign w:val="center"/>
            <w:hideMark/>
          </w:tcPr>
          <w:p w:rsidR="00BA0A17" w:rsidRDefault="00BA0A17" w:rsidP="00E92D9A">
            <w:pPr>
              <w:spacing w:after="0" w:line="180" w:lineRule="exact"/>
              <w:jc w:val="center"/>
              <w:rPr>
                <w:b/>
              </w:rPr>
            </w:pPr>
            <w:proofErr w:type="spellStart"/>
            <w:r>
              <w:rPr>
                <w:rStyle w:val="gvdemetni29pt0ptbolukbraklyor"/>
                <w:b/>
                <w:sz w:val="18"/>
                <w:szCs w:val="18"/>
              </w:rPr>
              <w:t>Ni</w:t>
            </w:r>
            <w:proofErr w:type="spellEnd"/>
            <w:r w:rsidR="005E13AF">
              <w:rPr>
                <w:rStyle w:val="gvdemetni29pt0ptbolukbraklyor"/>
                <w:b/>
                <w:sz w:val="18"/>
                <w:szCs w:val="18"/>
              </w:rPr>
              <w:t xml:space="preserve"> </w:t>
            </w:r>
            <w:proofErr w:type="spellStart"/>
            <w:r w:rsidR="005E13AF">
              <w:rPr>
                <w:rStyle w:val="gvdemetni29pt0ptbolukbraklyor"/>
                <w:b/>
                <w:sz w:val="18"/>
                <w:szCs w:val="18"/>
              </w:rPr>
              <w:t>max</w:t>
            </w:r>
            <w:proofErr w:type="spellEnd"/>
          </w:p>
        </w:tc>
        <w:tc>
          <w:tcPr>
            <w:tcW w:w="850" w:type="dxa"/>
            <w:tcBorders>
              <w:top w:val="single" w:sz="4" w:space="0" w:color="auto"/>
              <w:left w:val="single" w:sz="4" w:space="0" w:color="auto"/>
              <w:bottom w:val="nil"/>
              <w:right w:val="nil"/>
            </w:tcBorders>
            <w:shd w:val="clear" w:color="auto" w:fill="FFFFFF"/>
            <w:vAlign w:val="center"/>
            <w:hideMark/>
          </w:tcPr>
          <w:p w:rsidR="00BA0A17" w:rsidRDefault="00BA0A17" w:rsidP="00E92D9A">
            <w:pPr>
              <w:spacing w:after="0" w:line="180" w:lineRule="exact"/>
              <w:jc w:val="center"/>
              <w:rPr>
                <w:b/>
              </w:rPr>
            </w:pPr>
            <w:r>
              <w:rPr>
                <w:rStyle w:val="gvdemetni29pt0ptbolukbraklyor"/>
                <w:b/>
                <w:sz w:val="18"/>
                <w:szCs w:val="18"/>
              </w:rPr>
              <w:t>Cu</w:t>
            </w:r>
            <w:r w:rsidR="005E13AF">
              <w:rPr>
                <w:rStyle w:val="gvdemetni29pt0ptbolukbraklyor"/>
                <w:b/>
                <w:sz w:val="18"/>
                <w:szCs w:val="18"/>
              </w:rPr>
              <w:t xml:space="preserve"> </w:t>
            </w:r>
            <w:proofErr w:type="spellStart"/>
            <w:r w:rsidR="005E13AF">
              <w:rPr>
                <w:rStyle w:val="gvdemetni29pt0ptbolukbraklyor"/>
                <w:b/>
                <w:sz w:val="18"/>
                <w:szCs w:val="18"/>
              </w:rPr>
              <w:t>max</w:t>
            </w:r>
            <w:proofErr w:type="spellEnd"/>
            <w:r w:rsidR="005E13AF">
              <w:rPr>
                <w:rStyle w:val="gvdemetni29pt0ptbolukbraklyor"/>
                <w:b/>
                <w:sz w:val="18"/>
                <w:szCs w:val="18"/>
              </w:rPr>
              <w:t>.</w:t>
            </w:r>
          </w:p>
        </w:tc>
        <w:tc>
          <w:tcPr>
            <w:tcW w:w="850" w:type="dxa"/>
            <w:tcBorders>
              <w:top w:val="single" w:sz="4" w:space="0" w:color="auto"/>
              <w:left w:val="single" w:sz="4" w:space="0" w:color="auto"/>
              <w:bottom w:val="nil"/>
              <w:right w:val="single" w:sz="4" w:space="0" w:color="auto"/>
            </w:tcBorders>
            <w:shd w:val="clear" w:color="auto" w:fill="FFFFFF"/>
            <w:vAlign w:val="center"/>
            <w:hideMark/>
          </w:tcPr>
          <w:p w:rsidR="00BA0A17" w:rsidRDefault="00BA0A17" w:rsidP="00E92D9A">
            <w:pPr>
              <w:spacing w:after="0" w:line="180" w:lineRule="exact"/>
              <w:jc w:val="center"/>
              <w:rPr>
                <w:b/>
              </w:rPr>
            </w:pPr>
            <w:proofErr w:type="spellStart"/>
            <w:r>
              <w:rPr>
                <w:rStyle w:val="gvdemetni29pt0ptbolukbraklyor"/>
                <w:b/>
                <w:sz w:val="18"/>
                <w:szCs w:val="18"/>
              </w:rPr>
              <w:t>V</w:t>
            </w:r>
            <w:r w:rsidR="005E13AF">
              <w:rPr>
                <w:rStyle w:val="gvdemetni29pt0ptbolukbraklyor"/>
                <w:b/>
                <w:sz w:val="18"/>
                <w:szCs w:val="18"/>
              </w:rPr>
              <w:t>n</w:t>
            </w:r>
            <w:proofErr w:type="spellEnd"/>
          </w:p>
        </w:tc>
      </w:tr>
      <w:tr w:rsidR="00BA0A17" w:rsidTr="00BA0A17">
        <w:trPr>
          <w:trHeight w:hRule="exact" w:val="972"/>
        </w:trPr>
        <w:tc>
          <w:tcPr>
            <w:tcW w:w="857" w:type="dxa"/>
            <w:tcBorders>
              <w:top w:val="single" w:sz="4" w:space="0" w:color="auto"/>
              <w:left w:val="single" w:sz="4" w:space="0" w:color="auto"/>
              <w:bottom w:val="single" w:sz="4" w:space="0" w:color="auto"/>
              <w:right w:val="nil"/>
            </w:tcBorders>
            <w:shd w:val="clear" w:color="auto" w:fill="FFFFFF"/>
            <w:vAlign w:val="center"/>
            <w:hideMark/>
          </w:tcPr>
          <w:p w:rsidR="00BA0A17" w:rsidRDefault="00241CE7" w:rsidP="00E92D9A">
            <w:pPr>
              <w:spacing w:after="0" w:line="180" w:lineRule="exact"/>
              <w:rPr>
                <w:b/>
              </w:rPr>
            </w:pPr>
            <w:r>
              <w:rPr>
                <w:rStyle w:val="gvdemetni29pt0ptbolukbraklyor"/>
                <w:b/>
                <w:sz w:val="18"/>
                <w:szCs w:val="18"/>
              </w:rPr>
              <w:t xml:space="preserve">    0.30</w:t>
            </w:r>
          </w:p>
        </w:tc>
        <w:tc>
          <w:tcPr>
            <w:tcW w:w="889" w:type="dxa"/>
            <w:tcBorders>
              <w:top w:val="single" w:sz="4" w:space="0" w:color="auto"/>
              <w:left w:val="single" w:sz="4" w:space="0" w:color="auto"/>
              <w:bottom w:val="single" w:sz="4" w:space="0" w:color="auto"/>
              <w:right w:val="nil"/>
            </w:tcBorders>
            <w:shd w:val="clear" w:color="auto" w:fill="FFFFFF"/>
            <w:vAlign w:val="center"/>
            <w:hideMark/>
          </w:tcPr>
          <w:p w:rsidR="00BA0A17" w:rsidRDefault="00241CE7" w:rsidP="00241CE7">
            <w:pPr>
              <w:spacing w:before="240" w:after="0" w:line="180" w:lineRule="exact"/>
              <w:jc w:val="center"/>
              <w:rPr>
                <w:b/>
              </w:rPr>
            </w:pPr>
            <w:r>
              <w:rPr>
                <w:rStyle w:val="gvdemetni29pt0ptbolukbraklyor"/>
                <w:b/>
                <w:sz w:val="18"/>
                <w:szCs w:val="18"/>
              </w:rPr>
              <w:t>106</w:t>
            </w:r>
          </w:p>
        </w:tc>
        <w:tc>
          <w:tcPr>
            <w:tcW w:w="889" w:type="dxa"/>
            <w:tcBorders>
              <w:top w:val="single" w:sz="4" w:space="0" w:color="auto"/>
              <w:left w:val="single" w:sz="4" w:space="0" w:color="auto"/>
              <w:bottom w:val="single" w:sz="4" w:space="0" w:color="auto"/>
              <w:right w:val="nil"/>
            </w:tcBorders>
            <w:shd w:val="clear" w:color="auto" w:fill="FFFFFF"/>
            <w:vAlign w:val="center"/>
            <w:hideMark/>
          </w:tcPr>
          <w:p w:rsidR="00BA0A17" w:rsidRDefault="00241CE7" w:rsidP="00E92D9A">
            <w:pPr>
              <w:spacing w:after="0" w:line="180" w:lineRule="exact"/>
              <w:ind w:left="240"/>
              <w:rPr>
                <w:b/>
              </w:rPr>
            </w:pPr>
            <w:r>
              <w:rPr>
                <w:rStyle w:val="gvdemetni29pt0ptbolukbraklyor"/>
                <w:b/>
                <w:sz w:val="18"/>
                <w:szCs w:val="18"/>
              </w:rPr>
              <w:t>50</w:t>
            </w:r>
          </w:p>
        </w:tc>
        <w:tc>
          <w:tcPr>
            <w:tcW w:w="943" w:type="dxa"/>
            <w:tcBorders>
              <w:top w:val="single" w:sz="4" w:space="0" w:color="auto"/>
              <w:left w:val="single" w:sz="4" w:space="0" w:color="auto"/>
              <w:bottom w:val="single" w:sz="4" w:space="0" w:color="auto"/>
              <w:right w:val="nil"/>
            </w:tcBorders>
            <w:shd w:val="clear" w:color="auto" w:fill="FFFFFF"/>
            <w:vAlign w:val="center"/>
            <w:hideMark/>
          </w:tcPr>
          <w:p w:rsidR="00BA0A17" w:rsidRDefault="00241CE7" w:rsidP="00E92D9A">
            <w:pPr>
              <w:spacing w:after="0" w:line="180" w:lineRule="exact"/>
              <w:ind w:left="240"/>
              <w:rPr>
                <w:b/>
              </w:rPr>
            </w:pPr>
            <w:r>
              <w:rPr>
                <w:rStyle w:val="gvdemetni29pt0ptbolukbraklyor"/>
                <w:b/>
                <w:sz w:val="18"/>
                <w:szCs w:val="18"/>
              </w:rPr>
              <w:t xml:space="preserve">   58</w:t>
            </w:r>
          </w:p>
        </w:tc>
        <w:tc>
          <w:tcPr>
            <w:tcW w:w="889" w:type="dxa"/>
            <w:tcBorders>
              <w:top w:val="single" w:sz="4" w:space="0" w:color="auto"/>
              <w:left w:val="single" w:sz="4" w:space="0" w:color="auto"/>
              <w:bottom w:val="single" w:sz="4" w:space="0" w:color="auto"/>
              <w:right w:val="nil"/>
            </w:tcBorders>
            <w:shd w:val="clear" w:color="auto" w:fill="FFFFFF"/>
            <w:vAlign w:val="center"/>
            <w:hideMark/>
          </w:tcPr>
          <w:p w:rsidR="00BA0A17" w:rsidRDefault="00241CE7" w:rsidP="00E92D9A">
            <w:pPr>
              <w:spacing w:after="0" w:line="180" w:lineRule="exact"/>
              <w:jc w:val="center"/>
              <w:rPr>
                <w:b/>
              </w:rPr>
            </w:pPr>
            <w:r>
              <w:rPr>
                <w:rStyle w:val="gvdemetni29pt0ptbolukbraklyor"/>
                <w:b/>
                <w:sz w:val="18"/>
                <w:szCs w:val="18"/>
              </w:rPr>
              <w:t>80</w:t>
            </w:r>
          </w:p>
        </w:tc>
        <w:tc>
          <w:tcPr>
            <w:tcW w:w="860" w:type="dxa"/>
            <w:tcBorders>
              <w:top w:val="single" w:sz="4" w:space="0" w:color="auto"/>
              <w:left w:val="single" w:sz="4" w:space="0" w:color="auto"/>
              <w:bottom w:val="single" w:sz="4" w:space="0" w:color="auto"/>
              <w:right w:val="nil"/>
            </w:tcBorders>
            <w:shd w:val="clear" w:color="auto" w:fill="FFFFFF"/>
            <w:vAlign w:val="center"/>
            <w:hideMark/>
          </w:tcPr>
          <w:p w:rsidR="00BA0A17" w:rsidRDefault="005E13AF" w:rsidP="005E13AF">
            <w:pPr>
              <w:spacing w:after="0" w:line="180" w:lineRule="exact"/>
              <w:jc w:val="center"/>
              <w:rPr>
                <w:b/>
              </w:rPr>
            </w:pPr>
            <w:r>
              <w:rPr>
                <w:rStyle w:val="gvdemetni29pt0ptbolukbraklyor"/>
                <w:b/>
                <w:sz w:val="18"/>
                <w:szCs w:val="18"/>
              </w:rPr>
              <w:t>40</w:t>
            </w:r>
          </w:p>
        </w:tc>
        <w:tc>
          <w:tcPr>
            <w:tcW w:w="1033" w:type="dxa"/>
            <w:tcBorders>
              <w:top w:val="single" w:sz="4" w:space="0" w:color="auto"/>
              <w:left w:val="single" w:sz="4" w:space="0" w:color="auto"/>
              <w:bottom w:val="single" w:sz="4" w:space="0" w:color="auto"/>
              <w:right w:val="nil"/>
            </w:tcBorders>
            <w:shd w:val="clear" w:color="auto" w:fill="FFFFFF"/>
            <w:vAlign w:val="center"/>
            <w:hideMark/>
          </w:tcPr>
          <w:p w:rsidR="00BA0A17" w:rsidRDefault="005E13AF" w:rsidP="005E13AF">
            <w:pPr>
              <w:spacing w:after="0" w:line="180" w:lineRule="exact"/>
              <w:jc w:val="center"/>
              <w:rPr>
                <w:b/>
              </w:rPr>
            </w:pPr>
            <w:r>
              <w:rPr>
                <w:rStyle w:val="gvdemetni29pt0ptbolukbraklyor"/>
                <w:b/>
                <w:sz w:val="18"/>
                <w:szCs w:val="18"/>
              </w:rPr>
              <w:t>15</w:t>
            </w:r>
          </w:p>
        </w:tc>
        <w:tc>
          <w:tcPr>
            <w:tcW w:w="1030" w:type="dxa"/>
            <w:tcBorders>
              <w:top w:val="single" w:sz="4" w:space="0" w:color="auto"/>
              <w:left w:val="single" w:sz="4" w:space="0" w:color="auto"/>
              <w:bottom w:val="single" w:sz="4" w:space="0" w:color="auto"/>
              <w:right w:val="nil"/>
            </w:tcBorders>
            <w:shd w:val="clear" w:color="auto" w:fill="FFFFFF"/>
            <w:vAlign w:val="center"/>
            <w:hideMark/>
          </w:tcPr>
          <w:p w:rsidR="00BA0A17" w:rsidRDefault="005E13AF" w:rsidP="005E13AF">
            <w:pPr>
              <w:spacing w:after="0" w:line="180" w:lineRule="exact"/>
              <w:ind w:left="200"/>
              <w:jc w:val="center"/>
              <w:rPr>
                <w:b/>
              </w:rPr>
            </w:pPr>
            <w:r>
              <w:rPr>
                <w:rStyle w:val="gvdemetni29pt0ptbolukbraklyor"/>
                <w:b/>
                <w:sz w:val="18"/>
                <w:szCs w:val="18"/>
              </w:rPr>
              <w:t>40</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BA0A17" w:rsidRDefault="005E13AF" w:rsidP="005E13AF">
            <w:pPr>
              <w:spacing w:after="0" w:line="180" w:lineRule="exact"/>
              <w:jc w:val="center"/>
              <w:rPr>
                <w:b/>
              </w:rPr>
            </w:pPr>
            <w:r>
              <w:rPr>
                <w:rStyle w:val="gvdemetni29pt0ptbolukbraklyor"/>
                <w:b/>
                <w:sz w:val="18"/>
                <w:szCs w:val="18"/>
              </w:rPr>
              <w:t>40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0A17" w:rsidRDefault="005E13AF" w:rsidP="005E13AF">
            <w:pPr>
              <w:spacing w:after="0" w:line="180" w:lineRule="exact"/>
              <w:ind w:left="180"/>
              <w:jc w:val="center"/>
              <w:rPr>
                <w:b/>
              </w:rPr>
            </w:pPr>
            <w:r>
              <w:rPr>
                <w:rStyle w:val="gvdemetni29pt0ptbolukbraklyor"/>
                <w:b/>
                <w:sz w:val="18"/>
                <w:szCs w:val="18"/>
              </w:rPr>
              <w:t>80</w:t>
            </w:r>
          </w:p>
        </w:tc>
      </w:tr>
    </w:tbl>
    <w:p w:rsidR="00E92D9A" w:rsidRDefault="00E92D9A" w:rsidP="00E92D9A">
      <w:pPr>
        <w:pStyle w:val="Tabloyazs"/>
        <w:shd w:val="clear" w:color="auto" w:fill="auto"/>
        <w:spacing w:line="240" w:lineRule="exact"/>
        <w:rPr>
          <w:b/>
        </w:rPr>
      </w:pPr>
    </w:p>
    <w:p w:rsidR="00E92D9A" w:rsidRDefault="00E92D9A" w:rsidP="00E92D9A">
      <w:pPr>
        <w:pStyle w:val="Tabloyazs"/>
        <w:shd w:val="clear" w:color="auto" w:fill="auto"/>
        <w:spacing w:line="240" w:lineRule="exact"/>
        <w:jc w:val="center"/>
        <w:rPr>
          <w:b/>
        </w:rPr>
      </w:pPr>
      <w:r>
        <w:rPr>
          <w:b/>
        </w:rPr>
        <w:t xml:space="preserve">Tablo- 2: </w:t>
      </w:r>
      <w:r w:rsidR="005E13AF">
        <w:rPr>
          <w:b/>
        </w:rPr>
        <w:t xml:space="preserve"> </w:t>
      </w:r>
      <w:proofErr w:type="spellStart"/>
      <w:r>
        <w:rPr>
          <w:b/>
        </w:rPr>
        <w:t>Fittinglerin</w:t>
      </w:r>
      <w:proofErr w:type="spellEnd"/>
      <w:r>
        <w:rPr>
          <w:b/>
        </w:rPr>
        <w:t xml:space="preserve"> Kimyasal Özellikleri</w:t>
      </w:r>
    </w:p>
    <w:p w:rsidR="00E92D9A" w:rsidRDefault="00E92D9A" w:rsidP="00E92D9A">
      <w:pPr>
        <w:pStyle w:val="Tabloyazs"/>
        <w:shd w:val="clear" w:color="auto" w:fill="auto"/>
        <w:spacing w:line="240" w:lineRule="exact"/>
        <w:jc w:val="center"/>
        <w:rPr>
          <w:b/>
        </w:rPr>
      </w:pPr>
    </w:p>
    <w:p w:rsidR="00ED101A" w:rsidRPr="0013753D" w:rsidRDefault="00ED101A" w:rsidP="005E13AF">
      <w:pPr>
        <w:pStyle w:val="Tabloyazs"/>
        <w:shd w:val="clear" w:color="auto" w:fill="auto"/>
        <w:spacing w:line="240" w:lineRule="exact"/>
        <w:rPr>
          <w:b/>
          <w:u w:val="single"/>
        </w:rPr>
      </w:pPr>
    </w:p>
    <w:p w:rsidR="00ED101A" w:rsidRPr="005E13AF" w:rsidRDefault="00ED101A" w:rsidP="005E13AF">
      <w:pPr>
        <w:rPr>
          <w:rFonts w:ascii="Arial" w:hAnsi="Arial" w:cs="Arial"/>
          <w:b/>
          <w:sz w:val="24"/>
          <w:szCs w:val="24"/>
          <w:u w:val="single"/>
        </w:rPr>
      </w:pPr>
      <w:r w:rsidRPr="0013753D">
        <w:rPr>
          <w:rFonts w:ascii="Arial" w:hAnsi="Arial" w:cs="Arial"/>
          <w:b/>
          <w:sz w:val="24"/>
          <w:szCs w:val="24"/>
          <w:u w:val="single"/>
        </w:rPr>
        <w:t>Borular</w:t>
      </w:r>
      <w:r w:rsidR="003F5E95" w:rsidRPr="0013753D">
        <w:rPr>
          <w:rFonts w:ascii="Arial" w:hAnsi="Arial" w:cs="Arial"/>
          <w:b/>
          <w:sz w:val="24"/>
          <w:szCs w:val="24"/>
          <w:u w:val="single"/>
        </w:rPr>
        <w:t>ın</w:t>
      </w:r>
      <w:r w:rsidRPr="0013753D">
        <w:rPr>
          <w:rFonts w:ascii="Arial" w:hAnsi="Arial" w:cs="Arial"/>
          <w:b/>
          <w:sz w:val="24"/>
          <w:szCs w:val="24"/>
          <w:u w:val="single"/>
        </w:rPr>
        <w:t xml:space="preserve"> ve </w:t>
      </w:r>
      <w:proofErr w:type="spellStart"/>
      <w:r w:rsidRPr="0013753D">
        <w:rPr>
          <w:rFonts w:ascii="Arial" w:hAnsi="Arial" w:cs="Arial"/>
          <w:b/>
          <w:sz w:val="24"/>
          <w:szCs w:val="24"/>
          <w:u w:val="single"/>
        </w:rPr>
        <w:t>Fittinglerin</w:t>
      </w:r>
      <w:proofErr w:type="spellEnd"/>
      <w:r w:rsidRPr="0013753D">
        <w:rPr>
          <w:rFonts w:ascii="Arial" w:hAnsi="Arial" w:cs="Arial"/>
          <w:b/>
          <w:sz w:val="24"/>
          <w:szCs w:val="24"/>
          <w:u w:val="single"/>
        </w:rPr>
        <w:t xml:space="preserve"> Montajı</w:t>
      </w:r>
      <w:r w:rsidR="0083783A" w:rsidRPr="0013753D">
        <w:rPr>
          <w:rFonts w:ascii="Arial" w:hAnsi="Arial" w:cs="Arial"/>
          <w:b/>
          <w:sz w:val="24"/>
          <w:szCs w:val="24"/>
          <w:u w:val="single"/>
        </w:rPr>
        <w:t xml:space="preserve"> ve Kaynak Yapılması</w:t>
      </w:r>
    </w:p>
    <w:p w:rsidR="00ED101A" w:rsidRDefault="00ED101A" w:rsidP="00ED101A">
      <w:pPr>
        <w:pStyle w:val="ListeParagraf"/>
        <w:tabs>
          <w:tab w:val="left" w:pos="240"/>
        </w:tabs>
        <w:ind w:left="0" w:firstLine="851"/>
        <w:jc w:val="both"/>
        <w:rPr>
          <w:rFonts w:ascii="Arial" w:hAnsi="Arial" w:cs="Arial"/>
          <w:sz w:val="24"/>
          <w:szCs w:val="24"/>
        </w:rPr>
      </w:pPr>
      <w:r w:rsidRPr="00ED101A">
        <w:rPr>
          <w:rFonts w:ascii="Arial" w:hAnsi="Arial" w:cs="Arial"/>
          <w:sz w:val="24"/>
          <w:szCs w:val="24"/>
        </w:rPr>
        <w:t xml:space="preserve">Borular ve </w:t>
      </w:r>
      <w:proofErr w:type="spellStart"/>
      <w:r w:rsidRPr="00ED101A">
        <w:rPr>
          <w:rFonts w:ascii="Arial" w:hAnsi="Arial" w:cs="Arial"/>
          <w:sz w:val="24"/>
          <w:szCs w:val="24"/>
        </w:rPr>
        <w:t>fittingler</w:t>
      </w:r>
      <w:proofErr w:type="spellEnd"/>
      <w:r w:rsidRPr="00ED101A">
        <w:rPr>
          <w:rFonts w:ascii="Arial" w:hAnsi="Arial" w:cs="Arial"/>
          <w:sz w:val="24"/>
          <w:szCs w:val="24"/>
        </w:rPr>
        <w:t xml:space="preserve"> kaynak yapılmadan önce boru ağızlarının 10 </w:t>
      </w:r>
      <w:proofErr w:type="spellStart"/>
      <w:r w:rsidRPr="00ED101A">
        <w:rPr>
          <w:rFonts w:ascii="Arial" w:hAnsi="Arial" w:cs="Arial"/>
          <w:sz w:val="24"/>
          <w:szCs w:val="24"/>
        </w:rPr>
        <w:t>cm’lik</w:t>
      </w:r>
      <w:proofErr w:type="spellEnd"/>
      <w:r w:rsidRPr="00ED101A">
        <w:rPr>
          <w:rFonts w:ascii="Arial" w:hAnsi="Arial" w:cs="Arial"/>
          <w:sz w:val="24"/>
          <w:szCs w:val="24"/>
        </w:rPr>
        <w:t xml:space="preserve"> kısmı spiral fırça ile toz, korozyon ve yağ vs. kirler temizlenir. Borunun kaynak ağzı kontrol edilerek kaynağa uygunluğu tespit edilir.</w:t>
      </w:r>
    </w:p>
    <w:p w:rsidR="00ED101A" w:rsidRPr="0013753D" w:rsidRDefault="00ED101A" w:rsidP="00ED101A">
      <w:pPr>
        <w:pStyle w:val="ListeParagraf"/>
        <w:tabs>
          <w:tab w:val="left" w:pos="240"/>
        </w:tabs>
        <w:ind w:left="0" w:firstLine="851"/>
        <w:jc w:val="both"/>
        <w:rPr>
          <w:rFonts w:ascii="Arial" w:hAnsi="Arial" w:cs="Arial"/>
          <w:sz w:val="24"/>
          <w:szCs w:val="24"/>
        </w:rPr>
      </w:pPr>
    </w:p>
    <w:p w:rsidR="0046505A" w:rsidRPr="005E13AF" w:rsidRDefault="0046505A" w:rsidP="0046505A">
      <w:pPr>
        <w:tabs>
          <w:tab w:val="left" w:pos="240"/>
        </w:tabs>
        <w:jc w:val="both"/>
        <w:rPr>
          <w:rFonts w:ascii="Arial" w:hAnsi="Arial" w:cs="Arial"/>
          <w:sz w:val="24"/>
          <w:szCs w:val="24"/>
          <w:u w:val="single"/>
        </w:rPr>
      </w:pPr>
      <w:r w:rsidRPr="005E13AF">
        <w:rPr>
          <w:rFonts w:ascii="Arial" w:hAnsi="Arial" w:cs="Arial"/>
          <w:sz w:val="24"/>
          <w:szCs w:val="24"/>
          <w:u w:val="single"/>
        </w:rPr>
        <w:t xml:space="preserve">Boruların ve </w:t>
      </w:r>
      <w:proofErr w:type="spellStart"/>
      <w:r w:rsidRPr="005E13AF">
        <w:rPr>
          <w:rFonts w:ascii="Arial" w:hAnsi="Arial" w:cs="Arial"/>
          <w:sz w:val="24"/>
          <w:szCs w:val="24"/>
          <w:u w:val="single"/>
        </w:rPr>
        <w:t>Fittinglerin</w:t>
      </w:r>
      <w:proofErr w:type="spellEnd"/>
      <w:r w:rsidRPr="005E13AF">
        <w:rPr>
          <w:rFonts w:ascii="Arial" w:hAnsi="Arial" w:cs="Arial"/>
          <w:sz w:val="24"/>
          <w:szCs w:val="24"/>
          <w:u w:val="single"/>
        </w:rPr>
        <w:t xml:space="preserve"> Kaynak Ağzı Hazırlığı:</w:t>
      </w:r>
    </w:p>
    <w:p w:rsidR="0046505A" w:rsidRPr="00082F17" w:rsidRDefault="0046505A" w:rsidP="0046505A">
      <w:pPr>
        <w:widowControl w:val="0"/>
        <w:spacing w:after="60" w:line="240" w:lineRule="auto"/>
        <w:ind w:firstLine="709"/>
        <w:jc w:val="both"/>
        <w:rPr>
          <w:rFonts w:ascii="Arial" w:eastAsia="Lucida Sans Unicode" w:hAnsi="Arial" w:cs="Arial"/>
          <w:color w:val="000000"/>
          <w:sz w:val="24"/>
          <w:szCs w:val="24"/>
          <w:lang w:eastAsia="tr-TR" w:bidi="tr-TR"/>
        </w:rPr>
      </w:pPr>
      <w:r w:rsidRPr="00082F17">
        <w:rPr>
          <w:rFonts w:ascii="Arial" w:eastAsia="Lucida Sans Unicode" w:hAnsi="Arial" w:cs="Arial"/>
          <w:color w:val="000000"/>
          <w:sz w:val="24"/>
          <w:szCs w:val="24"/>
          <w:lang w:eastAsia="tr-TR" w:bidi="tr-TR"/>
        </w:rPr>
        <w:t xml:space="preserve">Orijinal olarak hazırlanmış boru veya </w:t>
      </w:r>
      <w:proofErr w:type="spellStart"/>
      <w:r w:rsidRPr="00082F17">
        <w:rPr>
          <w:rFonts w:ascii="Arial" w:eastAsia="Lucida Sans Unicode" w:hAnsi="Arial" w:cs="Arial"/>
          <w:color w:val="000000"/>
          <w:sz w:val="24"/>
          <w:szCs w:val="24"/>
          <w:lang w:eastAsia="tr-TR" w:bidi="tr-TR"/>
        </w:rPr>
        <w:t>fitting</w:t>
      </w:r>
      <w:proofErr w:type="spellEnd"/>
      <w:r w:rsidRPr="00082F17">
        <w:rPr>
          <w:rFonts w:ascii="Arial" w:eastAsia="Lucida Sans Unicode" w:hAnsi="Arial" w:cs="Arial"/>
          <w:color w:val="000000"/>
          <w:sz w:val="24"/>
          <w:szCs w:val="24"/>
          <w:lang w:eastAsia="tr-TR" w:bidi="tr-TR"/>
        </w:rPr>
        <w:t xml:space="preserve"> kaynak ağzı darbeye maruz kalmamışsa boru direkt olarak montaja alınır ve kaynağa başlanır.</w:t>
      </w:r>
      <w:r w:rsidR="005E13AF">
        <w:rPr>
          <w:rFonts w:ascii="Arial" w:eastAsia="Lucida Sans Unicode" w:hAnsi="Arial" w:cs="Arial"/>
          <w:color w:val="000000"/>
          <w:sz w:val="24"/>
          <w:szCs w:val="24"/>
          <w:lang w:eastAsia="tr-TR" w:bidi="tr-TR"/>
        </w:rPr>
        <w:t xml:space="preserve"> </w:t>
      </w:r>
      <w:proofErr w:type="spellStart"/>
      <w:r w:rsidRPr="00082F17">
        <w:rPr>
          <w:rFonts w:ascii="Arial" w:eastAsia="Lucida Sans Unicode" w:hAnsi="Arial" w:cs="Arial"/>
          <w:color w:val="000000"/>
          <w:sz w:val="24"/>
          <w:szCs w:val="24"/>
          <w:lang w:eastAsia="tr-TR" w:bidi="tr-TR"/>
        </w:rPr>
        <w:t>Kaynak</w:t>
      </w:r>
      <w:r w:rsidR="00154CCE">
        <w:rPr>
          <w:rFonts w:ascii="Arial" w:hAnsi="Arial" w:cs="Arial"/>
          <w:noProof/>
          <w:sz w:val="24"/>
          <w:szCs w:val="24"/>
          <w:lang w:eastAsia="tr-TR"/>
        </w:rPr>
        <w:pict>
          <v:shapetype id="_x0000_t202" coordsize="21600,21600" o:spt="202" path="m,l,21600r21600,l21600,xe">
            <v:stroke joinstyle="miter"/>
            <v:path gradientshapeok="t" o:connecttype="rect"/>
          </v:shapetype>
          <v:shape id="Metin Kutusu 214" o:spid="_x0000_s1026" type="#_x0000_t202" style="position:absolute;left:0;text-align:left;margin-left:299.8pt;margin-top:260.3pt;width:114.85pt;height:104.85pt;z-index:-251657216;visibility:visible;mso-wrap-distance-left:5pt;mso-wrap-distance-right:51.1pt;mso-wrap-distance-bottom:.7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" filled="f" stroked="f">
            <v:textbox style="mso-fit-shape-to-text:t" inset="0,0,0,0">
              <w:txbxContent>
                <w:p w:rsidR="00154CCE" w:rsidRDefault="00154CCE" w:rsidP="0046505A">
                  <w:pPr>
                    <w:jc w:val="center"/>
                    <w:rPr>
                      <w:sz w:val="2"/>
                      <w:szCs w:val="2"/>
                    </w:rPr>
                  </w:pPr>
                </w:p>
              </w:txbxContent>
            </v:textbox>
            <w10:wrap type="topAndBottom" anchorx="margin" anchory="margin"/>
          </v:shape>
        </w:pict>
      </w:r>
      <w:r w:rsidRPr="00082F17">
        <w:rPr>
          <w:rFonts w:ascii="Arial" w:eastAsia="Lucida Sans Unicode" w:hAnsi="Arial" w:cs="Arial"/>
          <w:color w:val="000000"/>
          <w:sz w:val="24"/>
          <w:szCs w:val="24"/>
          <w:lang w:eastAsia="tr-TR" w:bidi="tr-TR"/>
        </w:rPr>
        <w:t>ağzında</w:t>
      </w:r>
      <w:proofErr w:type="spellEnd"/>
      <w:r w:rsidRPr="00082F17">
        <w:rPr>
          <w:rFonts w:ascii="Arial" w:eastAsia="Lucida Sans Unicode" w:hAnsi="Arial" w:cs="Arial"/>
          <w:color w:val="000000"/>
          <w:sz w:val="24"/>
          <w:szCs w:val="24"/>
          <w:lang w:eastAsia="tr-TR" w:bidi="tr-TR"/>
        </w:rPr>
        <w:t xml:space="preserve"> darbeden dolayı çentikler oluşmuş, alın yüksekliği bozulmuşsa taşlanarak düzeltilir. Kesilmiş ve </w:t>
      </w:r>
      <w:proofErr w:type="spellStart"/>
      <w:r w:rsidRPr="00082F17">
        <w:rPr>
          <w:rFonts w:ascii="Arial" w:eastAsia="Lucida Sans Unicode" w:hAnsi="Arial" w:cs="Arial"/>
          <w:color w:val="000000"/>
          <w:sz w:val="24"/>
          <w:szCs w:val="24"/>
          <w:lang w:eastAsia="tr-TR" w:bidi="tr-TR"/>
        </w:rPr>
        <w:t>orjinal</w:t>
      </w:r>
      <w:proofErr w:type="spellEnd"/>
      <w:r w:rsidRPr="00082F17">
        <w:rPr>
          <w:rFonts w:ascii="Arial" w:eastAsia="Lucida Sans Unicode" w:hAnsi="Arial" w:cs="Arial"/>
          <w:color w:val="000000"/>
          <w:sz w:val="24"/>
          <w:szCs w:val="24"/>
          <w:lang w:eastAsia="tr-TR" w:bidi="tr-TR"/>
        </w:rPr>
        <w:t xml:space="preserve"> boru veya </w:t>
      </w:r>
      <w:proofErr w:type="spellStart"/>
      <w:r w:rsidRPr="00082F17">
        <w:rPr>
          <w:rFonts w:ascii="Arial" w:eastAsia="Lucida Sans Unicode" w:hAnsi="Arial" w:cs="Arial"/>
          <w:color w:val="000000"/>
          <w:sz w:val="24"/>
          <w:szCs w:val="24"/>
          <w:lang w:eastAsia="tr-TR" w:bidi="tr-TR"/>
        </w:rPr>
        <w:t>fitting</w:t>
      </w:r>
      <w:proofErr w:type="spellEnd"/>
      <w:r w:rsidRPr="00082F17">
        <w:rPr>
          <w:rFonts w:ascii="Arial" w:eastAsia="Lucida Sans Unicode" w:hAnsi="Arial" w:cs="Arial"/>
          <w:color w:val="000000"/>
          <w:sz w:val="24"/>
          <w:szCs w:val="24"/>
          <w:lang w:eastAsia="tr-TR" w:bidi="tr-TR"/>
        </w:rPr>
        <w:t xml:space="preserve"> ağzında darbe görmüş borular taşlanarak </w:t>
      </w:r>
      <w:r>
        <w:rPr>
          <w:rFonts w:ascii="Arial" w:eastAsia="Lucida Sans Unicode" w:hAnsi="Arial" w:cs="Arial"/>
          <w:color w:val="000000"/>
          <w:sz w:val="24"/>
          <w:szCs w:val="24"/>
          <w:lang w:eastAsia="tr-TR" w:bidi="tr-TR"/>
        </w:rPr>
        <w:t>Şekil-1</w:t>
      </w:r>
      <w:r w:rsidRPr="00082F17">
        <w:rPr>
          <w:rFonts w:ascii="Arial" w:eastAsia="Lucida Sans Unicode" w:hAnsi="Arial" w:cs="Arial"/>
          <w:color w:val="000000"/>
          <w:sz w:val="24"/>
          <w:szCs w:val="24"/>
          <w:lang w:eastAsia="tr-TR" w:bidi="tr-TR"/>
        </w:rPr>
        <w:t>A</w:t>
      </w:r>
      <w:r>
        <w:rPr>
          <w:rFonts w:ascii="Arial" w:eastAsia="Lucida Sans Unicode" w:hAnsi="Arial" w:cs="Arial"/>
          <w:color w:val="000000"/>
          <w:sz w:val="24"/>
          <w:szCs w:val="24"/>
          <w:vertAlign w:val="superscript"/>
          <w:lang w:eastAsia="tr-TR" w:bidi="tr-TR"/>
        </w:rPr>
        <w:t xml:space="preserve">’ </w:t>
      </w:r>
      <w:r w:rsidRPr="00082F17">
        <w:rPr>
          <w:rFonts w:ascii="Arial" w:eastAsia="Lucida Sans Unicode" w:hAnsi="Arial" w:cs="Arial"/>
          <w:color w:val="000000"/>
          <w:sz w:val="24"/>
          <w:szCs w:val="24"/>
          <w:lang w:eastAsia="tr-TR" w:bidi="tr-TR"/>
        </w:rPr>
        <w:t>ya uygun o</w:t>
      </w:r>
      <w:r>
        <w:rPr>
          <w:rFonts w:ascii="Arial" w:eastAsia="Lucida Sans Unicode" w:hAnsi="Arial" w:cs="Arial"/>
          <w:color w:val="000000"/>
          <w:sz w:val="24"/>
          <w:szCs w:val="24"/>
          <w:lang w:eastAsia="tr-TR" w:bidi="tr-TR"/>
        </w:rPr>
        <w:t xml:space="preserve">larak, </w:t>
      </w:r>
      <w:proofErr w:type="spellStart"/>
      <w:r>
        <w:rPr>
          <w:rFonts w:ascii="Arial" w:eastAsia="Lucida Sans Unicode" w:hAnsi="Arial" w:cs="Arial"/>
          <w:color w:val="000000"/>
          <w:sz w:val="24"/>
          <w:szCs w:val="24"/>
          <w:lang w:eastAsia="tr-TR" w:bidi="tr-TR"/>
        </w:rPr>
        <w:t>fittingler</w:t>
      </w:r>
      <w:proofErr w:type="spellEnd"/>
      <w:r>
        <w:rPr>
          <w:rFonts w:ascii="Arial" w:eastAsia="Lucida Sans Unicode" w:hAnsi="Arial" w:cs="Arial"/>
          <w:color w:val="000000"/>
          <w:sz w:val="24"/>
          <w:szCs w:val="24"/>
          <w:lang w:eastAsia="tr-TR" w:bidi="tr-TR"/>
        </w:rPr>
        <w:t xml:space="preserve"> ise; Şekil -1B’</w:t>
      </w:r>
      <w:r w:rsidRPr="00082F17">
        <w:rPr>
          <w:rFonts w:ascii="Arial" w:eastAsia="Lucida Sans Unicode" w:hAnsi="Arial" w:cs="Arial"/>
          <w:color w:val="000000"/>
          <w:sz w:val="24"/>
          <w:szCs w:val="24"/>
          <w:lang w:eastAsia="tr-TR" w:bidi="tr-TR"/>
        </w:rPr>
        <w:t xml:space="preserve">ye uygun olarak hazırlanır </w:t>
      </w:r>
    </w:p>
    <w:p w:rsidR="0046505A" w:rsidRPr="00ED101A" w:rsidRDefault="0046505A" w:rsidP="00ED101A">
      <w:pPr>
        <w:pStyle w:val="ListeParagraf"/>
        <w:tabs>
          <w:tab w:val="left" w:pos="240"/>
        </w:tabs>
        <w:ind w:left="0" w:firstLine="851"/>
        <w:jc w:val="both"/>
        <w:rPr>
          <w:rFonts w:ascii="Arial" w:hAnsi="Arial" w:cs="Arial"/>
          <w:sz w:val="24"/>
          <w:szCs w:val="24"/>
        </w:rPr>
      </w:pPr>
    </w:p>
    <w:p w:rsidR="00E92D9A" w:rsidRDefault="005E13AF" w:rsidP="00DF0AE1">
      <w:pPr>
        <w:tabs>
          <w:tab w:val="left" w:pos="851"/>
        </w:tabs>
        <w:jc w:val="both"/>
        <w:rPr>
          <w:noProof/>
          <w:lang w:eastAsia="tr-TR"/>
        </w:rPr>
      </w:pPr>
      <w:r>
        <w:rPr>
          <w:noProof/>
          <w:lang w:eastAsia="tr-TR"/>
        </w:rPr>
        <w:drawing>
          <wp:inline distT="0" distB="0" distL="0" distR="0" wp14:anchorId="7DD6EED6" wp14:editId="399570DE">
            <wp:extent cx="6031230" cy="280073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300" t="31557" r="23820" b="30515"/>
                    <a:stretch/>
                  </pic:blipFill>
                  <pic:spPr bwMode="auto">
                    <a:xfrm>
                      <a:off x="0" y="0"/>
                      <a:ext cx="6031230" cy="2800731"/>
                    </a:xfrm>
                    <a:prstGeom prst="rect">
                      <a:avLst/>
                    </a:prstGeom>
                    <a:ln>
                      <a:noFill/>
                    </a:ln>
                    <a:extLst>
                      <a:ext uri="{53640926-AAD7-44D8-BBD7-CCE9431645EC}">
                        <a14:shadowObscured xmlns:a14="http://schemas.microsoft.com/office/drawing/2010/main"/>
                      </a:ext>
                    </a:extLst>
                  </pic:spPr>
                </pic:pic>
              </a:graphicData>
            </a:graphic>
          </wp:inline>
        </w:drawing>
      </w:r>
    </w:p>
    <w:p w:rsidR="008D1F48" w:rsidRPr="0013753D" w:rsidRDefault="008D1F48" w:rsidP="00926F2A">
      <w:pPr>
        <w:rPr>
          <w:rFonts w:ascii="Arial" w:eastAsia="Segoe UI" w:hAnsi="Arial" w:cs="Arial"/>
          <w:bCs/>
          <w:color w:val="000000"/>
          <w:sz w:val="24"/>
          <w:szCs w:val="24"/>
          <w:u w:val="single"/>
          <w:lang w:eastAsia="tr-TR" w:bidi="tr-TR"/>
        </w:rPr>
      </w:pPr>
    </w:p>
    <w:p w:rsidR="00DF0AE1" w:rsidRPr="0013753D" w:rsidRDefault="00926F2A" w:rsidP="00926F2A">
      <w:pPr>
        <w:rPr>
          <w:rFonts w:ascii="Arial" w:eastAsia="Segoe UI" w:hAnsi="Arial" w:cs="Arial"/>
          <w:bCs/>
          <w:color w:val="000000"/>
          <w:sz w:val="24"/>
          <w:szCs w:val="24"/>
          <w:u w:val="single"/>
          <w:lang w:eastAsia="tr-TR" w:bidi="tr-TR"/>
        </w:rPr>
      </w:pPr>
      <w:r w:rsidRPr="0013753D">
        <w:rPr>
          <w:rFonts w:ascii="Arial" w:eastAsia="Segoe UI" w:hAnsi="Arial" w:cs="Arial"/>
          <w:bCs/>
          <w:color w:val="000000"/>
          <w:sz w:val="24"/>
          <w:szCs w:val="24"/>
          <w:u w:val="single"/>
          <w:lang w:eastAsia="tr-TR" w:bidi="tr-TR"/>
        </w:rPr>
        <w:lastRenderedPageBreak/>
        <w:t>Boru-Boru ve Boru-</w:t>
      </w:r>
      <w:proofErr w:type="spellStart"/>
      <w:r w:rsidRPr="0013753D">
        <w:rPr>
          <w:rFonts w:ascii="Arial" w:eastAsia="Segoe UI" w:hAnsi="Arial" w:cs="Arial"/>
          <w:bCs/>
          <w:color w:val="000000"/>
          <w:sz w:val="24"/>
          <w:szCs w:val="24"/>
          <w:u w:val="single"/>
          <w:lang w:eastAsia="tr-TR" w:bidi="tr-TR"/>
        </w:rPr>
        <w:t>Fitting</w:t>
      </w:r>
      <w:proofErr w:type="spellEnd"/>
      <w:r w:rsidRPr="0013753D">
        <w:rPr>
          <w:rFonts w:ascii="Arial" w:eastAsia="Segoe UI" w:hAnsi="Arial" w:cs="Arial"/>
          <w:bCs/>
          <w:color w:val="000000"/>
          <w:sz w:val="24"/>
          <w:szCs w:val="24"/>
          <w:u w:val="single"/>
          <w:lang w:eastAsia="tr-TR" w:bidi="tr-TR"/>
        </w:rPr>
        <w:t xml:space="preserve"> Montajı:</w:t>
      </w:r>
    </w:p>
    <w:p w:rsidR="00926F2A" w:rsidRDefault="00926F2A" w:rsidP="00926F2A">
      <w:pPr>
        <w:tabs>
          <w:tab w:val="left" w:pos="240"/>
        </w:tabs>
        <w:ind w:firstLine="851"/>
        <w:jc w:val="both"/>
        <w:rPr>
          <w:rFonts w:ascii="Arial" w:eastAsia="Arial Unicode MS" w:hAnsi="Arial" w:cs="Arial"/>
          <w:color w:val="000000"/>
          <w:sz w:val="24"/>
          <w:szCs w:val="24"/>
          <w:lang w:eastAsia="tr-TR" w:bidi="tr-TR"/>
        </w:rPr>
      </w:pPr>
      <w:r w:rsidRPr="00082F17">
        <w:rPr>
          <w:rFonts w:ascii="Arial" w:eastAsia="Arial Unicode MS" w:hAnsi="Arial" w:cs="Arial"/>
          <w:color w:val="000000"/>
          <w:sz w:val="24"/>
          <w:szCs w:val="24"/>
          <w:lang w:eastAsia="tr-TR" w:bidi="tr-TR"/>
        </w:rPr>
        <w:t xml:space="preserve">Borular </w:t>
      </w:r>
      <w:proofErr w:type="spellStart"/>
      <w:r w:rsidRPr="00082F17">
        <w:rPr>
          <w:rFonts w:ascii="Arial" w:eastAsia="Arial Unicode MS" w:hAnsi="Arial" w:cs="Arial"/>
          <w:color w:val="000000"/>
          <w:sz w:val="24"/>
          <w:szCs w:val="24"/>
          <w:lang w:eastAsia="tr-TR" w:bidi="tr-TR"/>
        </w:rPr>
        <w:t>spesifikasyonlara</w:t>
      </w:r>
      <w:proofErr w:type="spellEnd"/>
      <w:r w:rsidRPr="00082F17">
        <w:rPr>
          <w:rFonts w:ascii="Arial" w:eastAsia="Arial Unicode MS" w:hAnsi="Arial" w:cs="Arial"/>
          <w:color w:val="000000"/>
          <w:sz w:val="24"/>
          <w:szCs w:val="24"/>
          <w:lang w:eastAsia="tr-TR" w:bidi="tr-TR"/>
        </w:rPr>
        <w:t xml:space="preserve"> uygun olacak şekilde askıya alınarak ağızlama</w:t>
      </w:r>
      <w:r w:rsidR="005E13AF">
        <w:rPr>
          <w:rFonts w:ascii="Arial" w:eastAsia="Arial Unicode MS" w:hAnsi="Arial" w:cs="Arial"/>
          <w:color w:val="000000"/>
          <w:sz w:val="24"/>
          <w:szCs w:val="24"/>
          <w:lang w:eastAsia="tr-TR" w:bidi="tr-TR"/>
        </w:rPr>
        <w:t xml:space="preserve"> </w:t>
      </w:r>
      <w:r w:rsidRPr="00082F17">
        <w:rPr>
          <w:rFonts w:ascii="Arial" w:eastAsia="Arial Unicode MS" w:hAnsi="Arial" w:cs="Arial"/>
          <w:color w:val="000000"/>
          <w:sz w:val="24"/>
          <w:szCs w:val="24"/>
          <w:lang w:eastAsia="tr-TR" w:bidi="tr-TR"/>
        </w:rPr>
        <w:t xml:space="preserve">durumuna getirilir. Boru-boru ağızlama durumunda kaynak ağzı aralığı yapılır. Boru kaynak ağızları aralığının boyu ve düzgünlüğü, kök pasonun </w:t>
      </w:r>
      <w:proofErr w:type="spellStart"/>
      <w:r w:rsidRPr="00082F17">
        <w:rPr>
          <w:rFonts w:ascii="Arial" w:eastAsia="Arial Unicode MS" w:hAnsi="Arial" w:cs="Arial"/>
          <w:color w:val="000000"/>
          <w:sz w:val="24"/>
          <w:szCs w:val="24"/>
          <w:lang w:eastAsia="tr-TR" w:bidi="tr-TR"/>
        </w:rPr>
        <w:t>nüfuziyetinin</w:t>
      </w:r>
      <w:proofErr w:type="spellEnd"/>
      <w:r w:rsidRPr="00082F17">
        <w:rPr>
          <w:rFonts w:ascii="Arial" w:eastAsia="Arial Unicode MS" w:hAnsi="Arial" w:cs="Arial"/>
          <w:color w:val="000000"/>
          <w:sz w:val="24"/>
          <w:szCs w:val="24"/>
          <w:lang w:eastAsia="tr-TR" w:bidi="tr-TR"/>
        </w:rPr>
        <w:t xml:space="preserve"> iki meta</w:t>
      </w:r>
      <w:r>
        <w:rPr>
          <w:rFonts w:ascii="Arial" w:eastAsia="Arial Unicode MS" w:hAnsi="Arial" w:cs="Arial"/>
          <w:color w:val="000000"/>
          <w:sz w:val="24"/>
          <w:szCs w:val="24"/>
          <w:lang w:eastAsia="tr-TR" w:bidi="tr-TR"/>
        </w:rPr>
        <w:t>l</w:t>
      </w:r>
      <w:r w:rsidR="005E13AF">
        <w:rPr>
          <w:rFonts w:ascii="Arial" w:eastAsia="Arial Unicode MS" w:hAnsi="Arial" w:cs="Arial"/>
          <w:color w:val="000000"/>
          <w:sz w:val="24"/>
          <w:szCs w:val="24"/>
          <w:lang w:eastAsia="tr-TR" w:bidi="tr-TR"/>
        </w:rPr>
        <w:t xml:space="preserve"> </w:t>
      </w:r>
      <w:r>
        <w:rPr>
          <w:rFonts w:ascii="Arial" w:eastAsia="Arial Unicode MS" w:hAnsi="Arial" w:cs="Arial"/>
          <w:color w:val="000000"/>
          <w:sz w:val="24"/>
          <w:szCs w:val="24"/>
          <w:lang w:eastAsia="tr-TR" w:bidi="tr-TR"/>
        </w:rPr>
        <w:t>b</w:t>
      </w:r>
      <w:r w:rsidRPr="00082F17">
        <w:rPr>
          <w:rFonts w:ascii="Arial" w:eastAsia="Arial Unicode MS" w:hAnsi="Arial" w:cs="Arial"/>
          <w:color w:val="000000"/>
          <w:sz w:val="24"/>
          <w:szCs w:val="24"/>
          <w:lang w:eastAsia="tr-TR" w:bidi="tr-TR"/>
        </w:rPr>
        <w:t>oyunca</w:t>
      </w:r>
      <w:r w:rsidR="005E13AF">
        <w:rPr>
          <w:rFonts w:ascii="Arial" w:eastAsia="Arial Unicode MS" w:hAnsi="Arial" w:cs="Arial"/>
          <w:color w:val="000000"/>
          <w:sz w:val="24"/>
          <w:szCs w:val="24"/>
          <w:lang w:eastAsia="tr-TR" w:bidi="tr-TR"/>
        </w:rPr>
        <w:t xml:space="preserve"> </w:t>
      </w:r>
      <w:proofErr w:type="spellStart"/>
      <w:r w:rsidRPr="00082F17">
        <w:rPr>
          <w:rFonts w:ascii="Arial" w:eastAsia="Arial Unicode MS" w:hAnsi="Arial" w:cs="Arial"/>
          <w:color w:val="000000"/>
          <w:sz w:val="24"/>
          <w:szCs w:val="24"/>
          <w:lang w:eastAsia="tr-TR" w:bidi="tr-TR"/>
        </w:rPr>
        <w:t>üniform</w:t>
      </w:r>
      <w:proofErr w:type="spellEnd"/>
      <w:r w:rsidRPr="00082F17">
        <w:rPr>
          <w:rFonts w:ascii="Arial" w:eastAsia="Arial Unicode MS" w:hAnsi="Arial" w:cs="Arial"/>
          <w:color w:val="000000"/>
          <w:sz w:val="24"/>
          <w:szCs w:val="24"/>
          <w:lang w:eastAsia="tr-TR" w:bidi="tr-TR"/>
        </w:rPr>
        <w:t xml:space="preserve"> olarak serbestçe birleşmesine izin vermelidir. Boru-boru</w:t>
      </w:r>
      <w:r w:rsidR="005E13AF">
        <w:rPr>
          <w:rFonts w:ascii="Arial" w:eastAsia="Arial Unicode MS" w:hAnsi="Arial" w:cs="Arial"/>
          <w:color w:val="000000"/>
          <w:sz w:val="24"/>
          <w:szCs w:val="24"/>
          <w:lang w:eastAsia="tr-TR" w:bidi="tr-TR"/>
        </w:rPr>
        <w:t xml:space="preserve"> </w:t>
      </w:r>
      <w:r w:rsidRPr="00082F17">
        <w:rPr>
          <w:rFonts w:ascii="Arial" w:eastAsia="Arial Unicode MS" w:hAnsi="Arial" w:cs="Arial"/>
          <w:color w:val="000000"/>
          <w:sz w:val="24"/>
          <w:szCs w:val="24"/>
          <w:lang w:eastAsia="tr-TR" w:bidi="tr-TR"/>
        </w:rPr>
        <w:t xml:space="preserve">montajında kaynak ağzı aralığı ne kadar </w:t>
      </w:r>
      <w:proofErr w:type="spellStart"/>
      <w:r w:rsidRPr="00082F17">
        <w:rPr>
          <w:rFonts w:ascii="Arial" w:eastAsia="Arial Unicode MS" w:hAnsi="Arial" w:cs="Arial"/>
          <w:color w:val="000000"/>
          <w:sz w:val="24"/>
          <w:szCs w:val="24"/>
          <w:lang w:eastAsia="tr-TR" w:bidi="tr-TR"/>
        </w:rPr>
        <w:t>üniform</w:t>
      </w:r>
      <w:proofErr w:type="spellEnd"/>
      <w:r w:rsidRPr="00082F17">
        <w:rPr>
          <w:rFonts w:ascii="Arial" w:eastAsia="Arial Unicode MS" w:hAnsi="Arial" w:cs="Arial"/>
          <w:color w:val="000000"/>
          <w:sz w:val="24"/>
          <w:szCs w:val="24"/>
          <w:lang w:eastAsia="tr-TR" w:bidi="tr-TR"/>
        </w:rPr>
        <w:t xml:space="preserve"> W hazırlanırsa kaliteli kaynak işlemi için o kad</w:t>
      </w:r>
      <w:r>
        <w:rPr>
          <w:rFonts w:ascii="Arial" w:eastAsia="Arial Unicode MS" w:hAnsi="Arial" w:cs="Arial"/>
          <w:color w:val="000000"/>
          <w:sz w:val="24"/>
          <w:szCs w:val="24"/>
          <w:lang w:eastAsia="tr-TR" w:bidi="tr-TR"/>
        </w:rPr>
        <w:t>ar iyi olanak sağlanmış olur.</w:t>
      </w:r>
    </w:p>
    <w:p w:rsidR="00926F2A" w:rsidRPr="00926F2A" w:rsidRDefault="00926F2A" w:rsidP="00926F2A">
      <w:pPr>
        <w:tabs>
          <w:tab w:val="left" w:pos="240"/>
        </w:tabs>
        <w:ind w:firstLine="851"/>
        <w:jc w:val="both"/>
        <w:rPr>
          <w:rFonts w:ascii="Arial" w:hAnsi="Arial" w:cs="Arial"/>
          <w:color w:val="000000" w:themeColor="text1"/>
          <w:sz w:val="24"/>
          <w:szCs w:val="24"/>
        </w:rPr>
      </w:pPr>
      <w:proofErr w:type="spellStart"/>
      <w:r w:rsidRPr="00926F2A">
        <w:rPr>
          <w:rFonts w:ascii="Arial" w:hAnsi="Arial" w:cs="Arial"/>
          <w:color w:val="000000" w:themeColor="text1"/>
          <w:sz w:val="24"/>
          <w:szCs w:val="24"/>
        </w:rPr>
        <w:t>Ard</w:t>
      </w:r>
      <w:proofErr w:type="spellEnd"/>
      <w:r w:rsidRPr="00926F2A">
        <w:rPr>
          <w:rFonts w:ascii="Arial" w:hAnsi="Arial" w:cs="Arial"/>
          <w:color w:val="000000" w:themeColor="text1"/>
          <w:sz w:val="24"/>
          <w:szCs w:val="24"/>
        </w:rPr>
        <w:t xml:space="preserve"> arda gelen iki boru aynı eksende olmalıdır. Boruların </w:t>
      </w:r>
      <w:proofErr w:type="spellStart"/>
      <w:r w:rsidRPr="00926F2A">
        <w:rPr>
          <w:rFonts w:ascii="Arial" w:hAnsi="Arial" w:cs="Arial"/>
          <w:color w:val="000000" w:themeColor="text1"/>
          <w:sz w:val="24"/>
          <w:szCs w:val="24"/>
        </w:rPr>
        <w:t>eksenlenmesi</w:t>
      </w:r>
      <w:proofErr w:type="spellEnd"/>
      <w:r w:rsidRPr="00926F2A">
        <w:rPr>
          <w:rFonts w:ascii="Arial" w:hAnsi="Arial" w:cs="Arial"/>
          <w:color w:val="000000" w:themeColor="text1"/>
          <w:sz w:val="24"/>
          <w:szCs w:val="24"/>
        </w:rPr>
        <w:t xml:space="preserve"> için 4" ve daha büyük çaptaki boru-boru montajında kelepçe kullanılması zorunludur.</w:t>
      </w:r>
    </w:p>
    <w:p w:rsidR="00926F2A" w:rsidRPr="00926F2A" w:rsidRDefault="00926F2A" w:rsidP="00926F2A">
      <w:pPr>
        <w:tabs>
          <w:tab w:val="left" w:pos="851"/>
        </w:tabs>
        <w:jc w:val="both"/>
        <w:rPr>
          <w:rFonts w:ascii="Arial" w:hAnsi="Arial" w:cs="Arial"/>
          <w:color w:val="000000" w:themeColor="text1"/>
          <w:sz w:val="24"/>
          <w:szCs w:val="24"/>
        </w:rPr>
      </w:pPr>
      <w:r w:rsidRPr="00926F2A">
        <w:rPr>
          <w:rFonts w:ascii="Arial" w:hAnsi="Arial" w:cs="Arial"/>
          <w:color w:val="000000" w:themeColor="text1"/>
          <w:sz w:val="24"/>
          <w:szCs w:val="24"/>
        </w:rPr>
        <w:tab/>
        <w:t xml:space="preserve">Dış kelepçe ile </w:t>
      </w:r>
      <w:proofErr w:type="spellStart"/>
      <w:r w:rsidRPr="00926F2A">
        <w:rPr>
          <w:rFonts w:ascii="Arial" w:hAnsi="Arial" w:cs="Arial"/>
          <w:color w:val="000000" w:themeColor="text1"/>
          <w:sz w:val="24"/>
          <w:szCs w:val="24"/>
        </w:rPr>
        <w:t>eksenlenen</w:t>
      </w:r>
      <w:proofErr w:type="spellEnd"/>
      <w:r w:rsidRPr="00926F2A">
        <w:rPr>
          <w:rFonts w:ascii="Arial" w:hAnsi="Arial" w:cs="Arial"/>
          <w:color w:val="000000" w:themeColor="text1"/>
          <w:sz w:val="24"/>
          <w:szCs w:val="24"/>
        </w:rPr>
        <w:t xml:space="preserve"> borulardaki kaçıklık daha kalın borunun(veya </w:t>
      </w:r>
      <w:proofErr w:type="spellStart"/>
      <w:r w:rsidRPr="00926F2A">
        <w:rPr>
          <w:rFonts w:ascii="Arial" w:hAnsi="Arial" w:cs="Arial"/>
          <w:color w:val="000000" w:themeColor="text1"/>
          <w:sz w:val="24"/>
          <w:szCs w:val="24"/>
        </w:rPr>
        <w:t>fitting</w:t>
      </w:r>
      <w:r w:rsidR="005E13AF">
        <w:rPr>
          <w:rFonts w:ascii="Arial" w:hAnsi="Arial" w:cs="Arial"/>
          <w:color w:val="000000" w:themeColor="text1"/>
          <w:sz w:val="24"/>
          <w:szCs w:val="24"/>
        </w:rPr>
        <w:t>s</w:t>
      </w:r>
      <w:r w:rsidRPr="00926F2A">
        <w:rPr>
          <w:rFonts w:ascii="Arial" w:hAnsi="Arial" w:cs="Arial"/>
          <w:color w:val="000000" w:themeColor="text1"/>
          <w:sz w:val="24"/>
          <w:szCs w:val="24"/>
        </w:rPr>
        <w:t>in</w:t>
      </w:r>
      <w:proofErr w:type="spellEnd"/>
      <w:r w:rsidRPr="00926F2A">
        <w:rPr>
          <w:rFonts w:ascii="Arial" w:hAnsi="Arial" w:cs="Arial"/>
          <w:color w:val="000000" w:themeColor="text1"/>
          <w:sz w:val="24"/>
          <w:szCs w:val="24"/>
        </w:rPr>
        <w:t xml:space="preserve">) </w:t>
      </w:r>
      <w:proofErr w:type="gramStart"/>
      <w:r w:rsidRPr="00926F2A">
        <w:rPr>
          <w:rFonts w:ascii="Arial" w:hAnsi="Arial" w:cs="Arial"/>
          <w:color w:val="000000" w:themeColor="text1"/>
          <w:sz w:val="24"/>
          <w:szCs w:val="24"/>
        </w:rPr>
        <w:t>nominal</w:t>
      </w:r>
      <w:proofErr w:type="gramEnd"/>
      <w:r w:rsidRPr="00926F2A">
        <w:rPr>
          <w:rFonts w:ascii="Arial" w:hAnsi="Arial" w:cs="Arial"/>
          <w:color w:val="000000" w:themeColor="text1"/>
          <w:sz w:val="24"/>
          <w:szCs w:val="24"/>
        </w:rPr>
        <w:t xml:space="preserve"> et ka</w:t>
      </w:r>
      <w:r w:rsidR="003F5E95">
        <w:rPr>
          <w:rFonts w:ascii="Arial" w:hAnsi="Arial" w:cs="Arial"/>
          <w:color w:val="000000" w:themeColor="text1"/>
          <w:sz w:val="24"/>
          <w:szCs w:val="24"/>
        </w:rPr>
        <w:t>lınlığına E denirse (E/20)+l mm’yi veya maksimum 1,6 mm’</w:t>
      </w:r>
      <w:r w:rsidRPr="00926F2A">
        <w:rPr>
          <w:rFonts w:ascii="Arial" w:hAnsi="Arial" w:cs="Arial"/>
          <w:color w:val="000000" w:themeColor="text1"/>
          <w:sz w:val="24"/>
          <w:szCs w:val="24"/>
        </w:rPr>
        <w:t xml:space="preserve">yi geçmemelidir. Eğer ağız kaçıklığı 1,6 mm </w:t>
      </w:r>
      <w:proofErr w:type="spellStart"/>
      <w:r w:rsidRPr="00926F2A">
        <w:rPr>
          <w:rFonts w:ascii="Arial" w:hAnsi="Arial" w:cs="Arial"/>
          <w:color w:val="000000" w:themeColor="text1"/>
          <w:sz w:val="24"/>
          <w:szCs w:val="24"/>
        </w:rPr>
        <w:t>yi</w:t>
      </w:r>
      <w:proofErr w:type="spellEnd"/>
      <w:r w:rsidRPr="00926F2A">
        <w:rPr>
          <w:rFonts w:ascii="Arial" w:hAnsi="Arial" w:cs="Arial"/>
          <w:color w:val="000000" w:themeColor="text1"/>
          <w:sz w:val="24"/>
          <w:szCs w:val="24"/>
        </w:rPr>
        <w:t xml:space="preserve"> geçerse kaynağa izin verilmez. İki boru arasındaki iç ağız kaçıklığı 2,4 mm den daha büyük o</w:t>
      </w:r>
      <w:r w:rsidR="003F5E95">
        <w:rPr>
          <w:rFonts w:ascii="Arial" w:hAnsi="Arial" w:cs="Arial"/>
          <w:color w:val="000000" w:themeColor="text1"/>
          <w:sz w:val="24"/>
          <w:szCs w:val="24"/>
        </w:rPr>
        <w:t>l</w:t>
      </w:r>
      <w:r w:rsidRPr="00926F2A">
        <w:rPr>
          <w:rFonts w:ascii="Arial" w:hAnsi="Arial" w:cs="Arial"/>
          <w:color w:val="000000" w:themeColor="text1"/>
          <w:sz w:val="24"/>
          <w:szCs w:val="24"/>
        </w:rPr>
        <w:t xml:space="preserve">amaz. İç kaçıklık 2,4 mm den daha büyükse </w:t>
      </w:r>
      <w:proofErr w:type="gramStart"/>
      <w:r w:rsidRPr="00926F2A">
        <w:rPr>
          <w:rFonts w:ascii="Arial" w:hAnsi="Arial" w:cs="Arial"/>
          <w:color w:val="000000" w:themeColor="text1"/>
          <w:sz w:val="24"/>
          <w:szCs w:val="24"/>
        </w:rPr>
        <w:t>kaini</w:t>
      </w:r>
      <w:proofErr w:type="gramEnd"/>
      <w:r w:rsidRPr="00926F2A">
        <w:rPr>
          <w:rFonts w:ascii="Arial" w:hAnsi="Arial" w:cs="Arial"/>
          <w:color w:val="000000" w:themeColor="text1"/>
          <w:sz w:val="24"/>
          <w:szCs w:val="24"/>
        </w:rPr>
        <w:t xml:space="preserve"> borunun (</w:t>
      </w:r>
      <w:proofErr w:type="spellStart"/>
      <w:r w:rsidRPr="00926F2A">
        <w:rPr>
          <w:rFonts w:ascii="Arial" w:hAnsi="Arial" w:cs="Arial"/>
          <w:color w:val="000000" w:themeColor="text1"/>
          <w:sz w:val="24"/>
          <w:szCs w:val="24"/>
        </w:rPr>
        <w:t>fitting</w:t>
      </w:r>
      <w:r w:rsidR="005E13AF">
        <w:rPr>
          <w:rFonts w:ascii="Arial" w:hAnsi="Arial" w:cs="Arial"/>
          <w:color w:val="000000" w:themeColor="text1"/>
          <w:sz w:val="24"/>
          <w:szCs w:val="24"/>
        </w:rPr>
        <w:t>s</w:t>
      </w:r>
      <w:r w:rsidRPr="00926F2A">
        <w:rPr>
          <w:rFonts w:ascii="Arial" w:hAnsi="Arial" w:cs="Arial"/>
          <w:color w:val="000000" w:themeColor="text1"/>
          <w:sz w:val="24"/>
          <w:szCs w:val="24"/>
        </w:rPr>
        <w:t>in</w:t>
      </w:r>
      <w:proofErr w:type="spellEnd"/>
      <w:r w:rsidRPr="00926F2A">
        <w:rPr>
          <w:rFonts w:ascii="Arial" w:hAnsi="Arial" w:cs="Arial"/>
          <w:color w:val="000000" w:themeColor="text1"/>
          <w:sz w:val="24"/>
          <w:szCs w:val="24"/>
        </w:rPr>
        <w:t>) et kalınlığı içten taşlanarak düşürülecektir (“e” ince borunun et kalınlığı)</w:t>
      </w:r>
    </w:p>
    <w:p w:rsidR="008D1F48" w:rsidRDefault="008D1F48" w:rsidP="008D1F48">
      <w:pPr>
        <w:tabs>
          <w:tab w:val="left" w:pos="240"/>
        </w:tabs>
        <w:jc w:val="both"/>
        <w:rPr>
          <w:rFonts w:ascii="Arial" w:hAnsi="Arial" w:cs="Arial"/>
          <w:b/>
          <w:sz w:val="24"/>
          <w:szCs w:val="24"/>
          <w:u w:val="single"/>
        </w:rPr>
      </w:pPr>
    </w:p>
    <w:p w:rsidR="008D1F48" w:rsidRPr="0013753D" w:rsidRDefault="008D1F48" w:rsidP="008D1F48">
      <w:pPr>
        <w:tabs>
          <w:tab w:val="left" w:pos="240"/>
        </w:tabs>
        <w:jc w:val="both"/>
        <w:rPr>
          <w:rFonts w:ascii="Arial" w:hAnsi="Arial" w:cs="Arial"/>
          <w:sz w:val="24"/>
          <w:szCs w:val="24"/>
          <w:u w:val="single"/>
        </w:rPr>
      </w:pPr>
      <w:r w:rsidRPr="0013753D">
        <w:rPr>
          <w:rFonts w:ascii="Arial" w:hAnsi="Arial" w:cs="Arial"/>
          <w:sz w:val="24"/>
          <w:szCs w:val="24"/>
          <w:u w:val="single"/>
        </w:rPr>
        <w:t>Dikiş Çatışması:</w:t>
      </w:r>
    </w:p>
    <w:p w:rsidR="008D1F48" w:rsidRPr="00B56B35" w:rsidRDefault="008D1F48" w:rsidP="008D1F48">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B56B35">
        <w:rPr>
          <w:rFonts w:ascii="Arial" w:hAnsi="Arial" w:cs="Arial"/>
          <w:sz w:val="24"/>
          <w:szCs w:val="24"/>
        </w:rPr>
        <w:t>Birleştirilecek boruların boyuna ve spiral kaynak dikişleri çakışmamalıdır. Bu kaynak dikişleri boru et kalınlığının en az 10 katı kadar bir mesafe kaydırılarak montaj edilir ve kaynağı yapılır.</w:t>
      </w:r>
    </w:p>
    <w:p w:rsidR="00F3759C" w:rsidRDefault="008D1F48" w:rsidP="008D1F48">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proofErr w:type="spellStart"/>
      <w:r w:rsidRPr="00B56B35">
        <w:rPr>
          <w:rFonts w:ascii="Arial" w:hAnsi="Arial" w:cs="Arial"/>
          <w:sz w:val="24"/>
          <w:szCs w:val="24"/>
        </w:rPr>
        <w:t>Tranşede</w:t>
      </w:r>
      <w:proofErr w:type="spellEnd"/>
      <w:r w:rsidRPr="00B56B35">
        <w:rPr>
          <w:rFonts w:ascii="Arial" w:hAnsi="Arial" w:cs="Arial"/>
          <w:sz w:val="24"/>
          <w:szCs w:val="24"/>
        </w:rPr>
        <w:t xml:space="preserve"> kaynak yapılacak </w:t>
      </w:r>
      <w:proofErr w:type="spellStart"/>
      <w:proofErr w:type="gramStart"/>
      <w:r w:rsidRPr="00B56B35">
        <w:rPr>
          <w:rFonts w:ascii="Arial" w:hAnsi="Arial" w:cs="Arial"/>
          <w:sz w:val="24"/>
          <w:szCs w:val="24"/>
        </w:rPr>
        <w:t>borular,tranşenin</w:t>
      </w:r>
      <w:proofErr w:type="spellEnd"/>
      <w:proofErr w:type="gramEnd"/>
      <w:r w:rsidRPr="00B56B35">
        <w:rPr>
          <w:rFonts w:ascii="Arial" w:hAnsi="Arial" w:cs="Arial"/>
          <w:sz w:val="24"/>
          <w:szCs w:val="24"/>
        </w:rPr>
        <w:t xml:space="preserve"> ortasına takoz veya kum torbaları üzerine yerleştirilir. </w:t>
      </w:r>
      <w:proofErr w:type="spellStart"/>
      <w:r w:rsidRPr="00B56B35">
        <w:rPr>
          <w:rFonts w:ascii="Arial" w:hAnsi="Arial" w:cs="Arial"/>
          <w:sz w:val="24"/>
          <w:szCs w:val="24"/>
        </w:rPr>
        <w:t>Tranşenin</w:t>
      </w:r>
      <w:proofErr w:type="spellEnd"/>
      <w:r w:rsidRPr="00B56B35">
        <w:rPr>
          <w:rFonts w:ascii="Arial" w:hAnsi="Arial" w:cs="Arial"/>
          <w:sz w:val="24"/>
          <w:szCs w:val="24"/>
        </w:rPr>
        <w:t xml:space="preserve"> her iki yanında kaynakçının rahatlıkla çalışabileceği bir aralık bulunmalıdır. Kaynak için boru ile-zemin— arasındaki mesafe en az 40 cm </w:t>
      </w:r>
      <w:proofErr w:type="spellStart"/>
      <w:proofErr w:type="gramStart"/>
      <w:r w:rsidRPr="00B56B35">
        <w:rPr>
          <w:rFonts w:ascii="Arial" w:hAnsi="Arial" w:cs="Arial"/>
          <w:sz w:val="24"/>
          <w:szCs w:val="24"/>
        </w:rPr>
        <w:t>olmalıdır.Böylece</w:t>
      </w:r>
      <w:proofErr w:type="spellEnd"/>
      <w:proofErr w:type="gramEnd"/>
      <w:r w:rsidRPr="00B56B35">
        <w:rPr>
          <w:rFonts w:ascii="Arial" w:hAnsi="Arial" w:cs="Arial"/>
          <w:sz w:val="24"/>
          <w:szCs w:val="24"/>
        </w:rPr>
        <w:t xml:space="preserve"> kaynakçı kaynak pozisyonuna </w:t>
      </w:r>
      <w:r w:rsidR="009F7DE3" w:rsidRPr="00B56B35">
        <w:rPr>
          <w:rFonts w:ascii="Arial" w:hAnsi="Arial" w:cs="Arial"/>
          <w:sz w:val="24"/>
          <w:szCs w:val="24"/>
        </w:rPr>
        <w:t>hâkim</w:t>
      </w:r>
      <w:r w:rsidRPr="00B56B35">
        <w:rPr>
          <w:rFonts w:ascii="Arial" w:hAnsi="Arial" w:cs="Arial"/>
          <w:sz w:val="24"/>
          <w:szCs w:val="24"/>
        </w:rPr>
        <w:t xml:space="preserve"> olabileceği konumda rahatlıkla çalışabilir.</w:t>
      </w:r>
    </w:p>
    <w:p w:rsidR="008D1F48" w:rsidRPr="00B56B35" w:rsidRDefault="00F3759C" w:rsidP="008D1F48">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008D1F48" w:rsidRPr="00B56B35">
        <w:rPr>
          <w:rFonts w:ascii="Arial" w:hAnsi="Arial" w:cs="Arial"/>
          <w:sz w:val="24"/>
          <w:szCs w:val="24"/>
        </w:rPr>
        <w:t>Boru-boru aynı eksende ağ</w:t>
      </w:r>
      <w:r w:rsidR="008D1F48">
        <w:rPr>
          <w:rFonts w:ascii="Arial" w:hAnsi="Arial" w:cs="Arial"/>
          <w:sz w:val="24"/>
          <w:szCs w:val="24"/>
        </w:rPr>
        <w:t xml:space="preserve">ız ağza getirilerek </w:t>
      </w:r>
      <w:proofErr w:type="spellStart"/>
      <w:r w:rsidR="008D1F48">
        <w:rPr>
          <w:rFonts w:ascii="Arial" w:hAnsi="Arial" w:cs="Arial"/>
          <w:sz w:val="24"/>
          <w:szCs w:val="24"/>
        </w:rPr>
        <w:t>puntalanır</w:t>
      </w:r>
      <w:proofErr w:type="spellEnd"/>
      <w:r w:rsidR="008D1F48" w:rsidRPr="00B56B35">
        <w:rPr>
          <w:rFonts w:ascii="Arial" w:hAnsi="Arial" w:cs="Arial"/>
          <w:sz w:val="24"/>
          <w:szCs w:val="24"/>
        </w:rPr>
        <w:t xml:space="preserve"> ve kaynak işlemine başlanır. Elektrik ark kaynağı jeneratörünün şasesi boru ucuna yerleştirilir. Şase boru</w:t>
      </w:r>
      <w:r w:rsidR="005E13AF">
        <w:rPr>
          <w:rFonts w:ascii="Arial" w:hAnsi="Arial" w:cs="Arial"/>
          <w:sz w:val="24"/>
          <w:szCs w:val="24"/>
        </w:rPr>
        <w:t xml:space="preserve"> </w:t>
      </w:r>
      <w:r w:rsidR="008D1F48" w:rsidRPr="00B56B35">
        <w:rPr>
          <w:rFonts w:ascii="Arial" w:hAnsi="Arial" w:cs="Arial"/>
          <w:sz w:val="24"/>
          <w:szCs w:val="24"/>
        </w:rPr>
        <w:t>ucuna koymaya uygun değilse boru-boru kaynaklı kısma yerleştirilir. Kaynaktan sonra şasenin arkından dolayı oluşan çentik taşlanarak tekrar kapak atılır.</w:t>
      </w:r>
    </w:p>
    <w:p w:rsidR="00926F2A" w:rsidRPr="0013753D" w:rsidRDefault="00926F2A" w:rsidP="00926F2A">
      <w:pPr>
        <w:tabs>
          <w:tab w:val="left" w:pos="240"/>
        </w:tabs>
        <w:ind w:firstLine="851"/>
        <w:jc w:val="both"/>
        <w:rPr>
          <w:rFonts w:ascii="Arial" w:eastAsia="Arial Unicode MS" w:hAnsi="Arial" w:cs="Arial"/>
          <w:color w:val="000000" w:themeColor="text1"/>
          <w:sz w:val="24"/>
          <w:szCs w:val="24"/>
          <w:lang w:eastAsia="tr-TR" w:bidi="tr-TR"/>
        </w:rPr>
      </w:pPr>
    </w:p>
    <w:p w:rsidR="00431F27" w:rsidRPr="0013753D" w:rsidRDefault="00431F27" w:rsidP="00431F27">
      <w:pPr>
        <w:rPr>
          <w:rFonts w:ascii="Arial" w:eastAsia="Segoe UI" w:hAnsi="Arial" w:cs="Arial"/>
          <w:bCs/>
          <w:color w:val="000000"/>
          <w:sz w:val="24"/>
          <w:szCs w:val="24"/>
          <w:u w:val="single"/>
          <w:lang w:eastAsia="tr-TR" w:bidi="tr-TR"/>
        </w:rPr>
      </w:pPr>
      <w:r w:rsidRPr="0013753D">
        <w:rPr>
          <w:rFonts w:ascii="Arial" w:eastAsia="Segoe UI" w:hAnsi="Arial" w:cs="Arial"/>
          <w:bCs/>
          <w:color w:val="000000"/>
          <w:sz w:val="24"/>
          <w:szCs w:val="24"/>
          <w:u w:val="single"/>
          <w:lang w:eastAsia="tr-TR" w:bidi="tr-TR"/>
        </w:rPr>
        <w:t>Boru-Boru ve Boru-</w:t>
      </w:r>
      <w:proofErr w:type="spellStart"/>
      <w:r w:rsidRPr="0013753D">
        <w:rPr>
          <w:rFonts w:ascii="Arial" w:eastAsia="Segoe UI" w:hAnsi="Arial" w:cs="Arial"/>
          <w:bCs/>
          <w:color w:val="000000"/>
          <w:sz w:val="24"/>
          <w:szCs w:val="24"/>
          <w:u w:val="single"/>
          <w:lang w:eastAsia="tr-TR" w:bidi="tr-TR"/>
        </w:rPr>
        <w:t>Fitting</w:t>
      </w:r>
      <w:proofErr w:type="spellEnd"/>
      <w:r w:rsidRPr="0013753D">
        <w:rPr>
          <w:rFonts w:ascii="Arial" w:eastAsia="Segoe UI" w:hAnsi="Arial" w:cs="Arial"/>
          <w:bCs/>
          <w:color w:val="000000"/>
          <w:sz w:val="24"/>
          <w:szCs w:val="24"/>
          <w:u w:val="single"/>
          <w:lang w:eastAsia="tr-TR" w:bidi="tr-TR"/>
        </w:rPr>
        <w:t xml:space="preserve"> Kaynağı:</w:t>
      </w:r>
    </w:p>
    <w:p w:rsidR="00431F27" w:rsidRPr="00731620" w:rsidRDefault="00431F27" w:rsidP="00431F27">
      <w:pPr>
        <w:tabs>
          <w:tab w:val="left" w:pos="240"/>
        </w:tabs>
        <w:jc w:val="both"/>
        <w:rPr>
          <w:rFonts w:ascii="Arial" w:hAnsi="Arial" w:cs="Arial"/>
          <w:sz w:val="24"/>
          <w:szCs w:val="24"/>
        </w:rPr>
      </w:pPr>
      <w:r w:rsidRPr="00731620">
        <w:rPr>
          <w:rFonts w:ascii="Arial" w:hAnsi="Arial" w:cs="Arial"/>
          <w:sz w:val="24"/>
          <w:szCs w:val="24"/>
        </w:rPr>
        <w:t>1. Kaynak için gerekli personel</w:t>
      </w:r>
      <w:r>
        <w:rPr>
          <w:rFonts w:ascii="Arial" w:hAnsi="Arial" w:cs="Arial"/>
          <w:sz w:val="24"/>
          <w:szCs w:val="24"/>
        </w:rPr>
        <w:t xml:space="preserve">: </w:t>
      </w:r>
    </w:p>
    <w:p w:rsidR="00431F27" w:rsidRPr="00731620" w:rsidRDefault="00431F27" w:rsidP="00431F27">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Çelik boru kaynakçı Testi Şartnamesine uygun olarak başarılı olmuş kaynakçılar tarafından yapılır.</w:t>
      </w:r>
      <w:r w:rsidRPr="00731620">
        <w:rPr>
          <w:rFonts w:ascii="Arial" w:hAnsi="Arial" w:cs="Arial"/>
          <w:sz w:val="24"/>
          <w:szCs w:val="24"/>
        </w:rPr>
        <w:tab/>
      </w:r>
      <w:r w:rsidRPr="00731620">
        <w:rPr>
          <w:rFonts w:ascii="Arial" w:hAnsi="Arial" w:cs="Arial"/>
          <w:sz w:val="24"/>
          <w:szCs w:val="24"/>
        </w:rPr>
        <w:tab/>
      </w:r>
      <w:r w:rsidRPr="00731620">
        <w:rPr>
          <w:rFonts w:ascii="Arial" w:hAnsi="Arial" w:cs="Arial"/>
          <w:sz w:val="24"/>
          <w:szCs w:val="24"/>
        </w:rPr>
        <w:tab/>
      </w:r>
      <w:r w:rsidRPr="00731620">
        <w:rPr>
          <w:rFonts w:ascii="Arial" w:hAnsi="Arial" w:cs="Arial"/>
          <w:sz w:val="24"/>
          <w:szCs w:val="24"/>
        </w:rPr>
        <w:tab/>
      </w:r>
    </w:p>
    <w:p w:rsidR="00431F27" w:rsidRDefault="00431F27" w:rsidP="00431F27">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Kaynakl</w:t>
      </w:r>
      <w:r w:rsidR="00ED47F0">
        <w:rPr>
          <w:rFonts w:ascii="Arial" w:hAnsi="Arial" w:cs="Arial"/>
          <w:sz w:val="24"/>
          <w:szCs w:val="24"/>
        </w:rPr>
        <w:t>ar küçük çaplı borulardan (4"-8</w:t>
      </w:r>
      <w:r w:rsidRPr="00731620">
        <w:rPr>
          <w:rFonts w:ascii="Arial" w:hAnsi="Arial" w:cs="Arial"/>
          <w:sz w:val="24"/>
          <w:szCs w:val="24"/>
        </w:rPr>
        <w:t xml:space="preserve"> " </w:t>
      </w:r>
      <w:proofErr w:type="gramStart"/>
      <w:r w:rsidRPr="00731620">
        <w:rPr>
          <w:rFonts w:ascii="Arial" w:hAnsi="Arial" w:cs="Arial"/>
          <w:sz w:val="24"/>
          <w:szCs w:val="24"/>
        </w:rPr>
        <w:t>dahil</w:t>
      </w:r>
      <w:proofErr w:type="gramEnd"/>
      <w:r w:rsidRPr="00731620">
        <w:rPr>
          <w:rFonts w:ascii="Arial" w:hAnsi="Arial" w:cs="Arial"/>
          <w:sz w:val="24"/>
          <w:szCs w:val="24"/>
        </w:rPr>
        <w:t>) tek kaynakçı tarafından yapılır.</w:t>
      </w:r>
      <w:r>
        <w:rPr>
          <w:rFonts w:ascii="Arial" w:hAnsi="Arial" w:cs="Arial"/>
          <w:sz w:val="24"/>
          <w:szCs w:val="24"/>
        </w:rPr>
        <w:tab/>
      </w:r>
      <w:r>
        <w:rPr>
          <w:rFonts w:ascii="Arial" w:hAnsi="Arial" w:cs="Arial"/>
          <w:sz w:val="24"/>
          <w:szCs w:val="24"/>
        </w:rPr>
        <w:tab/>
      </w:r>
      <w:r w:rsidRPr="00731620">
        <w:rPr>
          <w:rFonts w:ascii="Arial" w:hAnsi="Arial" w:cs="Arial"/>
          <w:sz w:val="24"/>
          <w:szCs w:val="24"/>
        </w:rPr>
        <w:t>Küçük çaplı borularda kaynakçı ekibi</w:t>
      </w:r>
      <w:r>
        <w:rPr>
          <w:rFonts w:ascii="Arial" w:hAnsi="Arial" w:cs="Arial"/>
          <w:sz w:val="24"/>
          <w:szCs w:val="24"/>
        </w:rPr>
        <w:t xml:space="preserve">; Kaynakçı (1 </w:t>
      </w:r>
      <w:r w:rsidRPr="00731620">
        <w:rPr>
          <w:rFonts w:ascii="Arial" w:hAnsi="Arial" w:cs="Arial"/>
          <w:sz w:val="24"/>
          <w:szCs w:val="24"/>
        </w:rPr>
        <w:t>kişi</w:t>
      </w:r>
      <w:r>
        <w:rPr>
          <w:rFonts w:ascii="Arial" w:hAnsi="Arial" w:cs="Arial"/>
          <w:sz w:val="24"/>
          <w:szCs w:val="24"/>
        </w:rPr>
        <w:t>),  Borucu</w:t>
      </w:r>
      <w:proofErr w:type="gramStart"/>
      <w:r>
        <w:rPr>
          <w:rFonts w:ascii="Arial" w:hAnsi="Arial" w:cs="Arial"/>
          <w:sz w:val="24"/>
          <w:szCs w:val="24"/>
        </w:rPr>
        <w:t>(</w:t>
      </w:r>
      <w:proofErr w:type="gramEnd"/>
      <w:r>
        <w:rPr>
          <w:rFonts w:ascii="Arial" w:hAnsi="Arial" w:cs="Arial"/>
          <w:sz w:val="24"/>
          <w:szCs w:val="24"/>
        </w:rPr>
        <w:t xml:space="preserve">1 kişi (1 kişi), </w:t>
      </w:r>
      <w:r w:rsidRPr="00731620">
        <w:rPr>
          <w:rFonts w:ascii="Arial" w:hAnsi="Arial" w:cs="Arial"/>
          <w:sz w:val="24"/>
          <w:szCs w:val="24"/>
        </w:rPr>
        <w:t>Amper kontrol</w:t>
      </w:r>
      <w:r>
        <w:rPr>
          <w:rFonts w:ascii="Arial" w:hAnsi="Arial" w:cs="Arial"/>
          <w:sz w:val="24"/>
          <w:szCs w:val="24"/>
        </w:rPr>
        <w:t xml:space="preserve"> (1 kişi) olmak üzere toplam 4 kişidir.</w:t>
      </w:r>
      <w:r w:rsidRPr="00731620">
        <w:rPr>
          <w:rFonts w:ascii="Arial" w:hAnsi="Arial" w:cs="Arial"/>
          <w:sz w:val="24"/>
          <w:szCs w:val="24"/>
        </w:rPr>
        <w:tab/>
      </w:r>
    </w:p>
    <w:p w:rsidR="00431F27" w:rsidRPr="00731620" w:rsidRDefault="00431F27" w:rsidP="00431F27">
      <w:pPr>
        <w:tabs>
          <w:tab w:val="left" w:pos="240"/>
        </w:tabs>
        <w:jc w:val="both"/>
        <w:rPr>
          <w:rFonts w:ascii="Arial" w:hAnsi="Arial" w:cs="Arial"/>
          <w:sz w:val="24"/>
          <w:szCs w:val="24"/>
        </w:rPr>
      </w:pPr>
      <w:r w:rsidRPr="00731620">
        <w:rPr>
          <w:rFonts w:ascii="Arial" w:hAnsi="Arial" w:cs="Arial"/>
          <w:sz w:val="24"/>
          <w:szCs w:val="24"/>
        </w:rPr>
        <w:t xml:space="preserve">           Büyük çaplı borularda kaynakçı ekibi</w:t>
      </w:r>
      <w:r>
        <w:rPr>
          <w:rFonts w:ascii="Arial" w:hAnsi="Arial" w:cs="Arial"/>
          <w:sz w:val="24"/>
          <w:szCs w:val="24"/>
        </w:rPr>
        <w:t>; Kaynakçı (</w:t>
      </w:r>
      <w:r w:rsidRPr="00731620">
        <w:rPr>
          <w:rFonts w:ascii="Arial" w:hAnsi="Arial" w:cs="Arial"/>
          <w:sz w:val="24"/>
          <w:szCs w:val="24"/>
        </w:rPr>
        <w:t>2 kişi</w:t>
      </w:r>
      <w:r>
        <w:rPr>
          <w:rFonts w:ascii="Arial" w:hAnsi="Arial" w:cs="Arial"/>
          <w:sz w:val="24"/>
          <w:szCs w:val="24"/>
        </w:rPr>
        <w:t xml:space="preserve">), </w:t>
      </w:r>
      <w:r w:rsidRPr="00731620">
        <w:rPr>
          <w:rFonts w:ascii="Arial" w:hAnsi="Arial" w:cs="Arial"/>
          <w:sz w:val="24"/>
          <w:szCs w:val="24"/>
        </w:rPr>
        <w:t xml:space="preserve">Borucu </w:t>
      </w:r>
      <w:r>
        <w:rPr>
          <w:rFonts w:ascii="Arial" w:hAnsi="Arial" w:cs="Arial"/>
          <w:sz w:val="24"/>
          <w:szCs w:val="24"/>
        </w:rPr>
        <w:t>(1 kişi), Kaynakçı yardımcısı (</w:t>
      </w:r>
      <w:r w:rsidRPr="00731620">
        <w:rPr>
          <w:rFonts w:ascii="Arial" w:hAnsi="Arial" w:cs="Arial"/>
          <w:sz w:val="24"/>
          <w:szCs w:val="24"/>
        </w:rPr>
        <w:t>2 kişi</w:t>
      </w:r>
      <w:r>
        <w:rPr>
          <w:rFonts w:ascii="Arial" w:hAnsi="Arial" w:cs="Arial"/>
          <w:sz w:val="24"/>
          <w:szCs w:val="24"/>
        </w:rPr>
        <w:t>), Amper Kontrol (</w:t>
      </w:r>
      <w:r w:rsidRPr="00731620">
        <w:rPr>
          <w:rFonts w:ascii="Arial" w:hAnsi="Arial" w:cs="Arial"/>
          <w:sz w:val="24"/>
          <w:szCs w:val="24"/>
        </w:rPr>
        <w:t>1veya 2 kişi</w:t>
      </w:r>
      <w:r>
        <w:rPr>
          <w:rFonts w:ascii="Arial" w:hAnsi="Arial" w:cs="Arial"/>
          <w:sz w:val="24"/>
          <w:szCs w:val="24"/>
        </w:rPr>
        <w:t>) olmak üzere 6-7 kişidir.</w:t>
      </w:r>
    </w:p>
    <w:p w:rsidR="00431F27" w:rsidRPr="00731620" w:rsidRDefault="00431F27" w:rsidP="00431F27">
      <w:pPr>
        <w:tabs>
          <w:tab w:val="left" w:pos="240"/>
        </w:tabs>
        <w:jc w:val="both"/>
        <w:rPr>
          <w:rFonts w:ascii="Arial" w:hAnsi="Arial" w:cs="Arial"/>
          <w:sz w:val="24"/>
          <w:szCs w:val="24"/>
        </w:rPr>
      </w:pPr>
      <w:r w:rsidRPr="00731620">
        <w:rPr>
          <w:rFonts w:ascii="Arial" w:hAnsi="Arial" w:cs="Arial"/>
          <w:sz w:val="24"/>
          <w:szCs w:val="24"/>
        </w:rPr>
        <w:lastRenderedPageBreak/>
        <w:t>2. Kaynağı Etkileyen Çevre Şartlarının Giderilmesi</w:t>
      </w:r>
    </w:p>
    <w:p w:rsidR="00431F27" w:rsidRPr="00731620" w:rsidRDefault="00431F27" w:rsidP="00431F27">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Hava koşullan (</w:t>
      </w:r>
      <w:r w:rsidR="009F7DE3" w:rsidRPr="00731620">
        <w:rPr>
          <w:rFonts w:ascii="Arial" w:hAnsi="Arial" w:cs="Arial"/>
          <w:sz w:val="24"/>
          <w:szCs w:val="24"/>
        </w:rPr>
        <w:t>rüzgâr</w:t>
      </w:r>
      <w:r w:rsidRPr="00731620">
        <w:rPr>
          <w:rFonts w:ascii="Arial" w:hAnsi="Arial" w:cs="Arial"/>
          <w:sz w:val="24"/>
          <w:szCs w:val="24"/>
        </w:rPr>
        <w:t>, nem, yağmur, soğuk vb. etkiler) kaynağı olumsuz yönde etkileyeceğinden hava koşulları uygun olana kadar veya hava koşullarının kaynağa olan olumsuz etkisinin üstesinden gelebilecek önlemler alınıncaya kadar kaynak yapılmasına izin verilmez.</w:t>
      </w:r>
    </w:p>
    <w:p w:rsidR="00431F27" w:rsidRPr="00731620" w:rsidRDefault="00431F27" w:rsidP="00431F27">
      <w:pPr>
        <w:tabs>
          <w:tab w:val="left" w:pos="240"/>
        </w:tabs>
        <w:jc w:val="both"/>
        <w:rPr>
          <w:rFonts w:ascii="Arial" w:hAnsi="Arial" w:cs="Arial"/>
          <w:sz w:val="24"/>
          <w:szCs w:val="24"/>
        </w:rPr>
      </w:pPr>
      <w:r w:rsidRPr="00731620">
        <w:rPr>
          <w:rFonts w:ascii="Arial" w:hAnsi="Arial" w:cs="Arial"/>
          <w:sz w:val="24"/>
          <w:szCs w:val="24"/>
        </w:rPr>
        <w:t>3.</w:t>
      </w:r>
      <w:r w:rsidRPr="00731620">
        <w:rPr>
          <w:rFonts w:ascii="Arial" w:hAnsi="Arial" w:cs="Arial"/>
          <w:sz w:val="24"/>
          <w:szCs w:val="24"/>
        </w:rPr>
        <w:tab/>
        <w:t>Kaynak Öncesi ön Isıtma Sıcaklıkları</w:t>
      </w:r>
    </w:p>
    <w:p w:rsidR="00431F27" w:rsidRPr="00731620" w:rsidRDefault="00431F27" w:rsidP="00431F27">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 xml:space="preserve">Çevre sıcaklığı -5 °C </w:t>
      </w:r>
      <w:proofErr w:type="spellStart"/>
      <w:r w:rsidRPr="00731620">
        <w:rPr>
          <w:rFonts w:ascii="Arial" w:hAnsi="Arial" w:cs="Arial"/>
          <w:sz w:val="24"/>
          <w:szCs w:val="24"/>
        </w:rPr>
        <w:t>nin</w:t>
      </w:r>
      <w:proofErr w:type="spellEnd"/>
      <w:r w:rsidRPr="00731620">
        <w:rPr>
          <w:rFonts w:ascii="Arial" w:hAnsi="Arial" w:cs="Arial"/>
          <w:sz w:val="24"/>
          <w:szCs w:val="24"/>
        </w:rPr>
        <w:t xml:space="preserve"> üzerinde ve nemden arınmış ortamda-kaynak öncesi ön ısıtmaya gerek yoktur. Çevre sıcaklığı 5°C </w:t>
      </w:r>
      <w:proofErr w:type="spellStart"/>
      <w:r w:rsidRPr="00731620">
        <w:rPr>
          <w:rFonts w:ascii="Arial" w:hAnsi="Arial" w:cs="Arial"/>
          <w:sz w:val="24"/>
          <w:szCs w:val="24"/>
        </w:rPr>
        <w:t>nin</w:t>
      </w:r>
      <w:proofErr w:type="spellEnd"/>
      <w:r w:rsidRPr="00731620">
        <w:rPr>
          <w:rFonts w:ascii="Arial" w:hAnsi="Arial" w:cs="Arial"/>
          <w:sz w:val="24"/>
          <w:szCs w:val="24"/>
        </w:rPr>
        <w:t xml:space="preserve"> üzerinde olmasına rağmen yağmurlu günlerde ve sabah saatlerinde rutubetin alınması için 30-40°Cye kadar kaynak ağızları </w:t>
      </w:r>
      <w:proofErr w:type="spellStart"/>
      <w:r w:rsidR="00A3675F">
        <w:rPr>
          <w:rFonts w:ascii="Arial" w:hAnsi="Arial" w:cs="Arial"/>
          <w:sz w:val="24"/>
          <w:szCs w:val="24"/>
        </w:rPr>
        <w:t>propanla</w:t>
      </w:r>
      <w:proofErr w:type="spellEnd"/>
      <w:r w:rsidR="00A3675F">
        <w:rPr>
          <w:rFonts w:ascii="Arial" w:hAnsi="Arial" w:cs="Arial"/>
          <w:sz w:val="24"/>
          <w:szCs w:val="24"/>
        </w:rPr>
        <w:t xml:space="preserve"> </w:t>
      </w:r>
      <w:r w:rsidRPr="00731620">
        <w:rPr>
          <w:rFonts w:ascii="Arial" w:hAnsi="Arial" w:cs="Arial"/>
          <w:sz w:val="24"/>
          <w:szCs w:val="24"/>
        </w:rPr>
        <w:t>tavlanır.</w:t>
      </w:r>
      <w:r w:rsidRPr="00731620">
        <w:rPr>
          <w:rFonts w:ascii="Arial" w:hAnsi="Arial" w:cs="Arial"/>
          <w:sz w:val="24"/>
          <w:szCs w:val="24"/>
        </w:rPr>
        <w:tab/>
      </w:r>
    </w:p>
    <w:p w:rsidR="00431F27" w:rsidRPr="00731620" w:rsidRDefault="00431F27" w:rsidP="00431F27">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Çevre sıcaklığı 5°Cnin altında ise kaynak yapılacak boruların kaynak ağızları uygun bir ısıtıcı ile ön ısıtmaları yapılır. Boru et kalınlı</w:t>
      </w:r>
      <w:r>
        <w:rPr>
          <w:rFonts w:ascii="Arial" w:hAnsi="Arial" w:cs="Arial"/>
          <w:sz w:val="24"/>
          <w:szCs w:val="24"/>
        </w:rPr>
        <w:t>ğı 7 mm den az ise 95°Cye kadar</w:t>
      </w:r>
      <w:r w:rsidRPr="00731620">
        <w:rPr>
          <w:rFonts w:ascii="Arial" w:hAnsi="Arial" w:cs="Arial"/>
          <w:sz w:val="24"/>
          <w:szCs w:val="24"/>
        </w:rPr>
        <w:t>, boru et kalınlığı 7 mm den fazla ise 150°Cye kadar tavlanır.</w:t>
      </w:r>
    </w:p>
    <w:p w:rsidR="00431F27" w:rsidRPr="00731620" w:rsidRDefault="00431F27" w:rsidP="00431F27">
      <w:pPr>
        <w:tabs>
          <w:tab w:val="left" w:pos="240"/>
        </w:tabs>
        <w:jc w:val="both"/>
        <w:rPr>
          <w:rFonts w:ascii="Arial" w:hAnsi="Arial" w:cs="Arial"/>
          <w:sz w:val="24"/>
          <w:szCs w:val="24"/>
        </w:rPr>
      </w:pPr>
      <w:r w:rsidRPr="00731620">
        <w:rPr>
          <w:rFonts w:ascii="Arial" w:hAnsi="Arial" w:cs="Arial"/>
          <w:sz w:val="24"/>
          <w:szCs w:val="24"/>
        </w:rPr>
        <w:t>4.</w:t>
      </w:r>
      <w:r w:rsidRPr="00731620">
        <w:rPr>
          <w:rFonts w:ascii="Arial" w:hAnsi="Arial" w:cs="Arial"/>
          <w:sz w:val="24"/>
          <w:szCs w:val="24"/>
        </w:rPr>
        <w:tab/>
        <w:t>Boru-Boru ve Boru-</w:t>
      </w:r>
      <w:proofErr w:type="spellStart"/>
      <w:r w:rsidRPr="00731620">
        <w:rPr>
          <w:rFonts w:ascii="Arial" w:hAnsi="Arial" w:cs="Arial"/>
          <w:sz w:val="24"/>
          <w:szCs w:val="24"/>
        </w:rPr>
        <w:t>Fitting</w:t>
      </w:r>
      <w:proofErr w:type="spellEnd"/>
      <w:r w:rsidRPr="00731620">
        <w:rPr>
          <w:rFonts w:ascii="Arial" w:hAnsi="Arial" w:cs="Arial"/>
          <w:sz w:val="24"/>
          <w:szCs w:val="24"/>
        </w:rPr>
        <w:t xml:space="preserve"> Kaynağında Kullanılacak Ekipmanlar</w:t>
      </w:r>
    </w:p>
    <w:p w:rsidR="00F3759C" w:rsidRDefault="00431F27" w:rsidP="0068111C">
      <w:pPr>
        <w:tabs>
          <w:tab w:val="left" w:pos="240"/>
        </w:tabs>
        <w:jc w:val="both"/>
        <w:rPr>
          <w:rFonts w:ascii="Arial" w:hAnsi="Arial" w:cs="Arial"/>
          <w:sz w:val="24"/>
          <w:szCs w:val="24"/>
        </w:rPr>
      </w:pPr>
      <w:r>
        <w:rPr>
          <w:rFonts w:ascii="Arial" w:hAnsi="Arial" w:cs="Arial"/>
          <w:sz w:val="24"/>
          <w:szCs w:val="24"/>
        </w:rPr>
        <w:tab/>
      </w:r>
      <w:r>
        <w:rPr>
          <w:rFonts w:ascii="Arial" w:hAnsi="Arial" w:cs="Arial"/>
          <w:sz w:val="24"/>
          <w:szCs w:val="24"/>
        </w:rPr>
        <w:tab/>
      </w:r>
      <w:r w:rsidRPr="00731620">
        <w:rPr>
          <w:rFonts w:ascii="Arial" w:hAnsi="Arial" w:cs="Arial"/>
          <w:sz w:val="24"/>
          <w:szCs w:val="24"/>
        </w:rPr>
        <w:t>Boru-boru ve Boru-</w:t>
      </w:r>
      <w:proofErr w:type="spellStart"/>
      <w:r w:rsidRPr="00731620">
        <w:rPr>
          <w:rFonts w:ascii="Arial" w:hAnsi="Arial" w:cs="Arial"/>
          <w:sz w:val="24"/>
          <w:szCs w:val="24"/>
        </w:rPr>
        <w:t>fitting</w:t>
      </w:r>
      <w:proofErr w:type="spellEnd"/>
      <w:r w:rsidRPr="00731620">
        <w:rPr>
          <w:rFonts w:ascii="Arial" w:hAnsi="Arial" w:cs="Arial"/>
          <w:sz w:val="24"/>
          <w:szCs w:val="24"/>
        </w:rPr>
        <w:t xml:space="preserve"> kaynağı için kaynak jeneratörleri kullanılır. Bu malzemelere uygun olarak, kaynak için E 6010 </w:t>
      </w:r>
      <w:r w:rsidR="005E13AF">
        <w:rPr>
          <w:rFonts w:ascii="Arial" w:hAnsi="Arial" w:cs="Arial"/>
          <w:sz w:val="24"/>
          <w:szCs w:val="24"/>
        </w:rPr>
        <w:t xml:space="preserve">ve 7010 </w:t>
      </w:r>
      <w:r w:rsidRPr="00731620">
        <w:rPr>
          <w:rFonts w:ascii="Arial" w:hAnsi="Arial" w:cs="Arial"/>
          <w:sz w:val="24"/>
          <w:szCs w:val="24"/>
        </w:rPr>
        <w:t>selülozik elektrot kullanılır.</w:t>
      </w:r>
      <w:r w:rsidR="005E13AF">
        <w:rPr>
          <w:rFonts w:ascii="Arial" w:hAnsi="Arial" w:cs="Arial"/>
          <w:sz w:val="24"/>
          <w:szCs w:val="24"/>
        </w:rPr>
        <w:t xml:space="preserve"> </w:t>
      </w:r>
      <w:r w:rsidR="0068111C" w:rsidRPr="00D42CEA">
        <w:rPr>
          <w:rFonts w:ascii="Arial" w:hAnsi="Arial" w:cs="Arial"/>
          <w:sz w:val="24"/>
          <w:szCs w:val="24"/>
        </w:rPr>
        <w:t xml:space="preserve">Boru çaplarına ve et kalınlığına uygun </w:t>
      </w:r>
      <w:proofErr w:type="spellStart"/>
      <w:r w:rsidR="0068111C" w:rsidRPr="00D42CEA">
        <w:rPr>
          <w:rFonts w:ascii="Arial" w:hAnsi="Arial" w:cs="Arial"/>
          <w:sz w:val="24"/>
          <w:szCs w:val="24"/>
        </w:rPr>
        <w:t>elektro</w:t>
      </w:r>
      <w:r w:rsidR="0068111C">
        <w:rPr>
          <w:rFonts w:ascii="Arial" w:hAnsi="Arial" w:cs="Arial"/>
          <w:sz w:val="24"/>
          <w:szCs w:val="24"/>
        </w:rPr>
        <w:t>d</w:t>
      </w:r>
      <w:proofErr w:type="spellEnd"/>
      <w:r w:rsidR="0068111C">
        <w:rPr>
          <w:rFonts w:ascii="Arial" w:hAnsi="Arial" w:cs="Arial"/>
          <w:sz w:val="24"/>
          <w:szCs w:val="24"/>
        </w:rPr>
        <w:t xml:space="preserve"> </w:t>
      </w:r>
      <w:r w:rsidR="0068111C" w:rsidRPr="00D42CEA">
        <w:rPr>
          <w:rFonts w:ascii="Arial" w:hAnsi="Arial" w:cs="Arial"/>
          <w:sz w:val="24"/>
          <w:szCs w:val="24"/>
        </w:rPr>
        <w:t>çapları Tablo 3 te verilmiştir.</w:t>
      </w:r>
    </w:p>
    <w:p w:rsidR="00C4770F" w:rsidRDefault="00C4770F" w:rsidP="0068111C">
      <w:pPr>
        <w:tabs>
          <w:tab w:val="left" w:pos="240"/>
        </w:tabs>
        <w:jc w:val="both"/>
        <w:rPr>
          <w:rFonts w:ascii="Arial" w:hAnsi="Arial" w:cs="Arial"/>
          <w:sz w:val="24"/>
          <w:szCs w:val="24"/>
        </w:rPr>
      </w:pPr>
    </w:p>
    <w:p w:rsidR="0068111C" w:rsidRPr="00D42CEA" w:rsidRDefault="0068111C" w:rsidP="0068111C">
      <w:pPr>
        <w:jc w:val="both"/>
        <w:rPr>
          <w:rFonts w:ascii="Arial" w:hAnsi="Arial" w:cs="Arial"/>
          <w:sz w:val="24"/>
          <w:szCs w:val="24"/>
        </w:rPr>
      </w:pPr>
      <w:r>
        <w:rPr>
          <w:rFonts w:ascii="Arial" w:hAnsi="Arial" w:cs="Arial"/>
          <w:sz w:val="24"/>
          <w:szCs w:val="24"/>
        </w:rPr>
        <w:t>5.</w:t>
      </w:r>
      <w:r w:rsidRPr="00D42CEA">
        <w:rPr>
          <w:rFonts w:ascii="Arial" w:hAnsi="Arial" w:cs="Arial"/>
          <w:sz w:val="24"/>
          <w:szCs w:val="24"/>
        </w:rPr>
        <w:t>Kaynak Pozisyonları Kök paso aşağıdan yukarı (PF)</w:t>
      </w:r>
    </w:p>
    <w:p w:rsidR="0068111C" w:rsidRPr="00D42CEA" w:rsidRDefault="0068111C" w:rsidP="0068111C">
      <w:pPr>
        <w:ind w:firstLine="708"/>
        <w:jc w:val="both"/>
        <w:rPr>
          <w:rFonts w:ascii="Arial" w:hAnsi="Arial" w:cs="Arial"/>
          <w:sz w:val="24"/>
          <w:szCs w:val="24"/>
        </w:rPr>
      </w:pPr>
      <w:r w:rsidRPr="00D42CEA">
        <w:rPr>
          <w:rFonts w:ascii="Arial" w:hAnsi="Arial" w:cs="Arial"/>
          <w:sz w:val="24"/>
          <w:szCs w:val="24"/>
        </w:rPr>
        <w:t xml:space="preserve">Kesilmiş boru - boru, boru - </w:t>
      </w:r>
      <w:proofErr w:type="spellStart"/>
      <w:r w:rsidRPr="00D42CEA">
        <w:rPr>
          <w:rFonts w:ascii="Arial" w:hAnsi="Arial" w:cs="Arial"/>
          <w:sz w:val="24"/>
          <w:szCs w:val="24"/>
        </w:rPr>
        <w:t>fitting</w:t>
      </w:r>
      <w:proofErr w:type="spellEnd"/>
      <w:r w:rsidRPr="00D42CEA">
        <w:rPr>
          <w:rFonts w:ascii="Arial" w:hAnsi="Arial" w:cs="Arial"/>
          <w:sz w:val="24"/>
          <w:szCs w:val="24"/>
        </w:rPr>
        <w:t xml:space="preserve">, </w:t>
      </w:r>
      <w:proofErr w:type="spellStart"/>
      <w:r w:rsidRPr="00D42CEA">
        <w:rPr>
          <w:rFonts w:ascii="Arial" w:hAnsi="Arial" w:cs="Arial"/>
          <w:sz w:val="24"/>
          <w:szCs w:val="24"/>
        </w:rPr>
        <w:t>Tie</w:t>
      </w:r>
      <w:proofErr w:type="spellEnd"/>
      <w:r w:rsidRPr="00D42CEA">
        <w:rPr>
          <w:rFonts w:ascii="Arial" w:hAnsi="Arial" w:cs="Arial"/>
          <w:sz w:val="24"/>
          <w:szCs w:val="24"/>
        </w:rPr>
        <w:t xml:space="preserve">-in ve </w:t>
      </w:r>
      <w:proofErr w:type="gramStart"/>
      <w:r w:rsidRPr="00D42CEA">
        <w:rPr>
          <w:rFonts w:ascii="Arial" w:hAnsi="Arial" w:cs="Arial"/>
          <w:sz w:val="24"/>
          <w:szCs w:val="24"/>
        </w:rPr>
        <w:t>lokal</w:t>
      </w:r>
      <w:proofErr w:type="gramEnd"/>
      <w:r w:rsidRPr="00D42CEA">
        <w:rPr>
          <w:rFonts w:ascii="Arial" w:hAnsi="Arial" w:cs="Arial"/>
          <w:sz w:val="24"/>
          <w:szCs w:val="24"/>
        </w:rPr>
        <w:t xml:space="preserve"> tamirler k çevrede farklı boşluklar olması-nedeniyle uygulanmaktadır. </w:t>
      </w:r>
    </w:p>
    <w:p w:rsidR="0068111C" w:rsidRDefault="0068111C" w:rsidP="0068111C">
      <w:pPr>
        <w:ind w:firstLine="708"/>
        <w:jc w:val="both"/>
        <w:rPr>
          <w:rFonts w:ascii="Arial" w:hAnsi="Arial" w:cs="Arial"/>
          <w:sz w:val="24"/>
          <w:szCs w:val="24"/>
        </w:rPr>
      </w:pPr>
      <w:r w:rsidRPr="00D42CEA">
        <w:rPr>
          <w:rFonts w:ascii="Arial" w:hAnsi="Arial" w:cs="Arial"/>
          <w:sz w:val="24"/>
          <w:szCs w:val="24"/>
        </w:rPr>
        <w:t>Diğer pasolar (</w:t>
      </w:r>
      <w:proofErr w:type="spellStart"/>
      <w:proofErr w:type="gramStart"/>
      <w:r w:rsidRPr="00D42CEA">
        <w:rPr>
          <w:rFonts w:ascii="Arial" w:hAnsi="Arial" w:cs="Arial"/>
          <w:sz w:val="24"/>
          <w:szCs w:val="24"/>
        </w:rPr>
        <w:t>sıcak,dolgu</w:t>
      </w:r>
      <w:proofErr w:type="gramEnd"/>
      <w:r w:rsidRPr="00D42CEA">
        <w:rPr>
          <w:rFonts w:ascii="Arial" w:hAnsi="Arial" w:cs="Arial"/>
          <w:sz w:val="24"/>
          <w:szCs w:val="24"/>
        </w:rPr>
        <w:t>,kapak</w:t>
      </w:r>
      <w:proofErr w:type="spellEnd"/>
      <w:r w:rsidRPr="00D42CEA">
        <w:rPr>
          <w:rFonts w:ascii="Arial" w:hAnsi="Arial" w:cs="Arial"/>
          <w:sz w:val="24"/>
          <w:szCs w:val="24"/>
        </w:rPr>
        <w:t>):Diğer pasolar yukarıdan aşağı yöntemiyle yapılmalıdır. Burada dikkat edilecek husus; her pasonun başlangıç yeri bir önceki pasonun bitiş yerinden 5 cm uzak olmalıdır.</w:t>
      </w:r>
    </w:p>
    <w:p w:rsidR="0068111C" w:rsidRDefault="001F1090" w:rsidP="001F1090">
      <w:pPr>
        <w:rPr>
          <w:rFonts w:ascii="Arial" w:hAnsi="Arial" w:cs="Arial"/>
          <w:sz w:val="24"/>
          <w:szCs w:val="24"/>
        </w:rPr>
      </w:pPr>
      <w:r w:rsidRPr="001F1090">
        <w:rPr>
          <w:rFonts w:ascii="Arial" w:hAnsi="Arial" w:cs="Arial"/>
          <w:sz w:val="24"/>
          <w:szCs w:val="24"/>
        </w:rPr>
        <w:t>6</w:t>
      </w:r>
      <w:r>
        <w:rPr>
          <w:rFonts w:ascii="Arial" w:hAnsi="Arial" w:cs="Arial"/>
          <w:sz w:val="24"/>
          <w:szCs w:val="24"/>
        </w:rPr>
        <w:t>.</w:t>
      </w:r>
      <w:r w:rsidRPr="001F1090">
        <w:rPr>
          <w:rFonts w:ascii="Arial" w:hAnsi="Arial" w:cs="Arial"/>
          <w:sz w:val="24"/>
          <w:szCs w:val="24"/>
        </w:rPr>
        <w:t xml:space="preserve"> Kaynak Pasoları</w:t>
      </w:r>
    </w:p>
    <w:p w:rsidR="0068111C" w:rsidRPr="00D42CEA" w:rsidRDefault="0068111C" w:rsidP="0068111C">
      <w:pPr>
        <w:ind w:firstLine="708"/>
        <w:jc w:val="both"/>
        <w:rPr>
          <w:rFonts w:ascii="Arial" w:hAnsi="Arial" w:cs="Arial"/>
          <w:sz w:val="24"/>
          <w:szCs w:val="24"/>
        </w:rPr>
      </w:pPr>
      <w:r>
        <w:rPr>
          <w:rFonts w:ascii="Arial" w:hAnsi="Arial" w:cs="Arial"/>
          <w:sz w:val="24"/>
          <w:szCs w:val="24"/>
        </w:rPr>
        <w:t xml:space="preserve">Kök pasoda </w:t>
      </w:r>
      <w:r w:rsidRPr="00D42CEA">
        <w:rPr>
          <w:rFonts w:ascii="Arial" w:hAnsi="Arial" w:cs="Arial"/>
          <w:sz w:val="24"/>
          <w:szCs w:val="24"/>
        </w:rPr>
        <w:t xml:space="preserve">verilen boru çapına uygun </w:t>
      </w:r>
      <w:proofErr w:type="spellStart"/>
      <w:r w:rsidRPr="00D42CEA">
        <w:rPr>
          <w:rFonts w:ascii="Arial" w:hAnsi="Arial" w:cs="Arial"/>
          <w:sz w:val="24"/>
          <w:szCs w:val="24"/>
        </w:rPr>
        <w:t>elektrod</w:t>
      </w:r>
      <w:proofErr w:type="spellEnd"/>
      <w:r w:rsidRPr="00D42CEA">
        <w:rPr>
          <w:rFonts w:ascii="Arial" w:hAnsi="Arial" w:cs="Arial"/>
          <w:sz w:val="24"/>
          <w:szCs w:val="24"/>
        </w:rPr>
        <w:t xml:space="preserve"> çapı </w:t>
      </w:r>
      <w:r w:rsidR="009F7DE3" w:rsidRPr="00D42CEA">
        <w:rPr>
          <w:rFonts w:ascii="Arial" w:hAnsi="Arial" w:cs="Arial"/>
          <w:sz w:val="24"/>
          <w:szCs w:val="24"/>
        </w:rPr>
        <w:t>kullanılır</w:t>
      </w:r>
      <w:r w:rsidRPr="00D42CEA">
        <w:rPr>
          <w:rFonts w:ascii="Arial" w:hAnsi="Arial" w:cs="Arial"/>
          <w:sz w:val="24"/>
          <w:szCs w:val="24"/>
        </w:rPr>
        <w:t xml:space="preserve">. Orijinal boru ağızlarında (8"ve üstü) kök paso aşağıdan yukarı atıldığı gibi yukarıdan aşağıya pozisyonda da atılabilir. </w:t>
      </w:r>
      <w:proofErr w:type="spellStart"/>
      <w:r w:rsidRPr="00D42CEA">
        <w:rPr>
          <w:rFonts w:ascii="Arial" w:hAnsi="Arial" w:cs="Arial"/>
          <w:sz w:val="24"/>
          <w:szCs w:val="24"/>
        </w:rPr>
        <w:t>Elektrod</w:t>
      </w:r>
      <w:proofErr w:type="spellEnd"/>
      <w:r w:rsidRPr="00D42CEA">
        <w:rPr>
          <w:rFonts w:ascii="Arial" w:hAnsi="Arial" w:cs="Arial"/>
          <w:sz w:val="24"/>
          <w:szCs w:val="24"/>
        </w:rPr>
        <w:t xml:space="preserve"> bitim noktaları taşlanarak kaynak yapılır. Kök paso tamamlanınca, kök paso </w:t>
      </w:r>
      <w:proofErr w:type="spellStart"/>
      <w:r w:rsidRPr="00D42CEA">
        <w:rPr>
          <w:rFonts w:ascii="Arial" w:hAnsi="Arial" w:cs="Arial"/>
          <w:sz w:val="24"/>
          <w:szCs w:val="24"/>
        </w:rPr>
        <w:t>curufu</w:t>
      </w:r>
      <w:proofErr w:type="spellEnd"/>
      <w:r w:rsidRPr="00D42CEA">
        <w:rPr>
          <w:rFonts w:ascii="Arial" w:hAnsi="Arial" w:cs="Arial"/>
          <w:sz w:val="24"/>
          <w:szCs w:val="24"/>
        </w:rPr>
        <w:t xml:space="preserve"> spiral taş ile tüm kaynak boyunca metal parlaklığı görülüncey</w:t>
      </w:r>
      <w:r w:rsidR="001F1090">
        <w:rPr>
          <w:rFonts w:ascii="Arial" w:hAnsi="Arial" w:cs="Arial"/>
          <w:sz w:val="24"/>
          <w:szCs w:val="24"/>
        </w:rPr>
        <w:t>e</w:t>
      </w:r>
      <w:r w:rsidRPr="00D42CEA">
        <w:rPr>
          <w:rFonts w:ascii="Arial" w:hAnsi="Arial" w:cs="Arial"/>
          <w:sz w:val="24"/>
          <w:szCs w:val="24"/>
        </w:rPr>
        <w:t xml:space="preserve"> kadar temizlenir. </w:t>
      </w:r>
      <w:proofErr w:type="spellStart"/>
      <w:r w:rsidRPr="00D42CEA">
        <w:rPr>
          <w:rFonts w:ascii="Arial" w:hAnsi="Arial" w:cs="Arial"/>
          <w:sz w:val="24"/>
          <w:szCs w:val="24"/>
        </w:rPr>
        <w:t>Elektrod</w:t>
      </w:r>
      <w:proofErr w:type="spellEnd"/>
      <w:r w:rsidRPr="00D42CEA">
        <w:rPr>
          <w:rFonts w:ascii="Arial" w:hAnsi="Arial" w:cs="Arial"/>
          <w:sz w:val="24"/>
          <w:szCs w:val="24"/>
        </w:rPr>
        <w:t xml:space="preserve"> değiştirme-noktalarında oluşan üst üste binme noktaları dışında pasonun incelmesine </w:t>
      </w:r>
      <w:proofErr w:type="spellStart"/>
      <w:r w:rsidRPr="00D42CEA">
        <w:rPr>
          <w:rFonts w:ascii="Arial" w:hAnsi="Arial" w:cs="Arial"/>
          <w:sz w:val="24"/>
          <w:szCs w:val="24"/>
        </w:rPr>
        <w:t>yolaçılmadan</w:t>
      </w:r>
      <w:proofErr w:type="spellEnd"/>
      <w:r w:rsidRPr="00D42CEA">
        <w:rPr>
          <w:rFonts w:ascii="Arial" w:hAnsi="Arial" w:cs="Arial"/>
          <w:sz w:val="24"/>
          <w:szCs w:val="24"/>
        </w:rPr>
        <w:t xml:space="preserve"> taşlama yapılacaktır </w:t>
      </w:r>
      <w:proofErr w:type="spellStart"/>
      <w:r w:rsidRPr="00D42CEA">
        <w:rPr>
          <w:rFonts w:ascii="Arial" w:hAnsi="Arial" w:cs="Arial"/>
          <w:sz w:val="24"/>
          <w:szCs w:val="24"/>
        </w:rPr>
        <w:t>Kökpasonun</w:t>
      </w:r>
      <w:proofErr w:type="spellEnd"/>
      <w:r w:rsidRPr="00D42CEA">
        <w:rPr>
          <w:rFonts w:ascii="Arial" w:hAnsi="Arial" w:cs="Arial"/>
          <w:sz w:val="24"/>
          <w:szCs w:val="24"/>
        </w:rPr>
        <w:t xml:space="preserve"> taşlama süresi kaynağın soğumasına imkân vermeyecek hızda gerçekleştirilmelidir. Kök paso</w:t>
      </w:r>
      <w:r>
        <w:rPr>
          <w:rFonts w:ascii="Arial" w:hAnsi="Arial" w:cs="Arial"/>
          <w:sz w:val="24"/>
          <w:szCs w:val="24"/>
        </w:rPr>
        <w:t>da kaynak pensesi DC (-) kutupta</w:t>
      </w:r>
      <w:r w:rsidRPr="00D42CEA">
        <w:rPr>
          <w:rFonts w:ascii="Arial" w:hAnsi="Arial" w:cs="Arial"/>
          <w:sz w:val="24"/>
          <w:szCs w:val="24"/>
        </w:rPr>
        <w:t xml:space="preserve"> olmalıdır. Böylece daha iyi </w:t>
      </w:r>
      <w:proofErr w:type="spellStart"/>
      <w:r w:rsidRPr="00D42CEA">
        <w:rPr>
          <w:rFonts w:ascii="Arial" w:hAnsi="Arial" w:cs="Arial"/>
          <w:sz w:val="24"/>
          <w:szCs w:val="24"/>
        </w:rPr>
        <w:t>nüfuziyet</w:t>
      </w:r>
      <w:proofErr w:type="spellEnd"/>
      <w:r w:rsidRPr="00D42CEA">
        <w:rPr>
          <w:rFonts w:ascii="Arial" w:hAnsi="Arial" w:cs="Arial"/>
          <w:sz w:val="24"/>
          <w:szCs w:val="24"/>
        </w:rPr>
        <w:t xml:space="preserve"> sağlanır. Kök pasodan sonra boru- bom^ bağlantısı kesinlikle hareket ettirilmemelidir.</w:t>
      </w:r>
    </w:p>
    <w:p w:rsidR="0068111C" w:rsidRPr="00D42CEA" w:rsidRDefault="0068111C" w:rsidP="0068111C">
      <w:pPr>
        <w:ind w:firstLine="708"/>
        <w:jc w:val="both"/>
        <w:rPr>
          <w:rFonts w:ascii="Arial" w:hAnsi="Arial" w:cs="Arial"/>
          <w:sz w:val="24"/>
          <w:szCs w:val="24"/>
        </w:rPr>
      </w:pPr>
      <w:r w:rsidRPr="00D42CEA">
        <w:rPr>
          <w:rFonts w:ascii="Arial" w:hAnsi="Arial" w:cs="Arial"/>
          <w:sz w:val="24"/>
          <w:szCs w:val="24"/>
        </w:rPr>
        <w:t>Sıcak paso: Sıcak paso kök pasonun üzerinde herhangi hatanın bulunmadığının görülmesi üzerine yapılab</w:t>
      </w:r>
      <w:r w:rsidR="009F7DE3">
        <w:rPr>
          <w:rFonts w:ascii="Arial" w:hAnsi="Arial" w:cs="Arial"/>
          <w:sz w:val="24"/>
          <w:szCs w:val="24"/>
        </w:rPr>
        <w:t xml:space="preserve">ilir. Sıcak pasoda </w:t>
      </w:r>
      <w:proofErr w:type="spellStart"/>
      <w:r w:rsidR="009F7DE3">
        <w:rPr>
          <w:rFonts w:ascii="Arial" w:hAnsi="Arial" w:cs="Arial"/>
          <w:sz w:val="24"/>
          <w:szCs w:val="24"/>
        </w:rPr>
        <w:t>elektrod</w:t>
      </w:r>
      <w:proofErr w:type="spellEnd"/>
      <w:r w:rsidR="009F7DE3">
        <w:rPr>
          <w:rFonts w:ascii="Arial" w:hAnsi="Arial" w:cs="Arial"/>
          <w:sz w:val="24"/>
          <w:szCs w:val="24"/>
        </w:rPr>
        <w:t xml:space="preserve"> DC </w:t>
      </w:r>
      <w:r w:rsidRPr="00D42CEA">
        <w:rPr>
          <w:rFonts w:ascii="Arial" w:hAnsi="Arial" w:cs="Arial"/>
          <w:sz w:val="24"/>
          <w:szCs w:val="24"/>
        </w:rPr>
        <w:t xml:space="preserve">+ kutupta kullanılır. Kök paso taşlandıktan sonra sıcak paso 5 dakika için de </w:t>
      </w:r>
      <w:proofErr w:type="spellStart"/>
      <w:proofErr w:type="gramStart"/>
      <w:r w:rsidRPr="00D42CEA">
        <w:rPr>
          <w:rFonts w:ascii="Arial" w:hAnsi="Arial" w:cs="Arial"/>
          <w:sz w:val="24"/>
          <w:szCs w:val="24"/>
        </w:rPr>
        <w:t>atıImalıdır.Sıcak</w:t>
      </w:r>
      <w:proofErr w:type="spellEnd"/>
      <w:proofErr w:type="gramEnd"/>
      <w:r w:rsidRPr="00D42CEA">
        <w:rPr>
          <w:rFonts w:ascii="Arial" w:hAnsi="Arial" w:cs="Arial"/>
          <w:sz w:val="24"/>
          <w:szCs w:val="24"/>
        </w:rPr>
        <w:t xml:space="preserve"> paso yukarıdan aşağıya pozisyonda yüksek amperde çekilir. Spiral fırça ile cüruf temizlenir ve gözle kontrol yapılır.</w:t>
      </w:r>
    </w:p>
    <w:p w:rsidR="0068111C" w:rsidRDefault="0068111C" w:rsidP="0068111C">
      <w:pPr>
        <w:ind w:firstLine="708"/>
        <w:jc w:val="both"/>
        <w:rPr>
          <w:rFonts w:ascii="Arial" w:hAnsi="Arial" w:cs="Arial"/>
          <w:sz w:val="24"/>
          <w:szCs w:val="24"/>
        </w:rPr>
      </w:pPr>
      <w:r w:rsidRPr="00D42CEA">
        <w:rPr>
          <w:rFonts w:ascii="Arial" w:hAnsi="Arial" w:cs="Arial"/>
          <w:sz w:val="24"/>
          <w:szCs w:val="24"/>
        </w:rPr>
        <w:lastRenderedPageBreak/>
        <w:t>Dolgu paso: Farklı pasoların başlangıç noktalan bir önceki pasonun biti noktasından en az 5 cm uzaklıkta olmalıdır. Dolgu paso et kalınlığın bağlı olarak birden fazla olabilir. Elektrot DC (+) kutupta kullanılır. Do</w:t>
      </w:r>
      <w:r>
        <w:rPr>
          <w:rFonts w:ascii="Arial" w:hAnsi="Arial" w:cs="Arial"/>
          <w:sz w:val="24"/>
          <w:szCs w:val="24"/>
        </w:rPr>
        <w:t>l</w:t>
      </w:r>
      <w:r w:rsidRPr="00D42CEA">
        <w:rPr>
          <w:rFonts w:ascii="Arial" w:hAnsi="Arial" w:cs="Arial"/>
          <w:sz w:val="24"/>
          <w:szCs w:val="24"/>
        </w:rPr>
        <w:t>g</w:t>
      </w:r>
      <w:r>
        <w:rPr>
          <w:rFonts w:ascii="Arial" w:hAnsi="Arial" w:cs="Arial"/>
          <w:sz w:val="24"/>
          <w:szCs w:val="24"/>
        </w:rPr>
        <w:t>u</w:t>
      </w:r>
      <w:r w:rsidRPr="00D42CEA">
        <w:rPr>
          <w:rFonts w:ascii="Arial" w:hAnsi="Arial" w:cs="Arial"/>
          <w:sz w:val="24"/>
          <w:szCs w:val="24"/>
        </w:rPr>
        <w:t xml:space="preserve"> paso yukarıdan aşağıya pozisyonda yapılır. </w:t>
      </w:r>
      <w:proofErr w:type="spellStart"/>
      <w:r w:rsidRPr="00D42CEA">
        <w:rPr>
          <w:rFonts w:ascii="Arial" w:hAnsi="Arial" w:cs="Arial"/>
          <w:sz w:val="24"/>
          <w:szCs w:val="24"/>
        </w:rPr>
        <w:t>DoIgu</w:t>
      </w:r>
      <w:proofErr w:type="spellEnd"/>
      <w:r w:rsidRPr="00D42CEA">
        <w:rPr>
          <w:rFonts w:ascii="Arial" w:hAnsi="Arial" w:cs="Arial"/>
          <w:sz w:val="24"/>
          <w:szCs w:val="24"/>
        </w:rPr>
        <w:t xml:space="preserve"> paso boru yüzeyi ile ayı seviyede oluncaya kadar yapılır. Her pasodan sonra spiral fırça ile cüruflar tamamen temizleninceye kadar </w:t>
      </w:r>
      <w:proofErr w:type="spellStart"/>
      <w:proofErr w:type="gramStart"/>
      <w:r w:rsidRPr="00D42CEA">
        <w:rPr>
          <w:rFonts w:ascii="Arial" w:hAnsi="Arial" w:cs="Arial"/>
          <w:sz w:val="24"/>
          <w:szCs w:val="24"/>
        </w:rPr>
        <w:t>fırçalanır.KapakPaso</w:t>
      </w:r>
      <w:proofErr w:type="gramEnd"/>
      <w:r w:rsidRPr="00D42CEA">
        <w:rPr>
          <w:rFonts w:ascii="Arial" w:hAnsi="Arial" w:cs="Arial"/>
          <w:sz w:val="24"/>
          <w:szCs w:val="24"/>
        </w:rPr>
        <w:t>:Kapak</w:t>
      </w:r>
      <w:proofErr w:type="spellEnd"/>
      <w:r w:rsidRPr="00D42CEA">
        <w:rPr>
          <w:rFonts w:ascii="Arial" w:hAnsi="Arial" w:cs="Arial"/>
          <w:sz w:val="24"/>
          <w:szCs w:val="24"/>
        </w:rPr>
        <w:t xml:space="preserve"> pasoda elektrot DC(+)kutupta </w:t>
      </w:r>
      <w:proofErr w:type="spellStart"/>
      <w:r w:rsidRPr="00D42CEA">
        <w:rPr>
          <w:rFonts w:ascii="Arial" w:hAnsi="Arial" w:cs="Arial"/>
          <w:sz w:val="24"/>
          <w:szCs w:val="24"/>
        </w:rPr>
        <w:t>kullanılır.Yukarıdan</w:t>
      </w:r>
      <w:proofErr w:type="spellEnd"/>
      <w:r w:rsidRPr="00D42CEA">
        <w:rPr>
          <w:rFonts w:ascii="Arial" w:hAnsi="Arial" w:cs="Arial"/>
          <w:sz w:val="24"/>
          <w:szCs w:val="24"/>
        </w:rPr>
        <w:t xml:space="preserve"> aşağıya pozisyonda </w:t>
      </w:r>
      <w:proofErr w:type="spellStart"/>
      <w:r w:rsidRPr="00D42CEA">
        <w:rPr>
          <w:rFonts w:ascii="Arial" w:hAnsi="Arial" w:cs="Arial"/>
          <w:sz w:val="24"/>
          <w:szCs w:val="24"/>
        </w:rPr>
        <w:t>yapılır.Kapak</w:t>
      </w:r>
      <w:proofErr w:type="spellEnd"/>
      <w:r w:rsidRPr="00D42CEA">
        <w:rPr>
          <w:rFonts w:ascii="Arial" w:hAnsi="Arial" w:cs="Arial"/>
          <w:sz w:val="24"/>
          <w:szCs w:val="24"/>
        </w:rPr>
        <w:t xml:space="preserve"> yüksekliği boru seviyesinden 1,6mm</w:t>
      </w:r>
      <w:r>
        <w:rPr>
          <w:rFonts w:ascii="Arial" w:hAnsi="Arial" w:cs="Arial"/>
          <w:sz w:val="24"/>
          <w:szCs w:val="24"/>
        </w:rPr>
        <w:t>,</w:t>
      </w:r>
      <w:r w:rsidRPr="00D42CEA">
        <w:rPr>
          <w:rFonts w:ascii="Arial" w:hAnsi="Arial" w:cs="Arial"/>
          <w:sz w:val="24"/>
          <w:szCs w:val="24"/>
        </w:rPr>
        <w:t xml:space="preserve"> kenar bindirmeleri 1,6mm olmalıdır.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0"/>
        <w:gridCol w:w="827"/>
        <w:gridCol w:w="866"/>
        <w:gridCol w:w="880"/>
        <w:gridCol w:w="719"/>
        <w:gridCol w:w="774"/>
        <w:gridCol w:w="747"/>
        <w:gridCol w:w="721"/>
        <w:gridCol w:w="572"/>
      </w:tblGrid>
      <w:tr w:rsidR="001F1090" w:rsidTr="00AA3C21">
        <w:trPr>
          <w:trHeight w:hRule="exact" w:val="332"/>
          <w:jc w:val="center"/>
        </w:trPr>
        <w:tc>
          <w:tcPr>
            <w:tcW w:w="740"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1F1090">
            <w:pPr>
              <w:spacing w:after="0" w:line="414" w:lineRule="exact"/>
              <w:jc w:val="center"/>
            </w:pPr>
            <w:r>
              <w:rPr>
                <w:rStyle w:val="gvdemetni2bookmanoldstyle10pt0ptbolukbraklyor"/>
                <w:sz w:val="20"/>
                <w:szCs w:val="20"/>
              </w:rPr>
              <w:t xml:space="preserve">Boru çapı  </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1F1090">
            <w:pPr>
              <w:spacing w:after="0" w:line="200" w:lineRule="exact"/>
            </w:pPr>
            <w:r>
              <w:rPr>
                <w:rStyle w:val="gvdemetni2bookmanoldstyle10pt0ptbolukbraklyor"/>
                <w:sz w:val="20"/>
                <w:szCs w:val="20"/>
              </w:rPr>
              <w:t xml:space="preserve">   </w:t>
            </w:r>
            <w:proofErr w:type="spellStart"/>
            <w:r>
              <w:rPr>
                <w:rStyle w:val="gvdemetni2bookmanoldstyle10pt0ptbolukbraklyor"/>
                <w:sz w:val="20"/>
                <w:szCs w:val="20"/>
              </w:rPr>
              <w:t>EcaıEC</w:t>
            </w:r>
            <w:proofErr w:type="spellEnd"/>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160"/>
              <w:rPr>
                <w:rStyle w:val="gvdemetni2bookmanoldstyle10pt0ptbolukbraklyor"/>
                <w:sz w:val="20"/>
                <w:szCs w:val="20"/>
              </w:rPr>
            </w:pPr>
            <w:r>
              <w:rPr>
                <w:rStyle w:val="gvdemetni2bookmanoldstyle10pt0ptbolukbraklyor"/>
                <w:sz w:val="20"/>
                <w:szCs w:val="20"/>
              </w:rPr>
              <w:t>AWS Gere</w:t>
            </w:r>
          </w:p>
          <w:p w:rsidR="001F1090" w:rsidRDefault="001F1090" w:rsidP="007428C0">
            <w:pPr>
              <w:spacing w:after="0" w:line="200" w:lineRule="exact"/>
              <w:ind w:left="160"/>
            </w:pPr>
          </w:p>
        </w:tc>
        <w:tc>
          <w:tcPr>
            <w:tcW w:w="880" w:type="dxa"/>
            <w:tcBorders>
              <w:top w:val="single" w:sz="4" w:space="0" w:color="auto"/>
              <w:left w:val="single" w:sz="4" w:space="0" w:color="auto"/>
              <w:bottom w:val="nil"/>
              <w:right w:val="nil"/>
            </w:tcBorders>
            <w:shd w:val="clear" w:color="auto" w:fill="FFFFFF"/>
            <w:vAlign w:val="bottom"/>
            <w:hideMark/>
          </w:tcPr>
          <w:p w:rsidR="001F1090" w:rsidRDefault="001F1090" w:rsidP="007428C0">
            <w:pPr>
              <w:spacing w:after="0" w:line="200" w:lineRule="exact"/>
            </w:pPr>
            <w:r>
              <w:rPr>
                <w:rStyle w:val="gvdemetni2bookmanoldstyle10pt0ptbolukbraklyor"/>
                <w:sz w:val="20"/>
                <w:szCs w:val="20"/>
              </w:rPr>
              <w:t>Kök</w:t>
            </w:r>
          </w:p>
        </w:tc>
        <w:tc>
          <w:tcPr>
            <w:tcW w:w="719" w:type="dxa"/>
            <w:tcBorders>
              <w:top w:val="single" w:sz="4" w:space="0" w:color="auto"/>
              <w:left w:val="single" w:sz="4" w:space="0" w:color="auto"/>
              <w:bottom w:val="nil"/>
              <w:right w:val="nil"/>
            </w:tcBorders>
            <w:shd w:val="clear" w:color="auto" w:fill="FFFFFF"/>
            <w:vAlign w:val="bottom"/>
            <w:hideMark/>
          </w:tcPr>
          <w:p w:rsidR="001F1090" w:rsidRDefault="001F1090" w:rsidP="007428C0">
            <w:pPr>
              <w:spacing w:after="0" w:line="200" w:lineRule="exact"/>
            </w:pPr>
            <w:proofErr w:type="spellStart"/>
            <w:r>
              <w:rPr>
                <w:rStyle w:val="gvdemetni2bookmanoldstyle10pt0ptbolukbraklyor"/>
                <w:sz w:val="20"/>
                <w:szCs w:val="20"/>
              </w:rPr>
              <w:t>Strak</w:t>
            </w:r>
            <w:proofErr w:type="spellEnd"/>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1F1090">
            <w:pPr>
              <w:spacing w:after="0" w:line="200" w:lineRule="exact"/>
            </w:pPr>
            <w:r>
              <w:rPr>
                <w:rStyle w:val="gvdemetni2bookmanoldstyle10pt0ptbolukbraklyor"/>
                <w:sz w:val="20"/>
                <w:szCs w:val="20"/>
              </w:rPr>
              <w:t xml:space="preserve">  Dolgu</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1F1090">
            <w:pPr>
              <w:spacing w:after="0" w:line="200" w:lineRule="exact"/>
            </w:pPr>
            <w:r>
              <w:rPr>
                <w:rStyle w:val="gvdemetni2bookmanoldstyle10pt0ptbolukbraklyor"/>
                <w:sz w:val="20"/>
                <w:szCs w:val="20"/>
              </w:rPr>
              <w:t xml:space="preserve">  Dolgu</w:t>
            </w:r>
          </w:p>
        </w:tc>
        <w:tc>
          <w:tcPr>
            <w:tcW w:w="721"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1F1090">
            <w:pPr>
              <w:spacing w:after="240" w:line="200" w:lineRule="exact"/>
            </w:pPr>
            <w:r>
              <w:rPr>
                <w:rStyle w:val="gvdemetni2bookmanoldstyle10pt0ptbolukbraklyor"/>
                <w:sz w:val="20"/>
                <w:szCs w:val="20"/>
              </w:rPr>
              <w:t>Dolgu</w:t>
            </w:r>
          </w:p>
          <w:p w:rsidR="001F1090" w:rsidRDefault="001F1090" w:rsidP="007428C0">
            <w:pPr>
              <w:spacing w:before="240" w:after="0" w:line="200" w:lineRule="exact"/>
              <w:jc w:val="center"/>
            </w:pPr>
            <w:r>
              <w:rPr>
                <w:rStyle w:val="gvdemetni2bookmanoldstyle10pt"/>
                <w:sz w:val="20"/>
                <w:szCs w:val="20"/>
              </w:rPr>
              <w:t>3</w:t>
            </w:r>
          </w:p>
        </w:tc>
        <w:tc>
          <w:tcPr>
            <w:tcW w:w="572"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right"/>
            </w:pPr>
            <w:r>
              <w:rPr>
                <w:rStyle w:val="gvdemetni2bookmanoldstyle10pt0ptbolukbraklyor"/>
                <w:sz w:val="20"/>
                <w:szCs w:val="20"/>
              </w:rPr>
              <w:t>Kapak</w:t>
            </w:r>
          </w:p>
        </w:tc>
      </w:tr>
      <w:tr w:rsidR="001F1090" w:rsidTr="00AA3C21">
        <w:trPr>
          <w:trHeight w:hRule="exact" w:val="660"/>
          <w:jc w:val="center"/>
        </w:trPr>
        <w:tc>
          <w:tcPr>
            <w:tcW w:w="740"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c>
          <w:tcPr>
            <w:tcW w:w="827" w:type="dxa"/>
            <w:tcBorders>
              <w:top w:val="nil"/>
              <w:left w:val="single" w:sz="4" w:space="0" w:color="auto"/>
              <w:bottom w:val="nil"/>
              <w:right w:val="nil"/>
            </w:tcBorders>
            <w:shd w:val="clear" w:color="auto" w:fill="FFFFFF"/>
            <w:vAlign w:val="center"/>
            <w:hideMark/>
          </w:tcPr>
          <w:p w:rsidR="001F1090" w:rsidRDefault="001F1090" w:rsidP="007428C0">
            <w:pPr>
              <w:spacing w:after="0" w:line="200" w:lineRule="exact"/>
              <w:ind w:left="280"/>
            </w:pPr>
            <w:proofErr w:type="spellStart"/>
            <w:r>
              <w:rPr>
                <w:rStyle w:val="gvdemetni2bookmanoldstyle10pt0ptbolukbraklyor"/>
                <w:sz w:val="20"/>
                <w:szCs w:val="20"/>
              </w:rPr>
              <w:t>Kahnhğ</w:t>
            </w:r>
            <w:proofErr w:type="spellEnd"/>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Gösterim</w:t>
            </w:r>
          </w:p>
        </w:tc>
        <w:tc>
          <w:tcPr>
            <w:tcW w:w="880" w:type="dxa"/>
            <w:tcBorders>
              <w:top w:val="single" w:sz="4" w:space="0" w:color="auto"/>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719" w:type="dxa"/>
            <w:tcBorders>
              <w:top w:val="single" w:sz="4" w:space="0" w:color="auto"/>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1</w:t>
            </w:r>
          </w:p>
        </w:tc>
        <w:tc>
          <w:tcPr>
            <w:tcW w:w="747" w:type="dxa"/>
            <w:tcBorders>
              <w:top w:val="nil"/>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2</w:t>
            </w:r>
          </w:p>
        </w:tc>
        <w:tc>
          <w:tcPr>
            <w:tcW w:w="721"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c>
          <w:tcPr>
            <w:tcW w:w="572"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r>
      <w:tr w:rsidR="001F1090" w:rsidTr="00AA3C21">
        <w:trPr>
          <w:trHeight w:hRule="exact" w:val="316"/>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4</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80"/>
            </w:pPr>
            <w:r>
              <w:rPr>
                <w:rStyle w:val="gvdemetni2bookmanoldstyle10pt"/>
                <w:sz w:val="20"/>
                <w:szCs w:val="20"/>
              </w:rPr>
              <w:t>4,37</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60"/>
            </w:pPr>
            <w:r>
              <w:rPr>
                <w:rStyle w:val="gvdemetni2bookmanoldstyle10pt"/>
                <w:sz w:val="20"/>
                <w:szCs w:val="20"/>
              </w:rPr>
              <w:t>3,25</w:t>
            </w:r>
          </w:p>
        </w:tc>
        <w:tc>
          <w:tcPr>
            <w:tcW w:w="747" w:type="dxa"/>
            <w:tcBorders>
              <w:top w:val="single" w:sz="4" w:space="0" w:color="auto"/>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right"/>
            </w:pPr>
            <w:r>
              <w:rPr>
                <w:rStyle w:val="gvdemetni2bookmanoldstyle10pt"/>
                <w:sz w:val="20"/>
                <w:szCs w:val="20"/>
              </w:rPr>
              <w:t>3,25</w:t>
            </w:r>
          </w:p>
        </w:tc>
      </w:tr>
      <w:tr w:rsidR="001F1090" w:rsidTr="00AA3C21">
        <w:trPr>
          <w:trHeight w:hRule="exact" w:val="322"/>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6</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80"/>
            </w:pPr>
            <w:r>
              <w:rPr>
                <w:rStyle w:val="gvdemetni2bookmanoldstyle10pt"/>
                <w:sz w:val="20"/>
                <w:szCs w:val="20"/>
              </w:rPr>
              <w:t>4,37</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60"/>
            </w:pPr>
            <w:r>
              <w:rPr>
                <w:rStyle w:val="gvdemetni2bookmanoldstyle10pt"/>
                <w:sz w:val="20"/>
                <w:szCs w:val="20"/>
              </w:rPr>
              <w:t>3,25</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right"/>
            </w:pPr>
            <w:r>
              <w:rPr>
                <w:rStyle w:val="gvdemetni2bookmanoldstyle10pt"/>
                <w:sz w:val="20"/>
                <w:szCs w:val="20"/>
              </w:rPr>
              <w:t>3,25</w:t>
            </w:r>
          </w:p>
        </w:tc>
      </w:tr>
      <w:tr w:rsidR="001F1090" w:rsidTr="00AA3C21">
        <w:trPr>
          <w:trHeight w:hRule="exact" w:val="316"/>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8</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80"/>
            </w:pPr>
            <w:r>
              <w:rPr>
                <w:rStyle w:val="gvdemetni2bookmanoldstyle10pt"/>
                <w:sz w:val="20"/>
                <w:szCs w:val="20"/>
              </w:rPr>
              <w:t>4,78</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60"/>
            </w:pPr>
            <w:r>
              <w:rPr>
                <w:rStyle w:val="gvdemetni2bookmanoldstyle10pt"/>
                <w:sz w:val="20"/>
                <w:szCs w:val="20"/>
              </w:rPr>
              <w:t>3,25</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right"/>
            </w:pPr>
            <w:proofErr w:type="gramStart"/>
            <w:r>
              <w:rPr>
                <w:rStyle w:val="gvdemetni2bookmanoldstyle10pt"/>
                <w:sz w:val="20"/>
                <w:szCs w:val="20"/>
              </w:rPr>
              <w:t>4</w:t>
            </w:r>
            <w:r>
              <w:rPr>
                <w:rStyle w:val="gvdemetni2bookmanoldstyle10pt0ptbolukbraklyor"/>
                <w:sz w:val="20"/>
                <w:szCs w:val="20"/>
              </w:rPr>
              <w:t xml:space="preserve"> ;</w:t>
            </w:r>
            <w:proofErr w:type="gramEnd"/>
          </w:p>
        </w:tc>
      </w:tr>
      <w:tr w:rsidR="001F1090" w:rsidTr="00AA3C21">
        <w:trPr>
          <w:trHeight w:hRule="exact" w:val="312"/>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12</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80"/>
            </w:pPr>
            <w:r>
              <w:rPr>
                <w:rStyle w:val="gvdemetni2bookmanoldstyle10pt"/>
                <w:sz w:val="20"/>
                <w:szCs w:val="20"/>
              </w:rPr>
              <w:t>5,56</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0ptbolukbraklyor"/>
                <w:sz w:val="20"/>
                <w:szCs w:val="20"/>
              </w:rPr>
              <w:t xml:space="preserve">- </w:t>
            </w:r>
            <w:r>
              <w:rPr>
                <w:rStyle w:val="gvdemetni2bookmanoldstyle10pt"/>
                <w:sz w:val="20"/>
                <w:szCs w:val="20"/>
              </w:rPr>
              <w:t>23-325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60"/>
            </w:pPr>
            <w:r>
              <w:rPr>
                <w:rStyle w:val="gvdemetni2bookmanoldstyle10pt"/>
                <w:sz w:val="20"/>
                <w:szCs w:val="20"/>
              </w:rPr>
              <w:t>3,25</w:t>
            </w:r>
            <w:r>
              <w:rPr>
                <w:rStyle w:val="gvdemetni2bookmanoldstyle10pt0ptbolukbraklyor"/>
                <w:sz w:val="20"/>
                <w:szCs w:val="20"/>
              </w:rPr>
              <w:t xml:space="preserve"> ‘</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400"/>
            </w:pPr>
            <w:r>
              <w:rPr>
                <w:rStyle w:val="gvdemetni2bookmanoldstyle10pt"/>
                <w:sz w:val="20"/>
                <w:szCs w:val="20"/>
              </w:rPr>
              <w:t>4</w:t>
            </w:r>
            <w:r>
              <w:rPr>
                <w:rStyle w:val="gvdemetni2bookmanoldstyle10pt0ptbolukbraklyor"/>
                <w:sz w:val="20"/>
                <w:szCs w:val="20"/>
              </w:rPr>
              <w:t xml:space="preserve"> f</w:t>
            </w:r>
          </w:p>
        </w:tc>
      </w:tr>
      <w:tr w:rsidR="001F1090" w:rsidTr="00AA3C21">
        <w:trPr>
          <w:trHeight w:hRule="exact" w:val="312"/>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16</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80"/>
            </w:pPr>
            <w:r>
              <w:rPr>
                <w:rStyle w:val="gvdemetni2bookmanoldstyle10pt"/>
                <w:sz w:val="20"/>
                <w:szCs w:val="20"/>
              </w:rPr>
              <w:t>6,35</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4</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400"/>
            </w:pPr>
            <w:r>
              <w:rPr>
                <w:rStyle w:val="gvdemetni2bookmanoldstyle10pt"/>
                <w:sz w:val="20"/>
                <w:szCs w:val="20"/>
              </w:rPr>
              <w:t>4</w:t>
            </w:r>
          </w:p>
        </w:tc>
      </w:tr>
      <w:tr w:rsidR="001F1090" w:rsidTr="00AA3C21">
        <w:trPr>
          <w:trHeight w:val="214"/>
          <w:jc w:val="center"/>
        </w:trPr>
        <w:tc>
          <w:tcPr>
            <w:tcW w:w="740"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0ptbolukbraklyor"/>
                <w:sz w:val="20"/>
                <w:szCs w:val="20"/>
              </w:rPr>
              <w:t>—</w:t>
            </w:r>
            <w:r>
              <w:rPr>
                <w:rStyle w:val="gvdemetni2bookmanoldstyle10pttalik0ptbolukbraklyor"/>
                <w:sz w:val="20"/>
                <w:szCs w:val="20"/>
              </w:rPr>
              <w:t>20</w:t>
            </w:r>
            <w:r>
              <w:rPr>
                <w:rStyle w:val="gvdemetni2bookmanoldstyle10pttalik"/>
                <w:sz w:val="20"/>
                <w:szCs w:val="20"/>
              </w:rPr>
              <w:t>-</w:t>
            </w:r>
          </w:p>
        </w:tc>
        <w:tc>
          <w:tcPr>
            <w:tcW w:w="827"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7</w:t>
            </w:r>
            <w:r>
              <w:rPr>
                <w:rStyle w:val="gvdemetni2bookmanoldstyle10pt0ptbolukbraklyor"/>
                <w:sz w:val="20"/>
                <w:szCs w:val="20"/>
              </w:rPr>
              <w:t>,</w:t>
            </w:r>
            <w:r>
              <w:rPr>
                <w:rStyle w:val="gvdemetni2bookmanoldstyle10pt"/>
                <w:sz w:val="20"/>
                <w:szCs w:val="20"/>
              </w:rPr>
              <w:t>14</w:t>
            </w:r>
          </w:p>
        </w:tc>
        <w:tc>
          <w:tcPr>
            <w:tcW w:w="866" w:type="dxa"/>
            <w:tcBorders>
              <w:top w:val="single" w:sz="4" w:space="0" w:color="auto"/>
              <w:left w:val="single" w:sz="4" w:space="0" w:color="auto"/>
              <w:bottom w:val="nil"/>
              <w:right w:val="nil"/>
            </w:tcBorders>
            <w:shd w:val="clear" w:color="auto" w:fill="FFFFFF"/>
            <w:vAlign w:val="bottom"/>
            <w:hideMark/>
          </w:tcPr>
          <w:p w:rsidR="001F1090" w:rsidRDefault="009F7DE3" w:rsidP="007428C0">
            <w:pPr>
              <w:spacing w:after="0" w:line="200" w:lineRule="exact"/>
            </w:pPr>
            <w:r>
              <w:rPr>
                <w:rStyle w:val="gvdemetni2bookmanoldstyle10pt0ptbolukbraklyor"/>
                <w:sz w:val="20"/>
                <w:szCs w:val="20"/>
              </w:rPr>
              <w:t xml:space="preserve">.  </w:t>
            </w:r>
            <w:r w:rsidR="001F1090">
              <w:rPr>
                <w:rStyle w:val="gvdemetni2bookmanoldstyle10pt0ptbolukbraklyor"/>
                <w:sz w:val="20"/>
                <w:szCs w:val="20"/>
              </w:rPr>
              <w:t>E</w:t>
            </w:r>
            <w:r w:rsidR="001F1090">
              <w:rPr>
                <w:rStyle w:val="gvdemetni2bookmanoldstyle10pt"/>
                <w:sz w:val="20"/>
                <w:szCs w:val="20"/>
              </w:rPr>
              <w:t>6</w:t>
            </w:r>
            <w:r w:rsidR="001F1090">
              <w:rPr>
                <w:rStyle w:val="gvdemetni2bookmanoldstyle10pt0ptbolukbraklyor"/>
                <w:sz w:val="20"/>
                <w:szCs w:val="20"/>
              </w:rPr>
              <w:t xml:space="preserve"> Q</w:t>
            </w:r>
            <w:r w:rsidR="001F1090">
              <w:rPr>
                <w:rStyle w:val="gvdemetni2bookmanoldstyle10pt"/>
                <w:sz w:val="20"/>
                <w:szCs w:val="20"/>
              </w:rPr>
              <w:t>1</w:t>
            </w:r>
            <w:r w:rsidR="001F1090">
              <w:rPr>
                <w:rStyle w:val="gvdemetni2bookmanoldstyle10pt0ptbolukbraklyor"/>
                <w:sz w:val="20"/>
                <w:szCs w:val="20"/>
              </w:rPr>
              <w:t>Q</w:t>
            </w:r>
          </w:p>
        </w:tc>
        <w:tc>
          <w:tcPr>
            <w:tcW w:w="880" w:type="dxa"/>
            <w:tcBorders>
              <w:top w:val="single" w:sz="4" w:space="0" w:color="auto"/>
              <w:left w:val="single" w:sz="4" w:space="0" w:color="auto"/>
              <w:bottom w:val="nil"/>
              <w:right w:val="nil"/>
            </w:tcBorders>
            <w:shd w:val="clear" w:color="auto" w:fill="FFFFFF"/>
            <w:vAlign w:val="bottom"/>
            <w:hideMark/>
          </w:tcPr>
          <w:p w:rsidR="001F1090" w:rsidRDefault="009F7DE3" w:rsidP="007428C0">
            <w:pPr>
              <w:tabs>
                <w:tab w:val="left" w:leader="dot" w:pos="673"/>
              </w:tabs>
              <w:spacing w:after="0" w:line="200" w:lineRule="exact"/>
            </w:pPr>
            <w:r>
              <w:rPr>
                <w:rStyle w:val="gvdemetni2bookmanoldstyle10pt"/>
                <w:sz w:val="20"/>
                <w:szCs w:val="20"/>
              </w:rPr>
              <w:t>3,2</w:t>
            </w:r>
          </w:p>
        </w:tc>
        <w:tc>
          <w:tcPr>
            <w:tcW w:w="719" w:type="dxa"/>
            <w:tcBorders>
              <w:top w:val="single" w:sz="4" w:space="0" w:color="auto"/>
              <w:left w:val="single" w:sz="4" w:space="0" w:color="auto"/>
              <w:bottom w:val="nil"/>
              <w:right w:val="nil"/>
            </w:tcBorders>
            <w:shd w:val="clear" w:color="auto" w:fill="FFFFFF"/>
            <w:vAlign w:val="bottom"/>
            <w:hideMark/>
          </w:tcPr>
          <w:p w:rsidR="001F1090" w:rsidRPr="009F7DE3" w:rsidRDefault="001F1090" w:rsidP="007428C0">
            <w:pPr>
              <w:tabs>
                <w:tab w:val="left" w:leader="underscore" w:pos="576"/>
              </w:tabs>
              <w:spacing w:after="0" w:line="200" w:lineRule="exact"/>
            </w:pPr>
            <w:r w:rsidRPr="009F7DE3">
              <w:rPr>
                <w:rStyle w:val="gvdemetni2bookmanoldstyle10pt"/>
                <w:sz w:val="20"/>
                <w:szCs w:val="20"/>
              </w:rPr>
              <w:t>3</w:t>
            </w:r>
            <w:r w:rsidRPr="009F7DE3">
              <w:rPr>
                <w:rStyle w:val="gvdemetni2bookmanoldstyle10pt0ptbolukbraklyor"/>
                <w:sz w:val="20"/>
                <w:szCs w:val="20"/>
              </w:rPr>
              <w:t>,</w:t>
            </w:r>
            <w:r w:rsidRPr="009F7DE3">
              <w:rPr>
                <w:rStyle w:val="gvdemetni2bookmanoldstyle10pt"/>
                <w:sz w:val="20"/>
                <w:szCs w:val="20"/>
              </w:rPr>
              <w:t>25</w:t>
            </w:r>
          </w:p>
        </w:tc>
        <w:tc>
          <w:tcPr>
            <w:tcW w:w="774" w:type="dxa"/>
            <w:tcBorders>
              <w:top w:val="single" w:sz="4" w:space="0" w:color="auto"/>
              <w:left w:val="single" w:sz="4" w:space="0" w:color="auto"/>
              <w:bottom w:val="nil"/>
              <w:right w:val="nil"/>
            </w:tcBorders>
            <w:shd w:val="clear" w:color="auto" w:fill="FFFFFF"/>
            <w:vAlign w:val="bottom"/>
            <w:hideMark/>
          </w:tcPr>
          <w:p w:rsidR="001F1090" w:rsidRPr="009F7DE3" w:rsidRDefault="001F1090" w:rsidP="007428C0">
            <w:pPr>
              <w:spacing w:after="0" w:line="200" w:lineRule="exact"/>
              <w:jc w:val="center"/>
            </w:pPr>
            <w:r w:rsidRPr="009F7DE3">
              <w:rPr>
                <w:rStyle w:val="gvdemetni2bookmanoldstyle10pt"/>
                <w:sz w:val="20"/>
                <w:szCs w:val="20"/>
              </w:rPr>
              <w:t>4</w:t>
            </w:r>
          </w:p>
        </w:tc>
        <w:tc>
          <w:tcPr>
            <w:tcW w:w="747" w:type="dxa"/>
            <w:tcBorders>
              <w:top w:val="single" w:sz="4" w:space="0" w:color="auto"/>
              <w:left w:val="single" w:sz="4" w:space="0" w:color="auto"/>
              <w:bottom w:val="nil"/>
              <w:right w:val="nil"/>
            </w:tcBorders>
            <w:shd w:val="clear" w:color="auto" w:fill="FFFFFF"/>
            <w:vAlign w:val="bottom"/>
            <w:hideMark/>
          </w:tcPr>
          <w:p w:rsidR="001F1090" w:rsidRDefault="001F1090" w:rsidP="007428C0">
            <w:pPr>
              <w:spacing w:after="0" w:line="200" w:lineRule="exact"/>
              <w:ind w:left="240"/>
            </w:pPr>
            <w:r>
              <w:rPr>
                <w:rStyle w:val="gvdemetni2bookmanoldstyle10pt0ptbolukbraklyor"/>
                <w:sz w:val="20"/>
                <w:szCs w:val="20"/>
              </w:rPr>
              <w:t>. -</w:t>
            </w:r>
          </w:p>
        </w:tc>
        <w:tc>
          <w:tcPr>
            <w:tcW w:w="721" w:type="dxa"/>
            <w:tcBorders>
              <w:top w:val="single" w:sz="4" w:space="0" w:color="auto"/>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572" w:type="dxa"/>
            <w:vMerge w:val="restart"/>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400"/>
            </w:pPr>
            <w:r>
              <w:rPr>
                <w:rStyle w:val="gvdemetni2bookmanoldstyle10pt"/>
                <w:sz w:val="20"/>
                <w:szCs w:val="20"/>
                <w:vertAlign w:val="superscript"/>
              </w:rPr>
              <w:t>4</w:t>
            </w:r>
          </w:p>
        </w:tc>
      </w:tr>
      <w:tr w:rsidR="001F1090" w:rsidTr="00AA3C21">
        <w:trPr>
          <w:trHeight w:hRule="exact" w:val="101"/>
          <w:jc w:val="center"/>
        </w:trPr>
        <w:tc>
          <w:tcPr>
            <w:tcW w:w="740"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c>
          <w:tcPr>
            <w:tcW w:w="827"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c>
          <w:tcPr>
            <w:tcW w:w="866" w:type="dxa"/>
            <w:tcBorders>
              <w:top w:val="nil"/>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0ptbolukbraklyor"/>
                <w:sz w:val="20"/>
                <w:szCs w:val="20"/>
              </w:rPr>
              <w:t>• •- • - - --</w:t>
            </w:r>
          </w:p>
        </w:tc>
        <w:tc>
          <w:tcPr>
            <w:tcW w:w="880" w:type="dxa"/>
            <w:tcBorders>
              <w:top w:val="nil"/>
              <w:left w:val="single" w:sz="4" w:space="0" w:color="auto"/>
              <w:bottom w:val="nil"/>
              <w:right w:val="nil"/>
            </w:tcBorders>
            <w:shd w:val="clear" w:color="auto" w:fill="FFFFFF"/>
            <w:vAlign w:val="center"/>
            <w:hideMark/>
          </w:tcPr>
          <w:p w:rsidR="001F1090" w:rsidRDefault="001F1090" w:rsidP="007428C0">
            <w:pPr>
              <w:spacing w:after="0" w:line="200" w:lineRule="exact"/>
              <w:ind w:left="260"/>
            </w:pPr>
            <w:r>
              <w:rPr>
                <w:rStyle w:val="gvdemetni2bookmanoldstyle10pt0ptbolukbraklyor"/>
                <w:sz w:val="20"/>
                <w:szCs w:val="20"/>
              </w:rPr>
              <w:t>• -</w:t>
            </w:r>
          </w:p>
        </w:tc>
        <w:tc>
          <w:tcPr>
            <w:tcW w:w="719" w:type="dxa"/>
            <w:tcBorders>
              <w:top w:val="single" w:sz="4" w:space="0" w:color="auto"/>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774" w:type="dxa"/>
            <w:tcBorders>
              <w:top w:val="nil"/>
              <w:left w:val="single" w:sz="4" w:space="0" w:color="auto"/>
              <w:bottom w:val="nil"/>
              <w:right w:val="nil"/>
            </w:tcBorders>
            <w:shd w:val="clear" w:color="auto" w:fill="FFFFFF"/>
            <w:hideMark/>
          </w:tcPr>
          <w:p w:rsidR="001F1090" w:rsidRDefault="001F1090" w:rsidP="007428C0">
            <w:pPr>
              <w:spacing w:after="0" w:line="200" w:lineRule="exact"/>
              <w:ind w:left="580"/>
            </w:pPr>
            <w:r>
              <w:rPr>
                <w:rStyle w:val="gvdemetni2bookmanoldstyle10pt0ptbolukbraklyor"/>
                <w:sz w:val="20"/>
                <w:szCs w:val="20"/>
              </w:rPr>
              <w:t>'</w:t>
            </w:r>
          </w:p>
        </w:tc>
        <w:tc>
          <w:tcPr>
            <w:tcW w:w="747" w:type="dxa"/>
            <w:tcBorders>
              <w:top w:val="nil"/>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721" w:type="dxa"/>
            <w:tcBorders>
              <w:top w:val="nil"/>
              <w:left w:val="single" w:sz="4" w:space="0" w:color="auto"/>
              <w:bottom w:val="nil"/>
              <w:right w:val="nil"/>
            </w:tcBorders>
            <w:shd w:val="clear" w:color="auto" w:fill="FFFFFF"/>
          </w:tcPr>
          <w:p w:rsidR="001F1090" w:rsidRDefault="001F1090" w:rsidP="007428C0">
            <w:pPr>
              <w:spacing w:line="256" w:lineRule="auto"/>
              <w:rPr>
                <w:sz w:val="10"/>
                <w:szCs w:val="10"/>
              </w:rPr>
            </w:pPr>
          </w:p>
        </w:tc>
        <w:tc>
          <w:tcPr>
            <w:tcW w:w="572" w:type="dxa"/>
            <w:vMerge/>
            <w:tcBorders>
              <w:top w:val="single" w:sz="4" w:space="0" w:color="auto"/>
              <w:left w:val="single" w:sz="4" w:space="0" w:color="auto"/>
              <w:bottom w:val="nil"/>
              <w:right w:val="nil"/>
            </w:tcBorders>
            <w:vAlign w:val="center"/>
            <w:hideMark/>
          </w:tcPr>
          <w:p w:rsidR="001F1090" w:rsidRDefault="001F1090" w:rsidP="007428C0">
            <w:pPr>
              <w:spacing w:after="0" w:line="240" w:lineRule="auto"/>
            </w:pPr>
          </w:p>
        </w:tc>
      </w:tr>
      <w:tr w:rsidR="001F1090" w:rsidTr="00AA3C21">
        <w:trPr>
          <w:trHeight w:hRule="exact" w:val="316"/>
          <w:jc w:val="center"/>
        </w:trPr>
        <w:tc>
          <w:tcPr>
            <w:tcW w:w="740"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24</w:t>
            </w:r>
          </w:p>
        </w:tc>
        <w:tc>
          <w:tcPr>
            <w:tcW w:w="827"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ind w:left="280"/>
            </w:pPr>
            <w:r>
              <w:rPr>
                <w:rStyle w:val="gvdemetni2bookmanoldstyle10pt"/>
                <w:sz w:val="20"/>
                <w:szCs w:val="20"/>
              </w:rPr>
              <w:t>7,92</w:t>
            </w:r>
          </w:p>
        </w:tc>
        <w:tc>
          <w:tcPr>
            <w:tcW w:w="866"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w:t>
            </w:r>
            <w:r>
              <w:rPr>
                <w:rStyle w:val="gvdemetni2bookmanoldstyle10pt0ptbolukbraklyor"/>
                <w:sz w:val="20"/>
                <w:szCs w:val="20"/>
              </w:rPr>
              <w:t>Ö</w:t>
            </w:r>
            <w:r>
              <w:rPr>
                <w:rStyle w:val="gvdemetni2bookmanoldstyle10pt"/>
                <w:sz w:val="20"/>
                <w:szCs w:val="20"/>
              </w:rPr>
              <w:t>10</w:t>
            </w:r>
          </w:p>
        </w:tc>
        <w:tc>
          <w:tcPr>
            <w:tcW w:w="880"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pPr>
            <w:r>
              <w:rPr>
                <w:rStyle w:val="gvdemetni2bookmanoldstyle10pt0ptbolukbraklyor"/>
                <w:sz w:val="20"/>
                <w:szCs w:val="20"/>
              </w:rPr>
              <w:t xml:space="preserve">T </w:t>
            </w:r>
            <w:r>
              <w:rPr>
                <w:rStyle w:val="gvdemetni2bookmanoldstyle10pt"/>
                <w:sz w:val="20"/>
                <w:szCs w:val="20"/>
              </w:rPr>
              <w:t>3,25</w:t>
            </w:r>
          </w:p>
        </w:tc>
        <w:tc>
          <w:tcPr>
            <w:tcW w:w="719"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4</w:t>
            </w:r>
          </w:p>
        </w:tc>
        <w:tc>
          <w:tcPr>
            <w:tcW w:w="747" w:type="dxa"/>
            <w:tcBorders>
              <w:top w:val="single" w:sz="4" w:space="0" w:color="auto"/>
              <w:left w:val="single" w:sz="4" w:space="0" w:color="auto"/>
              <w:bottom w:val="nil"/>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4</w:t>
            </w:r>
          </w:p>
        </w:tc>
        <w:tc>
          <w:tcPr>
            <w:tcW w:w="721" w:type="dxa"/>
            <w:tcBorders>
              <w:top w:val="single" w:sz="4" w:space="0" w:color="auto"/>
              <w:left w:val="single" w:sz="4" w:space="0" w:color="auto"/>
              <w:bottom w:val="nil"/>
              <w:right w:val="nil"/>
            </w:tcBorders>
            <w:shd w:val="clear" w:color="auto" w:fill="FFFFFF"/>
            <w:hideMark/>
          </w:tcPr>
          <w:p w:rsidR="001F1090" w:rsidRDefault="009F7DE3"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bottom"/>
            <w:hideMark/>
          </w:tcPr>
          <w:p w:rsidR="001F1090" w:rsidRDefault="001F1090" w:rsidP="007428C0">
            <w:pPr>
              <w:spacing w:after="0" w:line="200" w:lineRule="exact"/>
              <w:jc w:val="right"/>
            </w:pPr>
            <w:r>
              <w:rPr>
                <w:rStyle w:val="gvdemetni2bookmanoldstyle10pt0ptbolukbraklyor"/>
                <w:sz w:val="20"/>
                <w:szCs w:val="20"/>
                <w:vertAlign w:val="superscript"/>
              </w:rPr>
              <w:t>4</w:t>
            </w:r>
            <w:r>
              <w:rPr>
                <w:rStyle w:val="gvdemetni2bookmanoldstyle10pt0ptbolukbraklyor"/>
                <w:sz w:val="20"/>
                <w:szCs w:val="20"/>
              </w:rPr>
              <w:t>Y</w:t>
            </w:r>
          </w:p>
        </w:tc>
      </w:tr>
      <w:tr w:rsidR="001F1090" w:rsidTr="00AA3C21">
        <w:trPr>
          <w:trHeight w:hRule="exact" w:val="316"/>
          <w:jc w:val="center"/>
        </w:trPr>
        <w:tc>
          <w:tcPr>
            <w:tcW w:w="74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28</w:t>
            </w:r>
          </w:p>
        </w:tc>
        <w:tc>
          <w:tcPr>
            <w:tcW w:w="82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140"/>
            </w:pPr>
            <w:r>
              <w:rPr>
                <w:rStyle w:val="gvdemetni2bookmanoldstyle10pt0ptbolukbraklyor"/>
                <w:sz w:val="20"/>
                <w:szCs w:val="20"/>
              </w:rPr>
              <w:t xml:space="preserve">. </w:t>
            </w:r>
            <w:r>
              <w:rPr>
                <w:rStyle w:val="gvdemetni2bookmanoldstyle10pt"/>
                <w:sz w:val="20"/>
                <w:szCs w:val="20"/>
              </w:rPr>
              <w:t>9,52</w:t>
            </w:r>
          </w:p>
        </w:tc>
        <w:tc>
          <w:tcPr>
            <w:tcW w:w="866"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19"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4</w:t>
            </w:r>
          </w:p>
        </w:tc>
        <w:tc>
          <w:tcPr>
            <w:tcW w:w="747"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
                <w:sz w:val="20"/>
                <w:szCs w:val="20"/>
              </w:rPr>
              <w:t>4</w:t>
            </w:r>
          </w:p>
        </w:tc>
        <w:tc>
          <w:tcPr>
            <w:tcW w:w="721"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jc w:val="center"/>
            </w:pPr>
            <w:r>
              <w:rPr>
                <w:rStyle w:val="gvdemetni2bookmanoldstyle10pt0ptbolukbraklyor"/>
                <w:sz w:val="20"/>
                <w:szCs w:val="20"/>
              </w:rPr>
              <w:t>-</w:t>
            </w:r>
          </w:p>
        </w:tc>
        <w:tc>
          <w:tcPr>
            <w:tcW w:w="572" w:type="dxa"/>
            <w:tcBorders>
              <w:top w:val="single" w:sz="4" w:space="0" w:color="auto"/>
              <w:left w:val="single" w:sz="4" w:space="0" w:color="auto"/>
              <w:bottom w:val="nil"/>
              <w:right w:val="nil"/>
            </w:tcBorders>
            <w:shd w:val="clear" w:color="auto" w:fill="FFFFFF"/>
            <w:vAlign w:val="center"/>
            <w:hideMark/>
          </w:tcPr>
          <w:p w:rsidR="001F1090" w:rsidRDefault="001F1090" w:rsidP="007428C0">
            <w:pPr>
              <w:spacing w:after="0" w:line="200" w:lineRule="exact"/>
              <w:ind w:left="400"/>
            </w:pPr>
            <w:r>
              <w:rPr>
                <w:rStyle w:val="gvdemetni2bookmanoldstyle10pt"/>
                <w:sz w:val="20"/>
                <w:szCs w:val="20"/>
                <w:vertAlign w:val="superscript"/>
              </w:rPr>
              <w:t>5</w:t>
            </w:r>
          </w:p>
        </w:tc>
      </w:tr>
      <w:tr w:rsidR="001F1090" w:rsidTr="00AA3C21">
        <w:trPr>
          <w:trHeight w:hRule="exact" w:val="314"/>
          <w:jc w:val="center"/>
        </w:trPr>
        <w:tc>
          <w:tcPr>
            <w:tcW w:w="740"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30</w:t>
            </w:r>
          </w:p>
        </w:tc>
        <w:tc>
          <w:tcPr>
            <w:tcW w:w="827"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ind w:left="280"/>
            </w:pPr>
            <w:r>
              <w:rPr>
                <w:rStyle w:val="gvdemetni2bookmanoldstyle10pt"/>
                <w:sz w:val="20"/>
                <w:szCs w:val="20"/>
              </w:rPr>
              <w:t>11,13</w:t>
            </w:r>
          </w:p>
        </w:tc>
        <w:tc>
          <w:tcPr>
            <w:tcW w:w="866"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ind w:left="240"/>
            </w:pPr>
            <w:r>
              <w:rPr>
                <w:rStyle w:val="gvdemetni2bookmanoldstyle10pt0ptbolukbraklyor"/>
                <w:sz w:val="20"/>
                <w:szCs w:val="20"/>
              </w:rPr>
              <w:t>E</w:t>
            </w:r>
            <w:r>
              <w:rPr>
                <w:rStyle w:val="gvdemetni2bookmanoldstyle10pt"/>
                <w:sz w:val="20"/>
                <w:szCs w:val="20"/>
              </w:rPr>
              <w:t>6010</w:t>
            </w:r>
          </w:p>
        </w:tc>
        <w:tc>
          <w:tcPr>
            <w:tcW w:w="880"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pPr>
            <w:r>
              <w:rPr>
                <w:rStyle w:val="gvdemetni2bookmanoldstyle10pt"/>
                <w:sz w:val="20"/>
                <w:szCs w:val="20"/>
              </w:rPr>
              <w:t>3,25</w:t>
            </w:r>
          </w:p>
        </w:tc>
        <w:tc>
          <w:tcPr>
            <w:tcW w:w="719"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pPr>
            <w:r>
              <w:rPr>
                <w:rStyle w:val="gvdemetni2bookmanoldstyle10pt"/>
                <w:sz w:val="20"/>
                <w:szCs w:val="20"/>
              </w:rPr>
              <w:t>3,25</w:t>
            </w:r>
          </w:p>
        </w:tc>
        <w:tc>
          <w:tcPr>
            <w:tcW w:w="774"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4</w:t>
            </w:r>
          </w:p>
        </w:tc>
        <w:tc>
          <w:tcPr>
            <w:tcW w:w="747"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4</w:t>
            </w:r>
          </w:p>
        </w:tc>
        <w:tc>
          <w:tcPr>
            <w:tcW w:w="721" w:type="dxa"/>
            <w:tcBorders>
              <w:top w:val="single" w:sz="4" w:space="0" w:color="auto"/>
              <w:left w:val="single" w:sz="4" w:space="0" w:color="auto"/>
              <w:bottom w:val="single" w:sz="4" w:space="0" w:color="auto"/>
              <w:right w:val="nil"/>
            </w:tcBorders>
            <w:shd w:val="clear" w:color="auto" w:fill="FFFFFF"/>
            <w:hideMark/>
          </w:tcPr>
          <w:p w:rsidR="001F1090" w:rsidRDefault="001F1090" w:rsidP="007428C0">
            <w:pPr>
              <w:spacing w:after="0" w:line="200" w:lineRule="exact"/>
              <w:jc w:val="center"/>
            </w:pPr>
            <w:r>
              <w:rPr>
                <w:rStyle w:val="gvdemetni2bookmanoldstyle10pt"/>
                <w:sz w:val="20"/>
                <w:szCs w:val="20"/>
              </w:rPr>
              <w:t>4</w:t>
            </w:r>
          </w:p>
        </w:tc>
        <w:tc>
          <w:tcPr>
            <w:tcW w:w="572" w:type="dxa"/>
            <w:tcBorders>
              <w:top w:val="single" w:sz="4" w:space="0" w:color="auto"/>
              <w:left w:val="single" w:sz="4" w:space="0" w:color="auto"/>
              <w:bottom w:val="single" w:sz="4" w:space="0" w:color="auto"/>
              <w:right w:val="nil"/>
            </w:tcBorders>
            <w:shd w:val="clear" w:color="auto" w:fill="FFFFFF"/>
            <w:vAlign w:val="bottom"/>
            <w:hideMark/>
          </w:tcPr>
          <w:p w:rsidR="001F1090" w:rsidRDefault="001F1090" w:rsidP="007428C0">
            <w:pPr>
              <w:spacing w:after="0" w:line="200" w:lineRule="exact"/>
              <w:jc w:val="right"/>
            </w:pPr>
            <w:proofErr w:type="gramStart"/>
            <w:r>
              <w:rPr>
                <w:rStyle w:val="gvdemetni2bookmanoldstyle10pt0ptbolukbraklyor"/>
                <w:sz w:val="20"/>
                <w:szCs w:val="20"/>
              </w:rPr>
              <w:t>il</w:t>
            </w:r>
            <w:proofErr w:type="gramEnd"/>
          </w:p>
        </w:tc>
      </w:tr>
    </w:tbl>
    <w:p w:rsidR="001F1090" w:rsidRPr="001F1090" w:rsidRDefault="001F1090" w:rsidP="001F1090">
      <w:pPr>
        <w:ind w:firstLine="708"/>
        <w:jc w:val="center"/>
        <w:rPr>
          <w:rFonts w:ascii="Arial" w:hAnsi="Arial" w:cs="Arial"/>
          <w:b/>
          <w:sz w:val="24"/>
          <w:szCs w:val="24"/>
        </w:rPr>
      </w:pPr>
      <w:r w:rsidRPr="001F1090">
        <w:rPr>
          <w:rFonts w:ascii="Arial" w:hAnsi="Arial" w:cs="Arial"/>
          <w:b/>
          <w:sz w:val="24"/>
          <w:szCs w:val="24"/>
        </w:rPr>
        <w:t>Tablo-3</w:t>
      </w:r>
    </w:p>
    <w:p w:rsidR="00807957" w:rsidRDefault="00807957" w:rsidP="00807957">
      <w:pPr>
        <w:jc w:val="center"/>
        <w:rPr>
          <w:rFonts w:ascii="Arial" w:hAnsi="Arial" w:cs="Arial"/>
          <w:b/>
          <w:sz w:val="24"/>
          <w:szCs w:val="24"/>
        </w:rPr>
      </w:pPr>
    </w:p>
    <w:p w:rsidR="00807957" w:rsidRDefault="00807957" w:rsidP="00807957">
      <w:pPr>
        <w:jc w:val="center"/>
        <w:rPr>
          <w:rFonts w:ascii="Arial" w:hAnsi="Arial" w:cs="Arial"/>
          <w:b/>
          <w:sz w:val="24"/>
          <w:szCs w:val="24"/>
        </w:rPr>
      </w:pPr>
      <w:r>
        <w:rPr>
          <w:noProof/>
          <w:lang w:eastAsia="tr-TR"/>
        </w:rPr>
        <w:drawing>
          <wp:anchor distT="0" distB="0" distL="1602740" distR="1191260" simplePos="0" relativeHeight="251658240" behindDoc="1" locked="0" layoutInCell="1" allowOverlap="1">
            <wp:simplePos x="0" y="0"/>
            <wp:positionH relativeFrom="margin">
              <wp:align>center</wp:align>
            </wp:positionH>
            <wp:positionV relativeFrom="paragraph">
              <wp:posOffset>0</wp:posOffset>
            </wp:positionV>
            <wp:extent cx="3303905" cy="1390015"/>
            <wp:effectExtent l="0" t="0" r="0" b="635"/>
            <wp:wrapTopAndBottom/>
            <wp:docPr id="14" name="Resim 57" descr="imag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descr="image69"/>
                    <pic:cNvPicPr>
                      <a:picLocks noChangeAspect="1" noChangeArrowheads="1"/>
                    </pic:cNvPicPr>
                  </pic:nvPicPr>
                  <pic:blipFill>
                    <a:blip r:embed="rId11"/>
                    <a:srcRect/>
                    <a:stretch>
                      <a:fillRect/>
                    </a:stretch>
                  </pic:blipFill>
                  <pic:spPr bwMode="auto">
                    <a:xfrm>
                      <a:off x="0" y="0"/>
                      <a:ext cx="3303905" cy="1390015"/>
                    </a:xfrm>
                    <a:prstGeom prst="rect">
                      <a:avLst/>
                    </a:prstGeom>
                    <a:noFill/>
                  </pic:spPr>
                </pic:pic>
              </a:graphicData>
            </a:graphic>
          </wp:anchor>
        </w:drawing>
      </w:r>
      <w:r>
        <w:rPr>
          <w:rFonts w:ascii="Arial" w:hAnsi="Arial" w:cs="Arial"/>
          <w:b/>
          <w:sz w:val="24"/>
          <w:szCs w:val="24"/>
        </w:rPr>
        <w:t>Tamamlanmış kaynak kesiti</w:t>
      </w:r>
    </w:p>
    <w:p w:rsidR="0068111C" w:rsidRPr="00D42CEA" w:rsidRDefault="0068111C" w:rsidP="0068111C">
      <w:pPr>
        <w:ind w:firstLine="708"/>
        <w:jc w:val="both"/>
        <w:rPr>
          <w:rFonts w:ascii="Arial" w:hAnsi="Arial" w:cs="Arial"/>
          <w:sz w:val="24"/>
          <w:szCs w:val="24"/>
        </w:rPr>
      </w:pPr>
    </w:p>
    <w:p w:rsidR="007D0F1D" w:rsidRPr="00551B8C" w:rsidRDefault="007D0F1D" w:rsidP="007D0F1D">
      <w:pPr>
        <w:ind w:firstLine="708"/>
        <w:jc w:val="both"/>
        <w:rPr>
          <w:rFonts w:ascii="Arial" w:hAnsi="Arial" w:cs="Arial"/>
          <w:sz w:val="24"/>
          <w:szCs w:val="24"/>
        </w:rPr>
      </w:pPr>
      <w:r w:rsidRPr="00551B8C">
        <w:rPr>
          <w:rFonts w:ascii="Arial" w:hAnsi="Arial" w:cs="Arial"/>
          <w:sz w:val="24"/>
          <w:szCs w:val="24"/>
        </w:rPr>
        <w:t>Tamamlanmış kaynak yüzeyi orijinal kaynak ağzı genişliğinden 1,6 mm</w:t>
      </w:r>
      <w:r>
        <w:rPr>
          <w:rFonts w:ascii="Arial" w:hAnsi="Arial" w:cs="Arial"/>
          <w:sz w:val="24"/>
          <w:szCs w:val="24"/>
        </w:rPr>
        <w:t>’</w:t>
      </w:r>
      <w:r w:rsidRPr="00551B8C">
        <w:rPr>
          <w:rFonts w:ascii="Arial" w:hAnsi="Arial" w:cs="Arial"/>
          <w:sz w:val="24"/>
          <w:szCs w:val="24"/>
        </w:rPr>
        <w:t xml:space="preserve">den daha büyük olmamalıdır. Kapak paso spiral fırça ile fırçalanıp gözle kontrol edilmelidir. Fazla </w:t>
      </w:r>
      <w:proofErr w:type="spellStart"/>
      <w:proofErr w:type="gramStart"/>
      <w:r w:rsidRPr="00551B8C">
        <w:rPr>
          <w:rFonts w:ascii="Arial" w:hAnsi="Arial" w:cs="Arial"/>
          <w:sz w:val="24"/>
          <w:szCs w:val="24"/>
        </w:rPr>
        <w:t>b</w:t>
      </w:r>
      <w:r>
        <w:rPr>
          <w:rFonts w:ascii="Arial" w:hAnsi="Arial" w:cs="Arial"/>
          <w:sz w:val="24"/>
          <w:szCs w:val="24"/>
        </w:rPr>
        <w:t>indirmelere</w:t>
      </w:r>
      <w:r w:rsidRPr="00551B8C">
        <w:rPr>
          <w:rFonts w:ascii="Arial" w:hAnsi="Arial" w:cs="Arial"/>
          <w:sz w:val="24"/>
          <w:szCs w:val="24"/>
        </w:rPr>
        <w:t>,daraltmaya</w:t>
      </w:r>
      <w:proofErr w:type="spellEnd"/>
      <w:proofErr w:type="gramEnd"/>
      <w:r w:rsidRPr="00551B8C">
        <w:rPr>
          <w:rFonts w:ascii="Arial" w:hAnsi="Arial" w:cs="Arial"/>
          <w:sz w:val="24"/>
          <w:szCs w:val="24"/>
        </w:rPr>
        <w:t xml:space="preserve">, düşük kapak yüksekliğine, yüksek kapak yüksekliğine izin verilemez. Hatalı </w:t>
      </w:r>
      <w:proofErr w:type="spellStart"/>
      <w:r w:rsidRPr="00551B8C">
        <w:rPr>
          <w:rFonts w:ascii="Arial" w:hAnsi="Arial" w:cs="Arial"/>
          <w:sz w:val="24"/>
          <w:szCs w:val="24"/>
        </w:rPr>
        <w:t>görülenkısımlar</w:t>
      </w:r>
      <w:proofErr w:type="spellEnd"/>
      <w:r w:rsidRPr="00551B8C">
        <w:rPr>
          <w:rFonts w:ascii="Arial" w:hAnsi="Arial" w:cs="Arial"/>
          <w:sz w:val="24"/>
          <w:szCs w:val="24"/>
        </w:rPr>
        <w:t xml:space="preserve"> taşlanıp yeniden hatalı kısımlara tamir kapak paso atılmalıdır.</w:t>
      </w:r>
    </w:p>
    <w:p w:rsidR="007D0F1D" w:rsidRPr="00551B8C" w:rsidRDefault="007D0F1D" w:rsidP="007D0F1D">
      <w:pPr>
        <w:ind w:firstLine="708"/>
        <w:jc w:val="both"/>
        <w:rPr>
          <w:rFonts w:ascii="Arial" w:hAnsi="Arial" w:cs="Arial"/>
          <w:sz w:val="24"/>
          <w:szCs w:val="24"/>
        </w:rPr>
      </w:pPr>
      <w:r w:rsidRPr="00551B8C">
        <w:rPr>
          <w:rFonts w:ascii="Arial" w:hAnsi="Arial" w:cs="Arial"/>
          <w:sz w:val="24"/>
          <w:szCs w:val="24"/>
        </w:rPr>
        <w:t xml:space="preserve">Kaynak sırasındaki taşlamada boru ve </w:t>
      </w:r>
      <w:proofErr w:type="spellStart"/>
      <w:r w:rsidRPr="00551B8C">
        <w:rPr>
          <w:rFonts w:ascii="Arial" w:hAnsi="Arial" w:cs="Arial"/>
          <w:sz w:val="24"/>
          <w:szCs w:val="24"/>
        </w:rPr>
        <w:t>fitting</w:t>
      </w:r>
      <w:proofErr w:type="spellEnd"/>
      <w:r w:rsidRPr="00551B8C">
        <w:rPr>
          <w:rFonts w:ascii="Arial" w:hAnsi="Arial" w:cs="Arial"/>
          <w:sz w:val="24"/>
          <w:szCs w:val="24"/>
        </w:rPr>
        <w:t xml:space="preserve"> üzerine taş kaçırılmasına izin verilmemelidir.</w:t>
      </w:r>
    </w:p>
    <w:p w:rsidR="007D0F1D" w:rsidRPr="00551B8C" w:rsidRDefault="007D0F1D" w:rsidP="007D0F1D">
      <w:pPr>
        <w:ind w:firstLine="708"/>
        <w:jc w:val="both"/>
        <w:rPr>
          <w:rFonts w:ascii="Arial" w:hAnsi="Arial" w:cs="Arial"/>
          <w:sz w:val="24"/>
          <w:szCs w:val="24"/>
        </w:rPr>
      </w:pPr>
      <w:r w:rsidRPr="00551B8C">
        <w:rPr>
          <w:rFonts w:ascii="Arial" w:hAnsi="Arial" w:cs="Arial"/>
          <w:sz w:val="24"/>
          <w:szCs w:val="24"/>
        </w:rPr>
        <w:t xml:space="preserve">Kaynak sırasında boru, </w:t>
      </w:r>
      <w:proofErr w:type="spellStart"/>
      <w:r w:rsidRPr="00551B8C">
        <w:rPr>
          <w:rFonts w:ascii="Arial" w:hAnsi="Arial" w:cs="Arial"/>
          <w:sz w:val="24"/>
          <w:szCs w:val="24"/>
        </w:rPr>
        <w:t>fit</w:t>
      </w:r>
      <w:r>
        <w:rPr>
          <w:rFonts w:ascii="Arial" w:hAnsi="Arial" w:cs="Arial"/>
          <w:sz w:val="24"/>
          <w:szCs w:val="24"/>
        </w:rPr>
        <w:t>t</w:t>
      </w:r>
      <w:r w:rsidRPr="00551B8C">
        <w:rPr>
          <w:rFonts w:ascii="Arial" w:hAnsi="Arial" w:cs="Arial"/>
          <w:sz w:val="24"/>
          <w:szCs w:val="24"/>
        </w:rPr>
        <w:t>ing</w:t>
      </w:r>
      <w:proofErr w:type="spellEnd"/>
      <w:r w:rsidRPr="00551B8C">
        <w:rPr>
          <w:rFonts w:ascii="Arial" w:hAnsi="Arial" w:cs="Arial"/>
          <w:sz w:val="24"/>
          <w:szCs w:val="24"/>
        </w:rPr>
        <w:t xml:space="preserve"> üzerinde oluşan kaynak </w:t>
      </w:r>
      <w:proofErr w:type="spellStart"/>
      <w:r w:rsidRPr="00551B8C">
        <w:rPr>
          <w:rFonts w:ascii="Arial" w:hAnsi="Arial" w:cs="Arial"/>
          <w:sz w:val="24"/>
          <w:szCs w:val="24"/>
        </w:rPr>
        <w:t>sıçrantıları</w:t>
      </w:r>
      <w:proofErr w:type="spellEnd"/>
      <w:r w:rsidRPr="00551B8C">
        <w:rPr>
          <w:rFonts w:ascii="Arial" w:hAnsi="Arial" w:cs="Arial"/>
          <w:sz w:val="24"/>
          <w:szCs w:val="24"/>
        </w:rPr>
        <w:t xml:space="preserve"> kaynaktan sonra boruya zarar vermeden bir keski ile temizlenir.</w:t>
      </w:r>
    </w:p>
    <w:p w:rsidR="005372DB" w:rsidRPr="00551B8C" w:rsidRDefault="005372DB" w:rsidP="005372DB">
      <w:pPr>
        <w:jc w:val="both"/>
        <w:rPr>
          <w:rFonts w:ascii="Arial" w:hAnsi="Arial" w:cs="Arial"/>
          <w:sz w:val="24"/>
          <w:szCs w:val="24"/>
        </w:rPr>
      </w:pPr>
      <w:r w:rsidRPr="00551B8C">
        <w:rPr>
          <w:rFonts w:ascii="Arial" w:hAnsi="Arial" w:cs="Arial"/>
          <w:sz w:val="24"/>
          <w:szCs w:val="24"/>
        </w:rPr>
        <w:t>7. Tamirler.</w:t>
      </w:r>
    </w:p>
    <w:p w:rsidR="005372DB" w:rsidRPr="0013753D" w:rsidRDefault="005372DB" w:rsidP="005372DB">
      <w:pPr>
        <w:jc w:val="both"/>
        <w:rPr>
          <w:rFonts w:ascii="Arial" w:hAnsi="Arial" w:cs="Arial"/>
          <w:sz w:val="24"/>
          <w:szCs w:val="24"/>
        </w:rPr>
      </w:pPr>
      <w:r w:rsidRPr="0013753D">
        <w:rPr>
          <w:rFonts w:ascii="Arial" w:hAnsi="Arial" w:cs="Arial"/>
          <w:sz w:val="24"/>
          <w:szCs w:val="24"/>
        </w:rPr>
        <w:lastRenderedPageBreak/>
        <w:t>Lokal tamirler:</w:t>
      </w:r>
    </w:p>
    <w:p w:rsidR="005372DB" w:rsidRPr="00551B8C" w:rsidRDefault="005372DB" w:rsidP="005372DB">
      <w:pPr>
        <w:ind w:firstLine="708"/>
        <w:jc w:val="both"/>
        <w:rPr>
          <w:rFonts w:ascii="Arial" w:hAnsi="Arial" w:cs="Arial"/>
          <w:sz w:val="24"/>
          <w:szCs w:val="24"/>
        </w:rPr>
      </w:pPr>
      <w:r w:rsidRPr="00551B8C">
        <w:rPr>
          <w:rFonts w:ascii="Arial" w:hAnsi="Arial" w:cs="Arial"/>
          <w:sz w:val="24"/>
          <w:szCs w:val="24"/>
        </w:rPr>
        <w:t>Tolerans sınırlan dışında tespit edilen kaynak hataları kaynakçı tarafından taşlama veya eğeleme gibi yollarla ortadan kaldırılır,</w:t>
      </w:r>
      <w:r>
        <w:rPr>
          <w:rFonts w:ascii="Arial" w:hAnsi="Arial" w:cs="Arial"/>
          <w:sz w:val="24"/>
          <w:szCs w:val="24"/>
        </w:rPr>
        <w:t xml:space="preserve"> sonra tamir edilir. </w:t>
      </w:r>
      <w:r w:rsidRPr="00551B8C">
        <w:rPr>
          <w:rFonts w:ascii="Arial" w:hAnsi="Arial" w:cs="Arial"/>
          <w:sz w:val="24"/>
          <w:szCs w:val="24"/>
        </w:rPr>
        <w:t>Bunun için kaynak yapılacak bölge kayn</w:t>
      </w:r>
      <w:r>
        <w:rPr>
          <w:rFonts w:ascii="Arial" w:hAnsi="Arial" w:cs="Arial"/>
          <w:sz w:val="24"/>
          <w:szCs w:val="24"/>
        </w:rPr>
        <w:t xml:space="preserve">ağın her iki tarafı boyunca ön </w:t>
      </w:r>
      <w:r w:rsidRPr="00551B8C">
        <w:rPr>
          <w:rFonts w:ascii="Arial" w:hAnsi="Arial" w:cs="Arial"/>
          <w:sz w:val="24"/>
          <w:szCs w:val="24"/>
        </w:rPr>
        <w:t>ısıtmaya tabi tutulur.</w:t>
      </w:r>
    </w:p>
    <w:p w:rsidR="005372DB" w:rsidRPr="00551B8C" w:rsidRDefault="005372DB" w:rsidP="005372DB">
      <w:pPr>
        <w:ind w:firstLine="708"/>
        <w:jc w:val="both"/>
        <w:rPr>
          <w:rFonts w:ascii="Arial" w:hAnsi="Arial" w:cs="Arial"/>
          <w:sz w:val="24"/>
          <w:szCs w:val="24"/>
        </w:rPr>
      </w:pPr>
      <w:r w:rsidRPr="00551B8C">
        <w:rPr>
          <w:rFonts w:ascii="Arial" w:hAnsi="Arial" w:cs="Arial"/>
          <w:sz w:val="24"/>
          <w:szCs w:val="24"/>
        </w:rPr>
        <w:t>Tamir kaynaklan aşağıdan yukarı dik pozisyonda kaynak yöntemi kullanılarak yapılır. Tamirden sonra kaynak bölgesinin tekrar radyografi alınır. Eğer yeniden hata görülürse, kay</w:t>
      </w:r>
      <w:r>
        <w:rPr>
          <w:rFonts w:ascii="Arial" w:hAnsi="Arial" w:cs="Arial"/>
          <w:sz w:val="24"/>
          <w:szCs w:val="24"/>
        </w:rPr>
        <w:t>nak kesilerek hattan çıkarılır.</w:t>
      </w:r>
    </w:p>
    <w:p w:rsidR="005372DB" w:rsidRPr="0013753D" w:rsidRDefault="005372DB" w:rsidP="005372DB">
      <w:pPr>
        <w:jc w:val="both"/>
        <w:rPr>
          <w:rFonts w:ascii="Arial" w:hAnsi="Arial" w:cs="Arial"/>
          <w:sz w:val="24"/>
          <w:szCs w:val="24"/>
        </w:rPr>
      </w:pPr>
      <w:r w:rsidRPr="0013753D">
        <w:rPr>
          <w:rFonts w:ascii="Arial" w:hAnsi="Arial" w:cs="Arial"/>
          <w:sz w:val="24"/>
          <w:szCs w:val="24"/>
        </w:rPr>
        <w:t>Kaynağın kesilmesi ve yeniden yapılması:</w:t>
      </w:r>
    </w:p>
    <w:p w:rsidR="005372DB" w:rsidRPr="00551B8C" w:rsidRDefault="005372DB" w:rsidP="005372DB">
      <w:pPr>
        <w:ind w:firstLine="708"/>
        <w:jc w:val="both"/>
        <w:rPr>
          <w:rFonts w:ascii="Arial" w:hAnsi="Arial" w:cs="Arial"/>
          <w:sz w:val="24"/>
          <w:szCs w:val="24"/>
        </w:rPr>
      </w:pPr>
      <w:r w:rsidRPr="00551B8C">
        <w:rPr>
          <w:rFonts w:ascii="Arial" w:hAnsi="Arial" w:cs="Arial"/>
          <w:sz w:val="24"/>
          <w:szCs w:val="24"/>
        </w:rPr>
        <w:t>Dikiş çatışması, boru üzerine ark veya taşla hasar verilmesi, çatlama hatası Tespitinde, tamir yapılmış bölgede hataların giderilmemesi ve kaynakta hataların tamir t</w:t>
      </w:r>
      <w:r>
        <w:rPr>
          <w:rFonts w:ascii="Arial" w:hAnsi="Arial" w:cs="Arial"/>
          <w:sz w:val="24"/>
          <w:szCs w:val="24"/>
        </w:rPr>
        <w:t>o</w:t>
      </w:r>
      <w:r w:rsidRPr="00551B8C">
        <w:rPr>
          <w:rFonts w:ascii="Arial" w:hAnsi="Arial" w:cs="Arial"/>
          <w:sz w:val="24"/>
          <w:szCs w:val="24"/>
        </w:rPr>
        <w:t>leranslarını aşması durumunda kaynak kesilir.</w:t>
      </w:r>
    </w:p>
    <w:p w:rsidR="005372DB" w:rsidRPr="00551B8C" w:rsidRDefault="005372DB" w:rsidP="005372DB">
      <w:pPr>
        <w:ind w:firstLine="708"/>
        <w:jc w:val="both"/>
        <w:rPr>
          <w:rFonts w:ascii="Arial" w:hAnsi="Arial" w:cs="Arial"/>
          <w:sz w:val="24"/>
          <w:szCs w:val="24"/>
        </w:rPr>
      </w:pPr>
      <w:r w:rsidRPr="00551B8C">
        <w:rPr>
          <w:rFonts w:ascii="Arial" w:hAnsi="Arial" w:cs="Arial"/>
          <w:sz w:val="24"/>
          <w:szCs w:val="24"/>
        </w:rPr>
        <w:t>Kaynak bölgesinin her iki tarafından 2 cm mesafeden taşla kesme yapılıp ortadan bir conta çıkarılır. Alev üflemeli kesiciler kullanıldığında mesafe 5 cm ve çıkarılmalıdır.</w:t>
      </w:r>
    </w:p>
    <w:p w:rsidR="005372DB" w:rsidRPr="00551B8C" w:rsidRDefault="005372DB" w:rsidP="005372DB">
      <w:pPr>
        <w:ind w:firstLine="708"/>
        <w:jc w:val="both"/>
        <w:rPr>
          <w:rFonts w:ascii="Arial" w:hAnsi="Arial" w:cs="Arial"/>
          <w:sz w:val="24"/>
          <w:szCs w:val="24"/>
        </w:rPr>
      </w:pPr>
      <w:r w:rsidRPr="00551B8C">
        <w:rPr>
          <w:rFonts w:ascii="Arial" w:hAnsi="Arial" w:cs="Arial"/>
          <w:sz w:val="24"/>
          <w:szCs w:val="24"/>
        </w:rPr>
        <w:t>Conta çıkarıldığında kaynak ağız hazırlığı, boruların hızlandırılması ve kontrolü gibi, çalışmalar yapılmalıdı</w:t>
      </w:r>
      <w:r>
        <w:rPr>
          <w:rFonts w:ascii="Arial" w:hAnsi="Arial" w:cs="Arial"/>
          <w:sz w:val="24"/>
          <w:szCs w:val="24"/>
        </w:rPr>
        <w:t xml:space="preserve">r. Kaynak ağzı </w:t>
      </w:r>
      <w:proofErr w:type="gramStart"/>
      <w:r w:rsidR="0019750E">
        <w:rPr>
          <w:rFonts w:ascii="Arial" w:hAnsi="Arial" w:cs="Arial"/>
          <w:sz w:val="24"/>
          <w:szCs w:val="24"/>
        </w:rPr>
        <w:t>aralığı</w:t>
      </w:r>
      <w:proofErr w:type="gramEnd"/>
      <w:r>
        <w:rPr>
          <w:rFonts w:ascii="Arial" w:hAnsi="Arial" w:cs="Arial"/>
          <w:sz w:val="24"/>
          <w:szCs w:val="24"/>
        </w:rPr>
        <w:t xml:space="preserve"> 3 mm’nin ü</w:t>
      </w:r>
      <w:r w:rsidRPr="00551B8C">
        <w:rPr>
          <w:rFonts w:ascii="Arial" w:hAnsi="Arial" w:cs="Arial"/>
          <w:sz w:val="24"/>
          <w:szCs w:val="24"/>
        </w:rPr>
        <w:t xml:space="preserve">zerinde olmayacak şekilde </w:t>
      </w:r>
      <w:proofErr w:type="spellStart"/>
      <w:r w:rsidRPr="00551B8C">
        <w:rPr>
          <w:rFonts w:ascii="Arial" w:hAnsi="Arial" w:cs="Arial"/>
          <w:sz w:val="24"/>
          <w:szCs w:val="24"/>
        </w:rPr>
        <w:t>tie</w:t>
      </w:r>
      <w:proofErr w:type="spellEnd"/>
      <w:r w:rsidRPr="00551B8C">
        <w:rPr>
          <w:rFonts w:ascii="Arial" w:hAnsi="Arial" w:cs="Arial"/>
          <w:sz w:val="24"/>
          <w:szCs w:val="24"/>
        </w:rPr>
        <w:t>-in kaynağı yapılır. Bu kaynak kalite olarak diğer kaynaklardan aşağı olmamalıdır.</w:t>
      </w:r>
    </w:p>
    <w:p w:rsidR="0068111C" w:rsidRDefault="0068111C" w:rsidP="0068111C">
      <w:pPr>
        <w:tabs>
          <w:tab w:val="left" w:pos="240"/>
        </w:tabs>
        <w:jc w:val="both"/>
        <w:rPr>
          <w:rFonts w:ascii="Arial" w:hAnsi="Arial" w:cs="Arial"/>
          <w:sz w:val="24"/>
          <w:szCs w:val="24"/>
        </w:rPr>
      </w:pPr>
    </w:p>
    <w:p w:rsidR="0068111C" w:rsidRDefault="0068111C" w:rsidP="0068111C">
      <w:pPr>
        <w:tabs>
          <w:tab w:val="left" w:pos="240"/>
        </w:tabs>
        <w:jc w:val="both"/>
        <w:rPr>
          <w:rFonts w:ascii="Arial" w:hAnsi="Arial" w:cs="Arial"/>
          <w:sz w:val="24"/>
          <w:szCs w:val="24"/>
        </w:rPr>
      </w:pPr>
    </w:p>
    <w:p w:rsidR="00F3759C" w:rsidRDefault="00F3759C" w:rsidP="0068111C">
      <w:pPr>
        <w:tabs>
          <w:tab w:val="left" w:pos="240"/>
        </w:tabs>
        <w:jc w:val="both"/>
        <w:rPr>
          <w:rFonts w:ascii="Arial" w:hAnsi="Arial" w:cs="Arial"/>
          <w:sz w:val="24"/>
          <w:szCs w:val="24"/>
        </w:rPr>
      </w:pPr>
    </w:p>
    <w:p w:rsidR="007428C0" w:rsidRPr="0013753D" w:rsidRDefault="0013753D" w:rsidP="007428C0">
      <w:pPr>
        <w:jc w:val="both"/>
        <w:rPr>
          <w:rFonts w:ascii="Arial" w:hAnsi="Arial" w:cs="Arial"/>
          <w:b/>
          <w:caps/>
          <w:sz w:val="24"/>
          <w:szCs w:val="24"/>
        </w:rPr>
      </w:pPr>
      <w:r>
        <w:rPr>
          <w:rFonts w:ascii="Arial" w:hAnsi="Arial" w:cs="Arial"/>
          <w:b/>
          <w:caps/>
          <w:sz w:val="24"/>
          <w:szCs w:val="24"/>
        </w:rPr>
        <w:t xml:space="preserve">2.2- </w:t>
      </w:r>
      <w:r w:rsidR="007428C0" w:rsidRPr="0013753D">
        <w:rPr>
          <w:rFonts w:ascii="Arial" w:hAnsi="Arial" w:cs="Arial"/>
          <w:b/>
          <w:caps/>
          <w:sz w:val="24"/>
          <w:szCs w:val="24"/>
        </w:rPr>
        <w:t xml:space="preserve">Kaynak Kontrolü: </w:t>
      </w:r>
    </w:p>
    <w:p w:rsidR="007428C0" w:rsidRPr="009C13B5" w:rsidRDefault="007428C0" w:rsidP="007428C0">
      <w:pPr>
        <w:ind w:firstLine="708"/>
        <w:jc w:val="both"/>
        <w:rPr>
          <w:rFonts w:ascii="Arial" w:hAnsi="Arial" w:cs="Arial"/>
          <w:sz w:val="24"/>
          <w:szCs w:val="24"/>
        </w:rPr>
      </w:pPr>
      <w:r w:rsidRPr="007428C0">
        <w:rPr>
          <w:rFonts w:ascii="Arial" w:hAnsi="Arial" w:cs="Arial"/>
          <w:color w:val="000000" w:themeColor="text1"/>
          <w:sz w:val="24"/>
          <w:szCs w:val="24"/>
        </w:rPr>
        <w:t xml:space="preserve">Sözleşme </w:t>
      </w:r>
      <w:proofErr w:type="spellStart"/>
      <w:proofErr w:type="gramStart"/>
      <w:r w:rsidRPr="007428C0">
        <w:rPr>
          <w:rFonts w:ascii="Arial" w:hAnsi="Arial" w:cs="Arial"/>
          <w:color w:val="000000" w:themeColor="text1"/>
          <w:sz w:val="24"/>
          <w:szCs w:val="24"/>
        </w:rPr>
        <w:t>Makamınca</w:t>
      </w:r>
      <w:r>
        <w:rPr>
          <w:rFonts w:ascii="Arial" w:hAnsi="Arial" w:cs="Arial"/>
          <w:color w:val="000000" w:themeColor="text1"/>
          <w:sz w:val="24"/>
          <w:szCs w:val="24"/>
        </w:rPr>
        <w:t>,</w:t>
      </w:r>
      <w:r w:rsidRPr="009C13B5">
        <w:rPr>
          <w:rFonts w:ascii="Arial" w:hAnsi="Arial" w:cs="Arial"/>
          <w:sz w:val="24"/>
          <w:szCs w:val="24"/>
        </w:rPr>
        <w:t>çelik</w:t>
      </w:r>
      <w:proofErr w:type="spellEnd"/>
      <w:proofErr w:type="gramEnd"/>
      <w:r w:rsidRPr="009C13B5">
        <w:rPr>
          <w:rFonts w:ascii="Arial" w:hAnsi="Arial" w:cs="Arial"/>
          <w:sz w:val="24"/>
          <w:szCs w:val="24"/>
        </w:rPr>
        <w:t xml:space="preserve"> boru hatlarında ve</w:t>
      </w:r>
      <w:r>
        <w:rPr>
          <w:rFonts w:ascii="Arial" w:hAnsi="Arial" w:cs="Arial"/>
          <w:sz w:val="24"/>
          <w:szCs w:val="24"/>
        </w:rPr>
        <w:t xml:space="preserve"> s</w:t>
      </w:r>
      <w:r w:rsidRPr="009C13B5">
        <w:rPr>
          <w:rFonts w:ascii="Arial" w:hAnsi="Arial" w:cs="Arial"/>
          <w:sz w:val="24"/>
          <w:szCs w:val="24"/>
        </w:rPr>
        <w:t>anayi tesisatlarında gerçekleştirilen kaynaklı imalatların belirlenmiş kontr</w:t>
      </w:r>
      <w:r>
        <w:rPr>
          <w:rFonts w:ascii="Arial" w:hAnsi="Arial" w:cs="Arial"/>
          <w:sz w:val="24"/>
          <w:szCs w:val="24"/>
        </w:rPr>
        <w:t>ollü şartlar altında yapılması</w:t>
      </w:r>
      <w:r w:rsidRPr="009C13B5">
        <w:rPr>
          <w:rFonts w:ascii="Arial" w:hAnsi="Arial" w:cs="Arial"/>
          <w:sz w:val="24"/>
          <w:szCs w:val="24"/>
        </w:rPr>
        <w:t xml:space="preserve"> ve bu kaynakların, </w:t>
      </w:r>
      <w:proofErr w:type="spellStart"/>
      <w:r w:rsidRPr="009C13B5">
        <w:rPr>
          <w:rFonts w:ascii="Arial" w:hAnsi="Arial" w:cs="Arial"/>
          <w:sz w:val="24"/>
          <w:szCs w:val="24"/>
        </w:rPr>
        <w:t>tahribatlı</w:t>
      </w:r>
      <w:proofErr w:type="spellEnd"/>
      <w:r w:rsidRPr="009C13B5">
        <w:rPr>
          <w:rFonts w:ascii="Arial" w:hAnsi="Arial" w:cs="Arial"/>
          <w:sz w:val="24"/>
          <w:szCs w:val="24"/>
        </w:rPr>
        <w:t xml:space="preserve"> ve tahribatsız muayene yapıla</w:t>
      </w:r>
      <w:r>
        <w:rPr>
          <w:rFonts w:ascii="Arial" w:hAnsi="Arial" w:cs="Arial"/>
          <w:sz w:val="24"/>
          <w:szCs w:val="24"/>
        </w:rPr>
        <w:t>rak öngörülen ulusal ve uluslar</w:t>
      </w:r>
      <w:r w:rsidRPr="009C13B5">
        <w:rPr>
          <w:rFonts w:ascii="Arial" w:hAnsi="Arial" w:cs="Arial"/>
          <w:sz w:val="24"/>
          <w:szCs w:val="24"/>
        </w:rPr>
        <w:t>arası standartlarda belirtilen kalitede olmasını sağlamak için aşağıdaki hususlar doğrultusunda hareket edilecektir.</w:t>
      </w:r>
    </w:p>
    <w:p w:rsidR="007428C0" w:rsidRPr="009C13B5" w:rsidRDefault="007428C0" w:rsidP="007428C0">
      <w:pPr>
        <w:jc w:val="both"/>
        <w:rPr>
          <w:rFonts w:ascii="Arial" w:hAnsi="Arial" w:cs="Arial"/>
          <w:sz w:val="24"/>
          <w:szCs w:val="24"/>
        </w:rPr>
      </w:pPr>
      <w:r w:rsidRPr="009C13B5">
        <w:rPr>
          <w:rFonts w:ascii="Arial" w:hAnsi="Arial" w:cs="Arial"/>
          <w:sz w:val="24"/>
          <w:szCs w:val="24"/>
        </w:rPr>
        <w:t xml:space="preserve">İlgili Dokümanlar </w:t>
      </w:r>
    </w:p>
    <w:p w:rsidR="007428C0" w:rsidRPr="007428C0" w:rsidRDefault="007428C0" w:rsidP="005D5DCC">
      <w:pPr>
        <w:pStyle w:val="ListeParagraf"/>
        <w:numPr>
          <w:ilvl w:val="0"/>
          <w:numId w:val="11"/>
        </w:numPr>
        <w:jc w:val="both"/>
        <w:rPr>
          <w:rFonts w:ascii="Arial" w:hAnsi="Arial" w:cs="Arial"/>
          <w:sz w:val="24"/>
          <w:szCs w:val="24"/>
        </w:rPr>
      </w:pPr>
      <w:r>
        <w:rPr>
          <w:rFonts w:ascii="Arial" w:hAnsi="Arial" w:cs="Arial"/>
          <w:sz w:val="24"/>
          <w:szCs w:val="24"/>
        </w:rPr>
        <w:t xml:space="preserve">ARI 1104 </w:t>
      </w:r>
      <w:r w:rsidRPr="007428C0">
        <w:rPr>
          <w:rFonts w:ascii="Arial" w:hAnsi="Arial" w:cs="Arial"/>
          <w:sz w:val="24"/>
          <w:szCs w:val="24"/>
        </w:rPr>
        <w:t>Standardı</w:t>
      </w:r>
    </w:p>
    <w:p w:rsidR="007428C0" w:rsidRPr="007428C0" w:rsidRDefault="007428C0" w:rsidP="005D5DCC">
      <w:pPr>
        <w:pStyle w:val="ListeParagraf"/>
        <w:numPr>
          <w:ilvl w:val="0"/>
          <w:numId w:val="11"/>
        </w:numPr>
        <w:jc w:val="both"/>
        <w:rPr>
          <w:rFonts w:ascii="Arial" w:hAnsi="Arial" w:cs="Arial"/>
          <w:sz w:val="24"/>
          <w:szCs w:val="24"/>
        </w:rPr>
      </w:pPr>
      <w:r>
        <w:rPr>
          <w:rFonts w:ascii="Arial" w:hAnsi="Arial" w:cs="Arial"/>
          <w:sz w:val="24"/>
          <w:szCs w:val="24"/>
        </w:rPr>
        <w:t xml:space="preserve">API 1107 </w:t>
      </w:r>
      <w:r w:rsidRPr="007428C0">
        <w:rPr>
          <w:rFonts w:ascii="Arial" w:hAnsi="Arial" w:cs="Arial"/>
          <w:sz w:val="24"/>
          <w:szCs w:val="24"/>
        </w:rPr>
        <w:t>Standardı</w:t>
      </w:r>
    </w:p>
    <w:p w:rsidR="007428C0" w:rsidRPr="009C13B5" w:rsidRDefault="007428C0" w:rsidP="007428C0">
      <w:pPr>
        <w:jc w:val="both"/>
        <w:rPr>
          <w:rFonts w:ascii="Arial" w:hAnsi="Arial" w:cs="Arial"/>
          <w:sz w:val="24"/>
          <w:szCs w:val="24"/>
        </w:rPr>
      </w:pPr>
      <w:r w:rsidRPr="009C13B5">
        <w:rPr>
          <w:rFonts w:ascii="Arial" w:hAnsi="Arial" w:cs="Arial"/>
          <w:sz w:val="24"/>
          <w:szCs w:val="24"/>
        </w:rPr>
        <w:t>Uygulamalar</w:t>
      </w:r>
    </w:p>
    <w:p w:rsidR="007428C0" w:rsidRPr="009C13B5" w:rsidRDefault="007428C0" w:rsidP="007428C0">
      <w:pPr>
        <w:jc w:val="both"/>
        <w:rPr>
          <w:rFonts w:ascii="Arial" w:hAnsi="Arial" w:cs="Arial"/>
          <w:sz w:val="24"/>
          <w:szCs w:val="24"/>
        </w:rPr>
      </w:pPr>
      <w:r>
        <w:rPr>
          <w:rFonts w:ascii="Arial" w:hAnsi="Arial" w:cs="Arial"/>
          <w:sz w:val="24"/>
          <w:szCs w:val="24"/>
        </w:rPr>
        <w:t>1-</w:t>
      </w:r>
      <w:r w:rsidRPr="009C13B5">
        <w:rPr>
          <w:rFonts w:ascii="Arial" w:hAnsi="Arial" w:cs="Arial"/>
          <w:sz w:val="24"/>
          <w:szCs w:val="24"/>
        </w:rPr>
        <w:t>Kaynaklı İmalatlar</w:t>
      </w:r>
    </w:p>
    <w:p w:rsidR="007428C0" w:rsidRPr="009C13B5" w:rsidRDefault="007428C0" w:rsidP="007428C0">
      <w:pPr>
        <w:ind w:firstLine="708"/>
        <w:jc w:val="both"/>
        <w:rPr>
          <w:rFonts w:ascii="Arial" w:hAnsi="Arial" w:cs="Arial"/>
          <w:sz w:val="24"/>
          <w:szCs w:val="24"/>
        </w:rPr>
      </w:pPr>
      <w:r>
        <w:rPr>
          <w:rFonts w:ascii="Arial" w:hAnsi="Arial" w:cs="Arial"/>
          <w:sz w:val="24"/>
          <w:szCs w:val="24"/>
        </w:rPr>
        <w:t>Ç</w:t>
      </w:r>
      <w:r w:rsidRPr="009C13B5">
        <w:rPr>
          <w:rFonts w:ascii="Arial" w:hAnsi="Arial" w:cs="Arial"/>
          <w:sz w:val="24"/>
          <w:szCs w:val="24"/>
        </w:rPr>
        <w:t xml:space="preserve">elik boru hatlarında, </w:t>
      </w:r>
      <w:r w:rsidR="002A0892">
        <w:rPr>
          <w:rFonts w:ascii="Arial" w:hAnsi="Arial" w:cs="Arial"/>
          <w:sz w:val="24"/>
          <w:szCs w:val="24"/>
        </w:rPr>
        <w:t>kontrol teşkilatı</w:t>
      </w:r>
      <w:r w:rsidR="00ED47F0">
        <w:rPr>
          <w:rFonts w:ascii="Arial" w:hAnsi="Arial" w:cs="Arial"/>
          <w:sz w:val="24"/>
          <w:szCs w:val="24"/>
        </w:rPr>
        <w:t xml:space="preserve"> </w:t>
      </w:r>
      <w:r w:rsidR="002A0892">
        <w:rPr>
          <w:rFonts w:ascii="Arial" w:hAnsi="Arial" w:cs="Arial"/>
          <w:sz w:val="24"/>
          <w:szCs w:val="24"/>
        </w:rPr>
        <w:t>nezareti ile</w:t>
      </w:r>
      <w:r w:rsidRPr="009C13B5">
        <w:rPr>
          <w:rFonts w:ascii="Arial" w:hAnsi="Arial" w:cs="Arial"/>
          <w:sz w:val="24"/>
          <w:szCs w:val="24"/>
        </w:rPr>
        <w:t xml:space="preserve"> yüklenici firma tarafından yapılan boru kaynağının. API 1104’e göre elektrot seçimi, paso sayısı, kaynak yöntemi, jeneratör seçimi vb. özelliklerin belirlenmesi</w:t>
      </w:r>
      <w:r w:rsidR="00643E25">
        <w:rPr>
          <w:rFonts w:ascii="Arial" w:hAnsi="Arial" w:cs="Arial"/>
          <w:sz w:val="24"/>
          <w:szCs w:val="24"/>
        </w:rPr>
        <w:t xml:space="preserve"> </w:t>
      </w:r>
      <w:r w:rsidRPr="007428C0">
        <w:rPr>
          <w:rFonts w:ascii="Arial" w:hAnsi="Arial" w:cs="Arial"/>
          <w:color w:val="000000" w:themeColor="text1"/>
          <w:sz w:val="24"/>
          <w:szCs w:val="24"/>
        </w:rPr>
        <w:t xml:space="preserve">Kontrol Teşkilatınca </w:t>
      </w:r>
      <w:r w:rsidRPr="009C13B5">
        <w:rPr>
          <w:rFonts w:ascii="Arial" w:hAnsi="Arial" w:cs="Arial"/>
          <w:sz w:val="24"/>
          <w:szCs w:val="24"/>
        </w:rPr>
        <w:t>tarafından yapılır.</w:t>
      </w:r>
    </w:p>
    <w:p w:rsidR="007428C0" w:rsidRPr="009C13B5" w:rsidRDefault="007428C0" w:rsidP="007428C0">
      <w:pPr>
        <w:ind w:firstLine="708"/>
        <w:jc w:val="both"/>
        <w:rPr>
          <w:rFonts w:ascii="Arial" w:hAnsi="Arial" w:cs="Arial"/>
          <w:sz w:val="24"/>
          <w:szCs w:val="24"/>
        </w:rPr>
      </w:pPr>
      <w:r w:rsidRPr="009C13B5">
        <w:rPr>
          <w:rFonts w:ascii="Arial" w:hAnsi="Arial" w:cs="Arial"/>
          <w:sz w:val="24"/>
          <w:szCs w:val="24"/>
        </w:rPr>
        <w:t xml:space="preserve">Gazlı </w:t>
      </w:r>
      <w:proofErr w:type="spellStart"/>
      <w:r w:rsidRPr="009C13B5">
        <w:rPr>
          <w:rFonts w:ascii="Arial" w:hAnsi="Arial" w:cs="Arial"/>
          <w:sz w:val="24"/>
          <w:szCs w:val="24"/>
        </w:rPr>
        <w:t>Tie</w:t>
      </w:r>
      <w:proofErr w:type="spellEnd"/>
      <w:r w:rsidRPr="009C13B5">
        <w:rPr>
          <w:rFonts w:ascii="Arial" w:hAnsi="Arial" w:cs="Arial"/>
          <w:sz w:val="24"/>
          <w:szCs w:val="24"/>
        </w:rPr>
        <w:t xml:space="preserve">-in operasyonlarında gerçekleştirilen </w:t>
      </w:r>
      <w:proofErr w:type="spellStart"/>
      <w:r w:rsidRPr="009C13B5">
        <w:rPr>
          <w:rFonts w:ascii="Arial" w:hAnsi="Arial" w:cs="Arial"/>
          <w:sz w:val="24"/>
          <w:szCs w:val="24"/>
        </w:rPr>
        <w:t>tie</w:t>
      </w:r>
      <w:proofErr w:type="spellEnd"/>
      <w:r w:rsidRPr="009C13B5">
        <w:rPr>
          <w:rFonts w:ascii="Arial" w:hAnsi="Arial" w:cs="Arial"/>
          <w:sz w:val="24"/>
          <w:szCs w:val="24"/>
        </w:rPr>
        <w:t xml:space="preserve">-in kaynağı RT </w:t>
      </w:r>
      <w:proofErr w:type="spellStart"/>
      <w:r w:rsidRPr="009C13B5">
        <w:rPr>
          <w:rFonts w:ascii="Arial" w:hAnsi="Arial" w:cs="Arial"/>
          <w:sz w:val="24"/>
          <w:szCs w:val="24"/>
        </w:rPr>
        <w:t>ll</w:t>
      </w:r>
      <w:proofErr w:type="spellEnd"/>
      <w:r w:rsidRPr="009C13B5">
        <w:rPr>
          <w:rFonts w:ascii="Arial" w:hAnsi="Arial" w:cs="Arial"/>
          <w:sz w:val="24"/>
          <w:szCs w:val="24"/>
        </w:rPr>
        <w:t xml:space="preserve"> belgesine sahip kaynak mühendisleri gözetiminde API 1104 standardına uygun bir şekilde gerçekleştirilir.</w:t>
      </w:r>
    </w:p>
    <w:p w:rsidR="007428C0" w:rsidRPr="009C13B5" w:rsidRDefault="007428C0" w:rsidP="007428C0">
      <w:pPr>
        <w:jc w:val="both"/>
        <w:rPr>
          <w:rFonts w:ascii="Arial" w:hAnsi="Arial" w:cs="Arial"/>
          <w:sz w:val="24"/>
          <w:szCs w:val="24"/>
        </w:rPr>
      </w:pPr>
      <w:r>
        <w:rPr>
          <w:rFonts w:ascii="Arial" w:hAnsi="Arial" w:cs="Arial"/>
          <w:sz w:val="24"/>
          <w:szCs w:val="24"/>
        </w:rPr>
        <w:t>2-</w:t>
      </w:r>
      <w:r w:rsidRPr="009C13B5">
        <w:rPr>
          <w:rFonts w:ascii="Arial" w:hAnsi="Arial" w:cs="Arial"/>
          <w:sz w:val="24"/>
          <w:szCs w:val="24"/>
        </w:rPr>
        <w:t>Kaynakçı Testleri</w:t>
      </w:r>
    </w:p>
    <w:p w:rsidR="007428C0" w:rsidRPr="006E6474" w:rsidRDefault="007428C0" w:rsidP="006E6474">
      <w:pPr>
        <w:ind w:firstLine="708"/>
        <w:jc w:val="both"/>
        <w:rPr>
          <w:rFonts w:ascii="Arial" w:hAnsi="Arial" w:cs="Arial"/>
          <w:color w:val="000000" w:themeColor="text1"/>
          <w:sz w:val="24"/>
          <w:szCs w:val="24"/>
        </w:rPr>
      </w:pPr>
      <w:r w:rsidRPr="006E6474">
        <w:rPr>
          <w:rFonts w:ascii="Arial" w:hAnsi="Arial" w:cs="Arial"/>
          <w:color w:val="000000" w:themeColor="text1"/>
          <w:sz w:val="24"/>
          <w:szCs w:val="24"/>
        </w:rPr>
        <w:lastRenderedPageBreak/>
        <w:t>Sözleşme Makamı</w:t>
      </w:r>
      <w:r w:rsidR="006E6474" w:rsidRPr="006E6474">
        <w:rPr>
          <w:rFonts w:ascii="Arial" w:hAnsi="Arial" w:cs="Arial"/>
          <w:color w:val="000000" w:themeColor="text1"/>
          <w:sz w:val="24"/>
          <w:szCs w:val="24"/>
        </w:rPr>
        <w:t>,</w:t>
      </w:r>
      <w:r w:rsidRPr="006E6474">
        <w:rPr>
          <w:rFonts w:ascii="Arial" w:hAnsi="Arial" w:cs="Arial"/>
          <w:color w:val="000000" w:themeColor="text1"/>
          <w:sz w:val="24"/>
          <w:szCs w:val="24"/>
        </w:rPr>
        <w:t xml:space="preserve"> boru hattı kaynak işlerinde çalışacak kaynakçılar</w:t>
      </w:r>
      <w:r w:rsidR="006E6474" w:rsidRPr="006E6474">
        <w:rPr>
          <w:rFonts w:ascii="Arial" w:hAnsi="Arial" w:cs="Arial"/>
          <w:color w:val="000000" w:themeColor="text1"/>
          <w:sz w:val="24"/>
          <w:szCs w:val="24"/>
        </w:rPr>
        <w:t>dan</w:t>
      </w:r>
      <w:r w:rsidR="00643E25">
        <w:rPr>
          <w:rFonts w:ascii="Arial" w:hAnsi="Arial" w:cs="Arial"/>
          <w:color w:val="000000" w:themeColor="text1"/>
          <w:sz w:val="24"/>
          <w:szCs w:val="24"/>
        </w:rPr>
        <w:t xml:space="preserve"> </w:t>
      </w:r>
      <w:r w:rsidR="006E6474" w:rsidRPr="006E6474">
        <w:rPr>
          <w:rFonts w:ascii="Arial" w:hAnsi="Arial" w:cs="Arial"/>
          <w:color w:val="000000" w:themeColor="text1"/>
          <w:sz w:val="24"/>
          <w:szCs w:val="24"/>
        </w:rPr>
        <w:t xml:space="preserve">boru alın kaynağı için API 1104; </w:t>
      </w:r>
      <w:proofErr w:type="spellStart"/>
      <w:r w:rsidR="007047E1">
        <w:rPr>
          <w:rFonts w:ascii="Arial" w:hAnsi="Arial" w:cs="Arial"/>
          <w:color w:val="000000" w:themeColor="text1"/>
          <w:sz w:val="24"/>
          <w:szCs w:val="24"/>
        </w:rPr>
        <w:t>kökpaso</w:t>
      </w:r>
      <w:proofErr w:type="spellEnd"/>
      <w:r w:rsidRPr="006E6474">
        <w:rPr>
          <w:rFonts w:ascii="Arial" w:hAnsi="Arial" w:cs="Arial"/>
          <w:color w:val="000000" w:themeColor="text1"/>
          <w:sz w:val="24"/>
          <w:szCs w:val="24"/>
        </w:rPr>
        <w:t xml:space="preserve"> kaynakları için ise API 1107 standardına göre akreditasyon kurumu TÜRKAK onaylı kaynakçı belgesi olmay</w:t>
      </w:r>
      <w:r w:rsidR="006E6474" w:rsidRPr="006E6474">
        <w:rPr>
          <w:rFonts w:ascii="Arial" w:hAnsi="Arial" w:cs="Arial"/>
          <w:color w:val="000000" w:themeColor="text1"/>
          <w:sz w:val="24"/>
          <w:szCs w:val="24"/>
        </w:rPr>
        <w:t>an kaynakçıların imalat yapması</w:t>
      </w:r>
      <w:r w:rsidRPr="006E6474">
        <w:rPr>
          <w:rFonts w:ascii="Arial" w:hAnsi="Arial" w:cs="Arial"/>
          <w:color w:val="000000" w:themeColor="text1"/>
          <w:sz w:val="24"/>
          <w:szCs w:val="24"/>
        </w:rPr>
        <w:t xml:space="preserve">na izin vermeyecektir. </w:t>
      </w:r>
    </w:p>
    <w:p w:rsidR="007428C0" w:rsidRPr="009C13B5" w:rsidRDefault="006E6474" w:rsidP="007428C0">
      <w:pPr>
        <w:jc w:val="both"/>
        <w:rPr>
          <w:rFonts w:ascii="Arial" w:hAnsi="Arial" w:cs="Arial"/>
          <w:sz w:val="24"/>
          <w:szCs w:val="24"/>
        </w:rPr>
      </w:pPr>
      <w:r>
        <w:rPr>
          <w:rFonts w:ascii="Arial" w:hAnsi="Arial" w:cs="Arial"/>
          <w:sz w:val="24"/>
          <w:szCs w:val="24"/>
        </w:rPr>
        <w:t xml:space="preserve">3- </w:t>
      </w:r>
      <w:r w:rsidR="007428C0" w:rsidRPr="009C13B5">
        <w:rPr>
          <w:rFonts w:ascii="Arial" w:hAnsi="Arial" w:cs="Arial"/>
          <w:sz w:val="24"/>
          <w:szCs w:val="24"/>
        </w:rPr>
        <w:t xml:space="preserve">Kaynak Kontrolleri </w:t>
      </w:r>
    </w:p>
    <w:p w:rsidR="006E6474" w:rsidRDefault="007428C0" w:rsidP="007428C0">
      <w:pPr>
        <w:jc w:val="both"/>
        <w:rPr>
          <w:rFonts w:ascii="Arial" w:hAnsi="Arial" w:cs="Arial"/>
          <w:sz w:val="24"/>
          <w:szCs w:val="24"/>
        </w:rPr>
      </w:pPr>
      <w:proofErr w:type="spellStart"/>
      <w:r w:rsidRPr="006E6474">
        <w:rPr>
          <w:rFonts w:ascii="Arial" w:hAnsi="Arial" w:cs="Arial"/>
          <w:sz w:val="24"/>
          <w:szCs w:val="24"/>
          <w:u w:val="single"/>
        </w:rPr>
        <w:t>Tahribatlı</w:t>
      </w:r>
      <w:proofErr w:type="spellEnd"/>
      <w:r w:rsidRPr="006E6474">
        <w:rPr>
          <w:rFonts w:ascii="Arial" w:hAnsi="Arial" w:cs="Arial"/>
          <w:sz w:val="24"/>
          <w:szCs w:val="24"/>
          <w:u w:val="single"/>
        </w:rPr>
        <w:t xml:space="preserve"> Muayeneler</w:t>
      </w:r>
      <w:r w:rsidR="006E6474" w:rsidRPr="006E6474">
        <w:rPr>
          <w:rFonts w:ascii="Arial" w:hAnsi="Arial" w:cs="Arial"/>
          <w:sz w:val="24"/>
          <w:szCs w:val="24"/>
          <w:u w:val="single"/>
        </w:rPr>
        <w:t>:</w:t>
      </w:r>
      <w:r w:rsidR="006E6474">
        <w:rPr>
          <w:rFonts w:ascii="Arial" w:hAnsi="Arial" w:cs="Arial"/>
          <w:sz w:val="24"/>
          <w:szCs w:val="24"/>
        </w:rPr>
        <w:t xml:space="preserve"> Y</w:t>
      </w:r>
      <w:r w:rsidRPr="009C13B5">
        <w:rPr>
          <w:rFonts w:ascii="Arial" w:hAnsi="Arial" w:cs="Arial"/>
          <w:sz w:val="24"/>
          <w:szCs w:val="24"/>
        </w:rPr>
        <w:t>apılan kaynaklı imalatların ba</w:t>
      </w:r>
      <w:r w:rsidR="006E6474">
        <w:rPr>
          <w:rFonts w:ascii="Arial" w:hAnsi="Arial" w:cs="Arial"/>
          <w:sz w:val="24"/>
          <w:szCs w:val="24"/>
        </w:rPr>
        <w:t xml:space="preserve">şlangıç aşamasında </w:t>
      </w:r>
      <w:r w:rsidRPr="009C13B5">
        <w:rPr>
          <w:rFonts w:ascii="Arial" w:hAnsi="Arial" w:cs="Arial"/>
          <w:sz w:val="24"/>
          <w:szCs w:val="24"/>
        </w:rPr>
        <w:t>API 1104 ve 1107* de öngörülen mekanik deneyler çekme testi, çentik- çekme, kök ve yüz bükme, yan bükme, çentik darbe ve sertlik testleri yaptırılır. Sonuçlar ilgili sta</w:t>
      </w:r>
      <w:r w:rsidR="006E6474">
        <w:rPr>
          <w:rFonts w:ascii="Arial" w:hAnsi="Arial" w:cs="Arial"/>
          <w:sz w:val="24"/>
          <w:szCs w:val="24"/>
        </w:rPr>
        <w:t>ndartlara göre değerlendirilir.</w:t>
      </w:r>
    </w:p>
    <w:p w:rsidR="007428C0" w:rsidRPr="006E6474" w:rsidRDefault="007428C0" w:rsidP="007428C0">
      <w:pPr>
        <w:jc w:val="both"/>
        <w:rPr>
          <w:rFonts w:ascii="Arial" w:hAnsi="Arial" w:cs="Arial"/>
          <w:sz w:val="24"/>
          <w:szCs w:val="24"/>
        </w:rPr>
      </w:pPr>
      <w:r w:rsidRPr="006E6474">
        <w:rPr>
          <w:rFonts w:ascii="Arial" w:hAnsi="Arial" w:cs="Arial"/>
          <w:sz w:val="24"/>
          <w:szCs w:val="24"/>
          <w:u w:val="single"/>
        </w:rPr>
        <w:t xml:space="preserve">Tahribatsız </w:t>
      </w:r>
      <w:proofErr w:type="spellStart"/>
      <w:proofErr w:type="gramStart"/>
      <w:r w:rsidRPr="006E6474">
        <w:rPr>
          <w:rFonts w:ascii="Arial" w:hAnsi="Arial" w:cs="Arial"/>
          <w:sz w:val="24"/>
          <w:szCs w:val="24"/>
          <w:u w:val="single"/>
        </w:rPr>
        <w:t>Muayeneler</w:t>
      </w:r>
      <w:r w:rsidR="006E6474" w:rsidRPr="006E6474">
        <w:rPr>
          <w:rFonts w:ascii="Arial" w:hAnsi="Arial" w:cs="Arial"/>
          <w:sz w:val="24"/>
          <w:szCs w:val="24"/>
          <w:u w:val="single"/>
        </w:rPr>
        <w:t>:</w:t>
      </w:r>
      <w:r w:rsidR="006E6474">
        <w:rPr>
          <w:rFonts w:ascii="Arial" w:hAnsi="Arial" w:cs="Arial"/>
          <w:color w:val="000000" w:themeColor="text1"/>
          <w:sz w:val="24"/>
          <w:szCs w:val="24"/>
        </w:rPr>
        <w:t>D</w:t>
      </w:r>
      <w:r w:rsidRPr="006E6474">
        <w:rPr>
          <w:rFonts w:ascii="Arial" w:hAnsi="Arial" w:cs="Arial"/>
          <w:color w:val="000000" w:themeColor="text1"/>
          <w:sz w:val="24"/>
          <w:szCs w:val="24"/>
        </w:rPr>
        <w:t>oğalgaz</w:t>
      </w:r>
      <w:proofErr w:type="spellEnd"/>
      <w:proofErr w:type="gramEnd"/>
      <w:r w:rsidRPr="006E6474">
        <w:rPr>
          <w:rFonts w:ascii="Arial" w:hAnsi="Arial" w:cs="Arial"/>
          <w:color w:val="000000" w:themeColor="text1"/>
          <w:sz w:val="24"/>
          <w:szCs w:val="24"/>
        </w:rPr>
        <w:t xml:space="preserve"> çelik boru hatlarında yapılan kaynakların, vana kaynaklarının, gazlı </w:t>
      </w:r>
      <w:proofErr w:type="spellStart"/>
      <w:r w:rsidRPr="006E6474">
        <w:rPr>
          <w:rFonts w:ascii="Arial" w:hAnsi="Arial" w:cs="Arial"/>
          <w:color w:val="000000" w:themeColor="text1"/>
          <w:sz w:val="24"/>
          <w:szCs w:val="24"/>
        </w:rPr>
        <w:t>tie</w:t>
      </w:r>
      <w:proofErr w:type="spellEnd"/>
      <w:r w:rsidRPr="006E6474">
        <w:rPr>
          <w:rFonts w:ascii="Arial" w:hAnsi="Arial" w:cs="Arial"/>
          <w:color w:val="000000" w:themeColor="text1"/>
          <w:sz w:val="24"/>
          <w:szCs w:val="24"/>
        </w:rPr>
        <w:t xml:space="preserve">-in bağlantılarının ve müşteri istasyonlarının DOĞALGAZ DAĞITIM </w:t>
      </w:r>
      <w:proofErr w:type="spellStart"/>
      <w:r w:rsidR="006E6474" w:rsidRPr="006E6474">
        <w:rPr>
          <w:rFonts w:ascii="Arial" w:hAnsi="Arial" w:cs="Arial"/>
          <w:color w:val="000000" w:themeColor="text1"/>
          <w:sz w:val="24"/>
          <w:szCs w:val="24"/>
        </w:rPr>
        <w:t>FİRMASI’ndan</w:t>
      </w:r>
      <w:proofErr w:type="spellEnd"/>
      <w:r w:rsidRPr="006E6474">
        <w:rPr>
          <w:rFonts w:ascii="Arial" w:hAnsi="Arial" w:cs="Arial"/>
          <w:color w:val="000000" w:themeColor="text1"/>
          <w:sz w:val="24"/>
          <w:szCs w:val="24"/>
        </w:rPr>
        <w:t xml:space="preserve"> NDT yetki belgesi almış firmalar tarafından %100 radyografik filmleri </w:t>
      </w:r>
      <w:proofErr w:type="spellStart"/>
      <w:r w:rsidRPr="006E6474">
        <w:rPr>
          <w:rFonts w:ascii="Arial" w:hAnsi="Arial" w:cs="Arial"/>
          <w:color w:val="000000" w:themeColor="text1"/>
          <w:sz w:val="24"/>
          <w:szCs w:val="24"/>
        </w:rPr>
        <w:t>çekilir.Bu</w:t>
      </w:r>
      <w:proofErr w:type="spellEnd"/>
      <w:r w:rsidRPr="006E6474">
        <w:rPr>
          <w:rFonts w:ascii="Arial" w:hAnsi="Arial" w:cs="Arial"/>
          <w:color w:val="000000" w:themeColor="text1"/>
          <w:sz w:val="24"/>
          <w:szCs w:val="24"/>
        </w:rPr>
        <w:t xml:space="preserve"> f</w:t>
      </w:r>
      <w:r w:rsidR="006E6474" w:rsidRPr="006E6474">
        <w:rPr>
          <w:rFonts w:ascii="Arial" w:hAnsi="Arial" w:cs="Arial"/>
          <w:color w:val="000000" w:themeColor="text1"/>
          <w:sz w:val="24"/>
          <w:szCs w:val="24"/>
        </w:rPr>
        <w:t xml:space="preserve">ilmler RT </w:t>
      </w:r>
      <w:proofErr w:type="spellStart"/>
      <w:r w:rsidRPr="006E6474">
        <w:rPr>
          <w:rFonts w:ascii="Arial" w:hAnsi="Arial" w:cs="Arial"/>
          <w:color w:val="000000" w:themeColor="text1"/>
          <w:sz w:val="24"/>
          <w:szCs w:val="24"/>
        </w:rPr>
        <w:t>ll</w:t>
      </w:r>
      <w:proofErr w:type="spellEnd"/>
      <w:r w:rsidRPr="006E6474">
        <w:rPr>
          <w:rFonts w:ascii="Arial" w:hAnsi="Arial" w:cs="Arial"/>
          <w:color w:val="000000" w:themeColor="text1"/>
          <w:sz w:val="24"/>
          <w:szCs w:val="24"/>
        </w:rPr>
        <w:t xml:space="preserve"> belgeli mühendisler tarafından API 1104 e göre </w:t>
      </w:r>
      <w:proofErr w:type="spellStart"/>
      <w:r w:rsidRPr="006E6474">
        <w:rPr>
          <w:rFonts w:ascii="Arial" w:hAnsi="Arial" w:cs="Arial"/>
          <w:color w:val="000000" w:themeColor="text1"/>
          <w:sz w:val="24"/>
          <w:szCs w:val="24"/>
        </w:rPr>
        <w:t>değerlendirilir.Sonuçlar</w:t>
      </w:r>
      <w:proofErr w:type="spellEnd"/>
      <w:r w:rsidRPr="006E6474">
        <w:rPr>
          <w:rFonts w:ascii="Arial" w:hAnsi="Arial" w:cs="Arial"/>
          <w:color w:val="000000" w:themeColor="text1"/>
          <w:sz w:val="24"/>
          <w:szCs w:val="24"/>
        </w:rPr>
        <w:t xml:space="preserve"> ilgili birimlere iletilir.</w:t>
      </w:r>
    </w:p>
    <w:p w:rsidR="007428C0" w:rsidRDefault="007428C0" w:rsidP="006E6474">
      <w:pPr>
        <w:ind w:firstLine="708"/>
        <w:jc w:val="both"/>
        <w:rPr>
          <w:rFonts w:ascii="Arial" w:hAnsi="Arial" w:cs="Arial"/>
          <w:sz w:val="24"/>
          <w:szCs w:val="24"/>
        </w:rPr>
      </w:pPr>
      <w:r w:rsidRPr="009C13B5">
        <w:rPr>
          <w:rFonts w:ascii="Arial" w:hAnsi="Arial" w:cs="Arial"/>
          <w:sz w:val="24"/>
          <w:szCs w:val="24"/>
        </w:rPr>
        <w:t xml:space="preserve">Yapılan tüm kaynak kontrolleri ile ilgili kaynak </w:t>
      </w:r>
      <w:proofErr w:type="spellStart"/>
      <w:proofErr w:type="gramStart"/>
      <w:r w:rsidRPr="009C13B5">
        <w:rPr>
          <w:rFonts w:ascii="Arial" w:hAnsi="Arial" w:cs="Arial"/>
          <w:sz w:val="24"/>
          <w:szCs w:val="24"/>
        </w:rPr>
        <w:t>sayısı,tamir</w:t>
      </w:r>
      <w:proofErr w:type="spellEnd"/>
      <w:proofErr w:type="gramEnd"/>
      <w:r w:rsidRPr="009C13B5">
        <w:rPr>
          <w:rFonts w:ascii="Arial" w:hAnsi="Arial" w:cs="Arial"/>
          <w:sz w:val="24"/>
          <w:szCs w:val="24"/>
        </w:rPr>
        <w:t xml:space="preserve"> sayısı ve kaynakçılar değerlendirilerek kaynak prosesinin kontrollü şartlar altında gerçekleşmesi izlenir.</w:t>
      </w:r>
    </w:p>
    <w:p w:rsidR="00F3759C" w:rsidRDefault="00F3759C" w:rsidP="006E6474">
      <w:pPr>
        <w:ind w:firstLine="708"/>
        <w:jc w:val="both"/>
        <w:rPr>
          <w:rFonts w:ascii="Arial" w:hAnsi="Arial" w:cs="Arial"/>
          <w:sz w:val="24"/>
          <w:szCs w:val="24"/>
        </w:rPr>
      </w:pPr>
    </w:p>
    <w:p w:rsidR="006E6474" w:rsidRDefault="006E6474" w:rsidP="006E6474">
      <w:pPr>
        <w:ind w:firstLine="708"/>
        <w:jc w:val="both"/>
        <w:rPr>
          <w:rFonts w:ascii="Arial" w:hAnsi="Arial" w:cs="Arial"/>
          <w:sz w:val="24"/>
          <w:szCs w:val="24"/>
        </w:rPr>
      </w:pPr>
    </w:p>
    <w:p w:rsidR="006E6474" w:rsidRDefault="006E6474" w:rsidP="006E6474">
      <w:pPr>
        <w:jc w:val="both"/>
        <w:rPr>
          <w:rFonts w:ascii="Arial" w:hAnsi="Arial" w:cs="Arial"/>
          <w:b/>
          <w:sz w:val="24"/>
          <w:szCs w:val="24"/>
        </w:rPr>
      </w:pPr>
      <w:r w:rsidRPr="00282405">
        <w:rPr>
          <w:rFonts w:ascii="Arial" w:hAnsi="Arial" w:cs="Arial"/>
          <w:b/>
          <w:sz w:val="24"/>
          <w:szCs w:val="32"/>
        </w:rPr>
        <w:t>2.</w:t>
      </w:r>
      <w:r w:rsidR="009628A3">
        <w:rPr>
          <w:rFonts w:ascii="Arial" w:hAnsi="Arial" w:cs="Arial"/>
          <w:b/>
          <w:sz w:val="24"/>
          <w:szCs w:val="32"/>
        </w:rPr>
        <w:t>3</w:t>
      </w:r>
      <w:r>
        <w:rPr>
          <w:rFonts w:ascii="Arial" w:hAnsi="Arial" w:cs="Arial"/>
          <w:b/>
          <w:sz w:val="24"/>
          <w:szCs w:val="32"/>
        </w:rPr>
        <w:t>-</w:t>
      </w:r>
      <w:r>
        <w:rPr>
          <w:rFonts w:ascii="Arial" w:hAnsi="Arial" w:cs="Arial"/>
          <w:b/>
          <w:sz w:val="24"/>
          <w:szCs w:val="24"/>
        </w:rPr>
        <w:t>KOROZYON KORUMASI İÇİN KULLANILAN SARGI BANDI VE ISI İLE</w:t>
      </w:r>
    </w:p>
    <w:p w:rsidR="006E6474" w:rsidRDefault="006E6474" w:rsidP="006E6474">
      <w:pPr>
        <w:jc w:val="both"/>
        <w:rPr>
          <w:rFonts w:ascii="Arial" w:hAnsi="Arial" w:cs="Arial"/>
          <w:b/>
          <w:sz w:val="24"/>
          <w:szCs w:val="24"/>
        </w:rPr>
      </w:pPr>
      <w:r>
        <w:rPr>
          <w:rFonts w:ascii="Arial" w:hAnsi="Arial" w:cs="Arial"/>
          <w:b/>
          <w:sz w:val="24"/>
          <w:szCs w:val="24"/>
        </w:rPr>
        <w:t xml:space="preserve"> BÜZÜLEBİLEN (SICAK UYGULAMA) MALZEMELERİN TEKNİK ŞARTNAMESİ</w:t>
      </w:r>
    </w:p>
    <w:p w:rsidR="006E6474" w:rsidRPr="009C13B5" w:rsidRDefault="006E6474" w:rsidP="006E6474">
      <w:pPr>
        <w:jc w:val="both"/>
        <w:rPr>
          <w:rFonts w:ascii="Arial" w:hAnsi="Arial" w:cs="Arial"/>
          <w:sz w:val="24"/>
          <w:szCs w:val="24"/>
        </w:rPr>
      </w:pPr>
    </w:p>
    <w:p w:rsidR="00EE5A63" w:rsidRDefault="00EE5A63" w:rsidP="00EE5A63">
      <w:pPr>
        <w:ind w:firstLine="851"/>
        <w:jc w:val="both"/>
        <w:rPr>
          <w:rFonts w:ascii="Arial" w:hAnsi="Arial" w:cs="Arial"/>
          <w:sz w:val="24"/>
          <w:szCs w:val="24"/>
        </w:rPr>
      </w:pPr>
      <w:r w:rsidRPr="002A34A6">
        <w:rPr>
          <w:rFonts w:ascii="Arial" w:hAnsi="Arial" w:cs="Arial"/>
          <w:sz w:val="24"/>
          <w:szCs w:val="24"/>
        </w:rPr>
        <w:t xml:space="preserve">Bu şartnamede su altına döşenmiş ve toprağa gömülü olan çelik boruların korozyondan korunması amacıyla kullanılan sargı bantları, ısıyla büzülebilen malzemeler ( kılıflar vs.) ve ilgili diğer malzemelere( </w:t>
      </w:r>
      <w:proofErr w:type="spellStart"/>
      <w:r w:rsidRPr="002A34A6">
        <w:rPr>
          <w:rFonts w:ascii="Arial" w:hAnsi="Arial" w:cs="Arial"/>
          <w:sz w:val="24"/>
          <w:szCs w:val="24"/>
        </w:rPr>
        <w:t>primerler</w:t>
      </w:r>
      <w:proofErr w:type="spellEnd"/>
      <w:r w:rsidRPr="002A34A6">
        <w:rPr>
          <w:rFonts w:ascii="Arial" w:hAnsi="Arial" w:cs="Arial"/>
          <w:sz w:val="24"/>
          <w:szCs w:val="24"/>
        </w:rPr>
        <w:t xml:space="preserve"> vs.) uygulanan deney metotları ve bu malzemelerle ilgili teknik özelliklere yer verilmektedir. Bu malzemeler meka</w:t>
      </w:r>
      <w:r>
        <w:rPr>
          <w:rFonts w:ascii="Arial" w:hAnsi="Arial" w:cs="Arial"/>
          <w:sz w:val="24"/>
          <w:szCs w:val="24"/>
        </w:rPr>
        <w:t xml:space="preserve">nik gerilme durumları, ortamın </w:t>
      </w:r>
      <w:proofErr w:type="spellStart"/>
      <w:r w:rsidRPr="002A34A6">
        <w:rPr>
          <w:rFonts w:ascii="Arial" w:hAnsi="Arial" w:cs="Arial"/>
          <w:sz w:val="24"/>
          <w:szCs w:val="24"/>
        </w:rPr>
        <w:t>korozif</w:t>
      </w:r>
      <w:proofErr w:type="spellEnd"/>
      <w:r w:rsidRPr="002A34A6">
        <w:rPr>
          <w:rFonts w:ascii="Arial" w:hAnsi="Arial" w:cs="Arial"/>
          <w:sz w:val="24"/>
          <w:szCs w:val="24"/>
        </w:rPr>
        <w:t xml:space="preserve"> aktifliği ( DİN 30675-1 de tanı</w:t>
      </w:r>
      <w:r>
        <w:rPr>
          <w:rFonts w:ascii="Arial" w:hAnsi="Arial" w:cs="Arial"/>
          <w:sz w:val="24"/>
          <w:szCs w:val="24"/>
        </w:rPr>
        <w:t xml:space="preserve">mlanmış olan A, B ve C gerilme </w:t>
      </w:r>
      <w:r w:rsidRPr="002A34A6">
        <w:rPr>
          <w:rFonts w:ascii="Arial" w:hAnsi="Arial" w:cs="Arial"/>
          <w:sz w:val="24"/>
          <w:szCs w:val="24"/>
        </w:rPr>
        <w:t>sınıfları) ve tavsiye edilen servis sıcaklıklarına göre (30°C;50°C)  sınıflandırılırlar.  Bu</w:t>
      </w:r>
      <w:r>
        <w:rPr>
          <w:rFonts w:ascii="Arial" w:hAnsi="Arial" w:cs="Arial"/>
          <w:sz w:val="24"/>
          <w:szCs w:val="24"/>
        </w:rPr>
        <w:t xml:space="preserve"> şartnamede - bahsi geçen, tüm malze</w:t>
      </w:r>
      <w:r w:rsidRPr="002A34A6">
        <w:rPr>
          <w:rFonts w:ascii="Arial" w:hAnsi="Arial" w:cs="Arial"/>
          <w:sz w:val="24"/>
          <w:szCs w:val="24"/>
        </w:rPr>
        <w:t>meler DİN 30672 Teil-1 ve ASTM-D1000 Standartlarına uygun olacak ayrıca üretici tarafından standartlarda geçmeyip de bu şartnamede belirtilen hususlara aynen uyulacaktır.</w:t>
      </w:r>
    </w:p>
    <w:p w:rsidR="00EE5A63" w:rsidRPr="002A34A6" w:rsidRDefault="00EE5A63" w:rsidP="00EE5A63">
      <w:pPr>
        <w:ind w:firstLine="851"/>
        <w:jc w:val="both"/>
        <w:rPr>
          <w:rFonts w:ascii="Arial" w:hAnsi="Arial" w:cs="Arial"/>
          <w:sz w:val="24"/>
          <w:szCs w:val="24"/>
        </w:rPr>
      </w:pPr>
    </w:p>
    <w:p w:rsidR="00EE5A63" w:rsidRPr="002A34A6" w:rsidRDefault="00EE5A63" w:rsidP="00EE5A63">
      <w:pPr>
        <w:jc w:val="both"/>
        <w:rPr>
          <w:rFonts w:ascii="Arial" w:hAnsi="Arial" w:cs="Arial"/>
          <w:sz w:val="24"/>
          <w:szCs w:val="24"/>
        </w:rPr>
      </w:pPr>
      <w:r w:rsidRPr="00EE5A63">
        <w:rPr>
          <w:rFonts w:ascii="Arial" w:hAnsi="Arial" w:cs="Arial"/>
          <w:b/>
          <w:sz w:val="24"/>
          <w:szCs w:val="24"/>
          <w:u w:val="single"/>
        </w:rPr>
        <w:t xml:space="preserve">1. </w:t>
      </w:r>
      <w:proofErr w:type="spellStart"/>
      <w:proofErr w:type="gramStart"/>
      <w:r w:rsidRPr="00EE5A63">
        <w:rPr>
          <w:rFonts w:ascii="Arial" w:hAnsi="Arial" w:cs="Arial"/>
          <w:b/>
          <w:sz w:val="24"/>
          <w:szCs w:val="24"/>
          <w:u w:val="single"/>
        </w:rPr>
        <w:t>Primerler:</w:t>
      </w:r>
      <w:r w:rsidRPr="002A34A6">
        <w:rPr>
          <w:rFonts w:ascii="Arial" w:hAnsi="Arial" w:cs="Arial"/>
          <w:sz w:val="24"/>
          <w:szCs w:val="24"/>
        </w:rPr>
        <w:t>Koruyucu</w:t>
      </w:r>
      <w:proofErr w:type="spellEnd"/>
      <w:proofErr w:type="gramEnd"/>
      <w:r w:rsidRPr="002A34A6">
        <w:rPr>
          <w:rFonts w:ascii="Arial" w:hAnsi="Arial" w:cs="Arial"/>
          <w:sz w:val="24"/>
          <w:szCs w:val="24"/>
        </w:rPr>
        <w:t xml:space="preserve"> malzeme ve uygulandığı yüzey (metal</w:t>
      </w:r>
      <w:r>
        <w:rPr>
          <w:rFonts w:ascii="Arial" w:hAnsi="Arial" w:cs="Arial"/>
          <w:sz w:val="24"/>
          <w:szCs w:val="24"/>
        </w:rPr>
        <w:t xml:space="preserve"> yüzeyi veya PE kaplama yüzeyi) </w:t>
      </w:r>
      <w:r w:rsidRPr="002A34A6">
        <w:rPr>
          <w:rFonts w:ascii="Arial" w:hAnsi="Arial" w:cs="Arial"/>
          <w:sz w:val="24"/>
          <w:szCs w:val="24"/>
        </w:rPr>
        <w:t xml:space="preserve">arasındaki ara malzeme </w:t>
      </w:r>
    </w:p>
    <w:p w:rsidR="00EE5A63" w:rsidRPr="002A34A6" w:rsidRDefault="00EE5A63" w:rsidP="00EE5A63">
      <w:pPr>
        <w:jc w:val="both"/>
        <w:rPr>
          <w:rFonts w:ascii="Arial" w:hAnsi="Arial" w:cs="Arial"/>
          <w:sz w:val="24"/>
          <w:szCs w:val="24"/>
        </w:rPr>
      </w:pPr>
      <w:r w:rsidRPr="002A34A6">
        <w:rPr>
          <w:rFonts w:ascii="Arial" w:hAnsi="Arial" w:cs="Arial"/>
          <w:sz w:val="24"/>
          <w:szCs w:val="24"/>
          <w:u w:val="single"/>
        </w:rPr>
        <w:t xml:space="preserve">1.1 </w:t>
      </w:r>
      <w:proofErr w:type="spellStart"/>
      <w:r w:rsidRPr="002A34A6">
        <w:rPr>
          <w:rFonts w:ascii="Arial" w:hAnsi="Arial" w:cs="Arial"/>
          <w:sz w:val="24"/>
          <w:szCs w:val="24"/>
          <w:u w:val="single"/>
        </w:rPr>
        <w:t>Solvent</w:t>
      </w:r>
      <w:proofErr w:type="spellEnd"/>
      <w:r w:rsidRPr="002A34A6">
        <w:rPr>
          <w:rFonts w:ascii="Arial" w:hAnsi="Arial" w:cs="Arial"/>
          <w:sz w:val="24"/>
          <w:szCs w:val="24"/>
          <w:u w:val="single"/>
        </w:rPr>
        <w:t xml:space="preserve"> keren </w:t>
      </w:r>
      <w:proofErr w:type="spellStart"/>
      <w:proofErr w:type="gramStart"/>
      <w:r w:rsidRPr="002A34A6">
        <w:rPr>
          <w:rFonts w:ascii="Arial" w:hAnsi="Arial" w:cs="Arial"/>
          <w:sz w:val="24"/>
          <w:szCs w:val="24"/>
          <w:u w:val="single"/>
        </w:rPr>
        <w:t>Primerler:</w:t>
      </w:r>
      <w:r w:rsidRPr="002A34A6">
        <w:rPr>
          <w:rFonts w:ascii="Arial" w:hAnsi="Arial" w:cs="Arial"/>
          <w:sz w:val="24"/>
          <w:szCs w:val="24"/>
        </w:rPr>
        <w:t>Bu</w:t>
      </w:r>
      <w:proofErr w:type="spellEnd"/>
      <w:proofErr w:type="gramEnd"/>
      <w:r w:rsidRPr="002A34A6">
        <w:rPr>
          <w:rFonts w:ascii="Arial" w:hAnsi="Arial" w:cs="Arial"/>
          <w:sz w:val="24"/>
          <w:szCs w:val="24"/>
        </w:rPr>
        <w:t xml:space="preserve"> malzemeler içeriğindeki petrol je</w:t>
      </w:r>
      <w:r w:rsidR="009F7DE3">
        <w:rPr>
          <w:rFonts w:ascii="Arial" w:hAnsi="Arial" w:cs="Arial"/>
          <w:sz w:val="24"/>
          <w:szCs w:val="24"/>
        </w:rPr>
        <w:t>l</w:t>
      </w:r>
      <w:r w:rsidRPr="002A34A6">
        <w:rPr>
          <w:rFonts w:ascii="Arial" w:hAnsi="Arial" w:cs="Arial"/>
          <w:sz w:val="24"/>
          <w:szCs w:val="24"/>
        </w:rPr>
        <w:t xml:space="preserve">i, bitüm, kauçuk, reçine vb. diğer katkı malzemelerinin dışında organik </w:t>
      </w:r>
      <w:proofErr w:type="spellStart"/>
      <w:r w:rsidRPr="002A34A6">
        <w:rPr>
          <w:rFonts w:ascii="Arial" w:hAnsi="Arial" w:cs="Arial"/>
          <w:sz w:val="24"/>
          <w:szCs w:val="24"/>
        </w:rPr>
        <w:t>solventlerde</w:t>
      </w:r>
      <w:proofErr w:type="spellEnd"/>
      <w:r w:rsidRPr="002A34A6">
        <w:rPr>
          <w:rFonts w:ascii="Arial" w:hAnsi="Arial" w:cs="Arial"/>
          <w:sz w:val="24"/>
          <w:szCs w:val="24"/>
        </w:rPr>
        <w:t xml:space="preserve"> içerirler.</w:t>
      </w:r>
    </w:p>
    <w:p w:rsidR="00EE5A63" w:rsidRPr="002A34A6" w:rsidRDefault="00EE5A63" w:rsidP="00EE5A63">
      <w:pPr>
        <w:jc w:val="both"/>
        <w:rPr>
          <w:rFonts w:ascii="Arial" w:hAnsi="Arial" w:cs="Arial"/>
          <w:sz w:val="24"/>
          <w:szCs w:val="24"/>
        </w:rPr>
      </w:pPr>
      <w:r w:rsidRPr="002A34A6">
        <w:rPr>
          <w:rFonts w:ascii="Arial" w:hAnsi="Arial" w:cs="Arial"/>
          <w:sz w:val="24"/>
          <w:szCs w:val="24"/>
          <w:u w:val="single"/>
        </w:rPr>
        <w:t xml:space="preserve">1.2 </w:t>
      </w:r>
      <w:proofErr w:type="spellStart"/>
      <w:r w:rsidRPr="002A34A6">
        <w:rPr>
          <w:rFonts w:ascii="Arial" w:hAnsi="Arial" w:cs="Arial"/>
          <w:sz w:val="24"/>
          <w:szCs w:val="24"/>
          <w:u w:val="single"/>
        </w:rPr>
        <w:t>Solvent</w:t>
      </w:r>
      <w:proofErr w:type="spellEnd"/>
      <w:r w:rsidRPr="002A34A6">
        <w:rPr>
          <w:rFonts w:ascii="Arial" w:hAnsi="Arial" w:cs="Arial"/>
          <w:sz w:val="24"/>
          <w:szCs w:val="24"/>
          <w:u w:val="single"/>
        </w:rPr>
        <w:t xml:space="preserve"> İçermeyen </w:t>
      </w:r>
      <w:proofErr w:type="spellStart"/>
      <w:proofErr w:type="gramStart"/>
      <w:r w:rsidRPr="002A34A6">
        <w:rPr>
          <w:rFonts w:ascii="Arial" w:hAnsi="Arial" w:cs="Arial"/>
          <w:sz w:val="24"/>
          <w:szCs w:val="24"/>
          <w:u w:val="single"/>
        </w:rPr>
        <w:t>Primerler:</w:t>
      </w:r>
      <w:r w:rsidRPr="002A34A6">
        <w:rPr>
          <w:rFonts w:ascii="Arial" w:hAnsi="Arial" w:cs="Arial"/>
          <w:sz w:val="24"/>
          <w:szCs w:val="24"/>
        </w:rPr>
        <w:t>Bu</w:t>
      </w:r>
      <w:proofErr w:type="spellEnd"/>
      <w:proofErr w:type="gramEnd"/>
      <w:r w:rsidRPr="002A34A6">
        <w:rPr>
          <w:rFonts w:ascii="Arial" w:hAnsi="Arial" w:cs="Arial"/>
          <w:sz w:val="24"/>
          <w:szCs w:val="24"/>
        </w:rPr>
        <w:t xml:space="preserve"> malzemeler içeriğinde petrol jelatini, bitüm, kauçuk, reçine ve tek veya çok bileşimli katkı malzemeleri ( Örneğin sertleştiriciler, hızlandırıcılar vs.) içerirler. </w:t>
      </w:r>
      <w:proofErr w:type="spellStart"/>
      <w:r w:rsidRPr="002A34A6">
        <w:rPr>
          <w:rFonts w:ascii="Arial" w:hAnsi="Arial" w:cs="Arial"/>
          <w:sz w:val="24"/>
          <w:szCs w:val="24"/>
        </w:rPr>
        <w:t>Solvent</w:t>
      </w:r>
      <w:proofErr w:type="spellEnd"/>
      <w:r w:rsidRPr="002A34A6">
        <w:rPr>
          <w:rFonts w:ascii="Arial" w:hAnsi="Arial" w:cs="Arial"/>
          <w:sz w:val="24"/>
          <w:szCs w:val="24"/>
        </w:rPr>
        <w:t xml:space="preserve"> içermezler.</w:t>
      </w:r>
    </w:p>
    <w:p w:rsidR="00EE5A63" w:rsidRPr="002A34A6" w:rsidRDefault="00EE5A63" w:rsidP="00EE5A63">
      <w:pPr>
        <w:jc w:val="both"/>
        <w:rPr>
          <w:rFonts w:ascii="Arial" w:hAnsi="Arial" w:cs="Arial"/>
          <w:sz w:val="24"/>
          <w:szCs w:val="24"/>
        </w:rPr>
      </w:pPr>
      <w:r w:rsidRPr="00EE5A63">
        <w:rPr>
          <w:rFonts w:ascii="Arial" w:hAnsi="Arial" w:cs="Arial"/>
          <w:b/>
          <w:sz w:val="24"/>
          <w:szCs w:val="24"/>
          <w:u w:val="single"/>
        </w:rPr>
        <w:lastRenderedPageBreak/>
        <w:t xml:space="preserve">2.Sargı </w:t>
      </w:r>
      <w:proofErr w:type="spellStart"/>
      <w:proofErr w:type="gramStart"/>
      <w:r w:rsidRPr="00EE5A63">
        <w:rPr>
          <w:rFonts w:ascii="Arial" w:hAnsi="Arial" w:cs="Arial"/>
          <w:b/>
          <w:sz w:val="24"/>
          <w:szCs w:val="24"/>
          <w:u w:val="single"/>
        </w:rPr>
        <w:t>Bantları:</w:t>
      </w:r>
      <w:r w:rsidRPr="002A34A6">
        <w:rPr>
          <w:rFonts w:ascii="Arial" w:hAnsi="Arial" w:cs="Arial"/>
          <w:sz w:val="24"/>
          <w:szCs w:val="24"/>
        </w:rPr>
        <w:t>Bu</w:t>
      </w:r>
      <w:proofErr w:type="spellEnd"/>
      <w:proofErr w:type="gramEnd"/>
      <w:r w:rsidRPr="002A34A6">
        <w:rPr>
          <w:rFonts w:ascii="Arial" w:hAnsi="Arial" w:cs="Arial"/>
          <w:sz w:val="24"/>
          <w:szCs w:val="24"/>
        </w:rPr>
        <w:t xml:space="preserve"> şartnamede spesifik özellikleri verilen sargı bantları toprağa gömülü veya sualtına döşenmiş olan borulara sarılıp boruların uzun süreli olarak korozyondan korunması amacıyla kullanılan bantlardır. Bu bantlarının en yaygın tipleri aşağıda tanımlanmaktadır.</w:t>
      </w:r>
    </w:p>
    <w:p w:rsidR="00EE5A63" w:rsidRPr="002A34A6" w:rsidRDefault="00EE5A63" w:rsidP="00EE5A63">
      <w:pPr>
        <w:jc w:val="both"/>
        <w:rPr>
          <w:rFonts w:ascii="Arial" w:hAnsi="Arial" w:cs="Arial"/>
          <w:sz w:val="24"/>
          <w:szCs w:val="24"/>
          <w:u w:val="single"/>
        </w:rPr>
      </w:pPr>
      <w:r w:rsidRPr="00D9084B">
        <w:rPr>
          <w:rFonts w:ascii="Arial" w:hAnsi="Arial" w:cs="Arial"/>
          <w:sz w:val="24"/>
          <w:szCs w:val="24"/>
          <w:u w:val="single"/>
        </w:rPr>
        <w:t xml:space="preserve">2.1 Petrol Jeli Esaslı Sargı </w:t>
      </w:r>
      <w:proofErr w:type="spellStart"/>
      <w:proofErr w:type="gramStart"/>
      <w:r w:rsidRPr="00D9084B">
        <w:rPr>
          <w:rFonts w:ascii="Arial" w:hAnsi="Arial" w:cs="Arial"/>
          <w:sz w:val="24"/>
          <w:szCs w:val="24"/>
          <w:u w:val="single"/>
        </w:rPr>
        <w:t>Bantları:</w:t>
      </w:r>
      <w:r w:rsidRPr="002A34A6">
        <w:rPr>
          <w:rFonts w:ascii="Arial" w:hAnsi="Arial" w:cs="Arial"/>
          <w:sz w:val="24"/>
          <w:szCs w:val="24"/>
        </w:rPr>
        <w:t>Bu</w:t>
      </w:r>
      <w:proofErr w:type="spellEnd"/>
      <w:proofErr w:type="gramEnd"/>
      <w:r w:rsidRPr="002A34A6">
        <w:rPr>
          <w:rFonts w:ascii="Arial" w:hAnsi="Arial" w:cs="Arial"/>
          <w:sz w:val="24"/>
          <w:szCs w:val="24"/>
        </w:rPr>
        <w:t xml:space="preserve"> bantlar petrol jelinin dokuma veya dokuma olmayan hasır esaslı sentetik </w:t>
      </w:r>
      <w:proofErr w:type="spellStart"/>
      <w:r w:rsidRPr="002A34A6">
        <w:rPr>
          <w:rFonts w:ascii="Arial" w:hAnsi="Arial" w:cs="Arial"/>
          <w:sz w:val="24"/>
          <w:szCs w:val="24"/>
        </w:rPr>
        <w:t>fiberli</w:t>
      </w:r>
      <w:proofErr w:type="spellEnd"/>
      <w:r w:rsidRPr="002A34A6">
        <w:rPr>
          <w:rFonts w:ascii="Arial" w:hAnsi="Arial" w:cs="Arial"/>
          <w:sz w:val="24"/>
          <w:szCs w:val="24"/>
        </w:rPr>
        <w:t xml:space="preserve"> parçalara emdirilmesiyle elde edilen sargı bantlarıdır. Bir yüzeylerinde plastik film tabakası vardır.</w:t>
      </w:r>
    </w:p>
    <w:p w:rsidR="00EE5A63" w:rsidRPr="002A34A6" w:rsidRDefault="00EE5A63" w:rsidP="00EE5A63">
      <w:pPr>
        <w:jc w:val="both"/>
        <w:rPr>
          <w:rFonts w:ascii="Arial" w:hAnsi="Arial" w:cs="Arial"/>
          <w:sz w:val="24"/>
          <w:szCs w:val="24"/>
          <w:u w:val="single"/>
        </w:rPr>
      </w:pPr>
      <w:r>
        <w:rPr>
          <w:rFonts w:ascii="Arial" w:hAnsi="Arial" w:cs="Arial"/>
          <w:sz w:val="24"/>
          <w:szCs w:val="24"/>
          <w:u w:val="single"/>
        </w:rPr>
        <w:t xml:space="preserve">2.2  </w:t>
      </w:r>
      <w:r w:rsidRPr="002A34A6">
        <w:rPr>
          <w:rFonts w:ascii="Arial" w:hAnsi="Arial" w:cs="Arial"/>
          <w:sz w:val="24"/>
          <w:szCs w:val="24"/>
          <w:u w:val="single"/>
        </w:rPr>
        <w:t xml:space="preserve">Plastik Sargı </w:t>
      </w:r>
      <w:proofErr w:type="spellStart"/>
      <w:proofErr w:type="gramStart"/>
      <w:r w:rsidRPr="002A34A6">
        <w:rPr>
          <w:rFonts w:ascii="Arial" w:hAnsi="Arial" w:cs="Arial"/>
          <w:sz w:val="24"/>
          <w:szCs w:val="24"/>
          <w:u w:val="single"/>
        </w:rPr>
        <w:t>Bantları:</w:t>
      </w:r>
      <w:r w:rsidRPr="002A34A6">
        <w:rPr>
          <w:rFonts w:ascii="Arial" w:hAnsi="Arial" w:cs="Arial"/>
          <w:sz w:val="24"/>
          <w:szCs w:val="24"/>
        </w:rPr>
        <w:t>Bu</w:t>
      </w:r>
      <w:proofErr w:type="spellEnd"/>
      <w:proofErr w:type="gramEnd"/>
      <w:r w:rsidRPr="002A34A6">
        <w:rPr>
          <w:rFonts w:ascii="Arial" w:hAnsi="Arial" w:cs="Arial"/>
          <w:sz w:val="24"/>
          <w:szCs w:val="24"/>
        </w:rPr>
        <w:t xml:space="preserve"> bantlar tek veya daha fazla tabakalı olabilirler.</w:t>
      </w:r>
    </w:p>
    <w:p w:rsidR="00EE5A63" w:rsidRPr="002A34A6" w:rsidRDefault="00EE5A63" w:rsidP="00EE5A63">
      <w:pPr>
        <w:jc w:val="both"/>
        <w:rPr>
          <w:rFonts w:ascii="Arial" w:hAnsi="Arial" w:cs="Arial"/>
          <w:sz w:val="24"/>
          <w:szCs w:val="24"/>
          <w:u w:val="single"/>
        </w:rPr>
      </w:pPr>
      <w:r w:rsidRPr="002A34A6">
        <w:rPr>
          <w:rFonts w:ascii="Arial" w:hAnsi="Arial" w:cs="Arial"/>
          <w:sz w:val="24"/>
          <w:szCs w:val="24"/>
          <w:u w:val="single"/>
        </w:rPr>
        <w:t>2.2.1</w:t>
      </w:r>
      <w:r w:rsidRPr="002A34A6">
        <w:rPr>
          <w:rFonts w:ascii="Arial" w:hAnsi="Arial" w:cs="Arial"/>
          <w:sz w:val="24"/>
          <w:szCs w:val="24"/>
          <w:u w:val="single"/>
        </w:rPr>
        <w:tab/>
        <w:t>Plastik Esaslı Plastik Bantlar:</w:t>
      </w:r>
      <w:r w:rsidRPr="002A34A6">
        <w:rPr>
          <w:rFonts w:ascii="Arial" w:hAnsi="Arial" w:cs="Arial"/>
          <w:sz w:val="24"/>
          <w:szCs w:val="24"/>
        </w:rPr>
        <w:t xml:space="preserve"> Plastik şeridin bir veya iki yüzeyi de plastik malzeme ile kaplanmıştır. Malzemenin esasını oluşturan malzeme olarak geri dönüşümlü plastik malzemeler kullanılmamalıdır. Buna rağmen uzun bir süreden beri bu tip malzemeler gibi uzun süreden beri esas malzeme olarak kullanılmaktadır.</w:t>
      </w:r>
    </w:p>
    <w:p w:rsidR="00EE5A63" w:rsidRPr="002A34A6" w:rsidRDefault="00EE5A63" w:rsidP="00EE5A63">
      <w:pPr>
        <w:jc w:val="both"/>
        <w:rPr>
          <w:rFonts w:ascii="Arial" w:hAnsi="Arial" w:cs="Arial"/>
          <w:sz w:val="24"/>
          <w:szCs w:val="24"/>
        </w:rPr>
      </w:pPr>
      <w:r w:rsidRPr="00EE5A63">
        <w:rPr>
          <w:rFonts w:ascii="Arial" w:hAnsi="Arial" w:cs="Arial"/>
          <w:sz w:val="24"/>
          <w:szCs w:val="24"/>
          <w:u w:val="single"/>
        </w:rPr>
        <w:t>2.2.2</w:t>
      </w:r>
      <w:r w:rsidRPr="00EE5A63">
        <w:rPr>
          <w:rFonts w:ascii="Arial" w:hAnsi="Arial" w:cs="Arial"/>
          <w:sz w:val="24"/>
          <w:szCs w:val="24"/>
          <w:u w:val="single"/>
        </w:rPr>
        <w:tab/>
        <w:t xml:space="preserve">Dokuma Esaslı Plastik </w:t>
      </w:r>
      <w:proofErr w:type="spellStart"/>
      <w:proofErr w:type="gramStart"/>
      <w:r w:rsidRPr="00EE5A63">
        <w:rPr>
          <w:rFonts w:ascii="Arial" w:hAnsi="Arial" w:cs="Arial"/>
          <w:sz w:val="24"/>
          <w:szCs w:val="24"/>
          <w:u w:val="single"/>
        </w:rPr>
        <w:t>Bantlar:</w:t>
      </w:r>
      <w:r w:rsidRPr="002A34A6">
        <w:rPr>
          <w:rFonts w:ascii="Arial" w:hAnsi="Arial" w:cs="Arial"/>
          <w:sz w:val="24"/>
          <w:szCs w:val="24"/>
        </w:rPr>
        <w:t>Bu</w:t>
      </w:r>
      <w:proofErr w:type="spellEnd"/>
      <w:proofErr w:type="gramEnd"/>
      <w:r w:rsidRPr="002A34A6">
        <w:rPr>
          <w:rFonts w:ascii="Arial" w:hAnsi="Arial" w:cs="Arial"/>
          <w:sz w:val="24"/>
          <w:szCs w:val="24"/>
        </w:rPr>
        <w:t xml:space="preserve"> malzemeler sentetik veya cam </w:t>
      </w:r>
      <w:proofErr w:type="spellStart"/>
      <w:r w:rsidRPr="002A34A6">
        <w:rPr>
          <w:rFonts w:ascii="Arial" w:hAnsi="Arial" w:cs="Arial"/>
          <w:sz w:val="24"/>
          <w:szCs w:val="24"/>
        </w:rPr>
        <w:t>fiberli</w:t>
      </w:r>
      <w:proofErr w:type="spellEnd"/>
      <w:r w:rsidRPr="002A34A6">
        <w:rPr>
          <w:rFonts w:ascii="Arial" w:hAnsi="Arial" w:cs="Arial"/>
          <w:sz w:val="24"/>
          <w:szCs w:val="24"/>
        </w:rPr>
        <w:t xml:space="preserve"> dokuma esaslı bantların ya da sentetik fiber hasır esaslı bantların bir vey</w:t>
      </w:r>
      <w:r>
        <w:rPr>
          <w:rFonts w:ascii="Arial" w:hAnsi="Arial" w:cs="Arial"/>
          <w:sz w:val="24"/>
          <w:szCs w:val="24"/>
        </w:rPr>
        <w:t xml:space="preserve">a iki yüzeyinin plastik malzeme </w:t>
      </w:r>
      <w:r w:rsidRPr="002A34A6">
        <w:rPr>
          <w:rFonts w:ascii="Arial" w:hAnsi="Arial" w:cs="Arial"/>
          <w:sz w:val="24"/>
          <w:szCs w:val="24"/>
        </w:rPr>
        <w:t xml:space="preserve">kaplanması ile elde edilmiştir. </w:t>
      </w:r>
    </w:p>
    <w:p w:rsidR="00EE5A63" w:rsidRPr="002A34A6" w:rsidRDefault="00EE5A63" w:rsidP="00EE5A63">
      <w:pPr>
        <w:jc w:val="both"/>
        <w:rPr>
          <w:rFonts w:ascii="Arial" w:hAnsi="Arial" w:cs="Arial"/>
          <w:sz w:val="24"/>
          <w:szCs w:val="24"/>
        </w:rPr>
      </w:pPr>
      <w:r w:rsidRPr="00EE5A63">
        <w:rPr>
          <w:rFonts w:ascii="Arial" w:hAnsi="Arial" w:cs="Arial"/>
          <w:sz w:val="24"/>
          <w:szCs w:val="24"/>
          <w:u w:val="single"/>
        </w:rPr>
        <w:t xml:space="preserve">2.2.3 Herhangi Bir Ana Katkı Maddesi İçermeyen Plastik Bantlar: </w:t>
      </w:r>
      <w:r w:rsidRPr="002A34A6">
        <w:rPr>
          <w:rFonts w:ascii="Arial" w:hAnsi="Arial" w:cs="Arial"/>
          <w:sz w:val="24"/>
          <w:szCs w:val="24"/>
        </w:rPr>
        <w:t xml:space="preserve">Bu bantlar kalınlığı 1 5 mm5 ye kadar bir plastik ara tabaka ihtiva ederler. ( Bu esas malzeme manası taşımaz) Bu tabaka işlemin uygulanması esnasında bandı çevresel </w:t>
      </w:r>
      <w:proofErr w:type="spellStart"/>
      <w:r w:rsidRPr="002A34A6">
        <w:rPr>
          <w:rFonts w:ascii="Arial" w:hAnsi="Arial" w:cs="Arial"/>
          <w:sz w:val="24"/>
          <w:szCs w:val="24"/>
        </w:rPr>
        <w:t>geriImelere</w:t>
      </w:r>
      <w:proofErr w:type="spellEnd"/>
      <w:r w:rsidRPr="002A34A6">
        <w:rPr>
          <w:rFonts w:ascii="Arial" w:hAnsi="Arial" w:cs="Arial"/>
          <w:sz w:val="24"/>
          <w:szCs w:val="24"/>
        </w:rPr>
        <w:t xml:space="preserve"> karşı korur.</w:t>
      </w:r>
    </w:p>
    <w:p w:rsidR="00EE5A63" w:rsidRPr="002A34A6" w:rsidRDefault="00EE5A63" w:rsidP="00EE5A63">
      <w:pPr>
        <w:jc w:val="both"/>
        <w:rPr>
          <w:rFonts w:ascii="Arial" w:hAnsi="Arial" w:cs="Arial"/>
          <w:sz w:val="24"/>
          <w:szCs w:val="24"/>
          <w:u w:val="single"/>
        </w:rPr>
      </w:pPr>
      <w:r w:rsidRPr="00EE5A63">
        <w:rPr>
          <w:rFonts w:ascii="Arial" w:hAnsi="Arial" w:cs="Arial"/>
          <w:b/>
          <w:sz w:val="24"/>
          <w:szCs w:val="24"/>
          <w:u w:val="single"/>
        </w:rPr>
        <w:t>3. Isıyla Büzülebilen Malzemeler:</w:t>
      </w:r>
      <w:r w:rsidRPr="002A34A6">
        <w:rPr>
          <w:rFonts w:ascii="Arial" w:hAnsi="Arial" w:cs="Arial"/>
          <w:sz w:val="24"/>
          <w:szCs w:val="24"/>
        </w:rPr>
        <w:t xml:space="preserve"> Bu malzemeler kılıf, kaplama, tüp veya dökülmüş parçalar şeklinde olabilirler. İçeriğinde %50 den fazla polimer ihtiva eden bu malzemelerin </w:t>
      </w:r>
      <w:proofErr w:type="gramStart"/>
      <w:r w:rsidRPr="002A34A6">
        <w:rPr>
          <w:rFonts w:ascii="Arial" w:hAnsi="Arial" w:cs="Arial"/>
          <w:sz w:val="24"/>
          <w:szCs w:val="24"/>
        </w:rPr>
        <w:t>iç yapısı</w:t>
      </w:r>
      <w:proofErr w:type="gramEnd"/>
      <w:r w:rsidRPr="002A34A6">
        <w:rPr>
          <w:rFonts w:ascii="Arial" w:hAnsi="Arial" w:cs="Arial"/>
          <w:sz w:val="24"/>
          <w:szCs w:val="24"/>
        </w:rPr>
        <w:t xml:space="preserve"> çapraz bağlı plastiklerden ibarettir. Bu malzemeler sentetik </w:t>
      </w:r>
      <w:proofErr w:type="spellStart"/>
      <w:r w:rsidRPr="002A34A6">
        <w:rPr>
          <w:rFonts w:ascii="Arial" w:hAnsi="Arial" w:cs="Arial"/>
          <w:sz w:val="24"/>
          <w:szCs w:val="24"/>
        </w:rPr>
        <w:t>fiberli</w:t>
      </w:r>
      <w:proofErr w:type="spellEnd"/>
      <w:r w:rsidRPr="002A34A6">
        <w:rPr>
          <w:rFonts w:ascii="Arial" w:hAnsi="Arial" w:cs="Arial"/>
          <w:sz w:val="24"/>
          <w:szCs w:val="24"/>
        </w:rPr>
        <w:t xml:space="preserve"> veya cam </w:t>
      </w:r>
      <w:proofErr w:type="spellStart"/>
      <w:r w:rsidRPr="002A34A6">
        <w:rPr>
          <w:rFonts w:ascii="Arial" w:hAnsi="Arial" w:cs="Arial"/>
          <w:sz w:val="24"/>
          <w:szCs w:val="24"/>
        </w:rPr>
        <w:t>fiberli</w:t>
      </w:r>
      <w:proofErr w:type="spellEnd"/>
      <w:r w:rsidRPr="002A34A6">
        <w:rPr>
          <w:rFonts w:ascii="Arial" w:hAnsi="Arial" w:cs="Arial"/>
          <w:sz w:val="24"/>
          <w:szCs w:val="24"/>
        </w:rPr>
        <w:t xml:space="preserve"> olabilirler. Her iki yüzeyi kaplamasız veya sadece bir yüzeyi kaplamalı çeşitleri vardır. Sıcak işlem ile uygulanan yama (tamir) malzemeleri de bu şartnamede özellikleri belirtilen ısıyla büzülebilen malzemelerin kapsamı içer</w:t>
      </w:r>
      <w:r w:rsidR="009F7DE3">
        <w:rPr>
          <w:rFonts w:ascii="Arial" w:hAnsi="Arial" w:cs="Arial"/>
          <w:sz w:val="24"/>
          <w:szCs w:val="24"/>
        </w:rPr>
        <w:t>i</w:t>
      </w:r>
      <w:r w:rsidRPr="002A34A6">
        <w:rPr>
          <w:rFonts w:ascii="Arial" w:hAnsi="Arial" w:cs="Arial"/>
          <w:sz w:val="24"/>
          <w:szCs w:val="24"/>
        </w:rPr>
        <w:t xml:space="preserve">sindedir. Uygulamalarda kaplamasız ve ısıyla büzülebilen malzemelerin kullanılması halinde uygulama yüzeyinde </w:t>
      </w:r>
      <w:proofErr w:type="spellStart"/>
      <w:r w:rsidRPr="002A34A6">
        <w:rPr>
          <w:rFonts w:ascii="Arial" w:hAnsi="Arial" w:cs="Arial"/>
          <w:sz w:val="24"/>
          <w:szCs w:val="24"/>
        </w:rPr>
        <w:t>primer</w:t>
      </w:r>
      <w:proofErr w:type="spellEnd"/>
      <w:r>
        <w:rPr>
          <w:rFonts w:ascii="Arial" w:hAnsi="Arial" w:cs="Arial"/>
          <w:sz w:val="24"/>
          <w:szCs w:val="24"/>
        </w:rPr>
        <w:t xml:space="preserve"> malzeme ile birlikte uygun </w:t>
      </w:r>
      <w:proofErr w:type="spellStart"/>
      <w:r>
        <w:rPr>
          <w:rFonts w:ascii="Arial" w:hAnsi="Arial" w:cs="Arial"/>
          <w:sz w:val="24"/>
          <w:szCs w:val="24"/>
        </w:rPr>
        <w:t>bh</w:t>
      </w:r>
      <w:proofErr w:type="spellEnd"/>
      <w:r>
        <w:rPr>
          <w:rFonts w:ascii="Arial" w:hAnsi="Arial" w:cs="Arial"/>
          <w:sz w:val="24"/>
          <w:szCs w:val="24"/>
        </w:rPr>
        <w:t xml:space="preserve"> </w:t>
      </w:r>
      <w:r w:rsidRPr="002A34A6">
        <w:rPr>
          <w:rFonts w:ascii="Arial" w:hAnsi="Arial" w:cs="Arial"/>
          <w:sz w:val="24"/>
          <w:szCs w:val="24"/>
        </w:rPr>
        <w:t>plastik tabaka kullanılır.</w:t>
      </w:r>
    </w:p>
    <w:p w:rsidR="00EE5A63" w:rsidRPr="002A34A6" w:rsidRDefault="00EE5A63" w:rsidP="00EE5A63">
      <w:pPr>
        <w:jc w:val="both"/>
        <w:rPr>
          <w:rFonts w:ascii="Arial" w:hAnsi="Arial" w:cs="Arial"/>
          <w:sz w:val="24"/>
          <w:szCs w:val="24"/>
        </w:rPr>
      </w:pPr>
      <w:r w:rsidRPr="00EE5A63">
        <w:rPr>
          <w:rFonts w:ascii="Arial" w:hAnsi="Arial" w:cs="Arial"/>
          <w:b/>
          <w:sz w:val="24"/>
          <w:szCs w:val="24"/>
          <w:u w:val="single"/>
        </w:rPr>
        <w:t xml:space="preserve">4.Dolgu </w:t>
      </w:r>
      <w:proofErr w:type="spellStart"/>
      <w:proofErr w:type="gramStart"/>
      <w:r w:rsidRPr="00EE5A63">
        <w:rPr>
          <w:rFonts w:ascii="Arial" w:hAnsi="Arial" w:cs="Arial"/>
          <w:b/>
          <w:sz w:val="24"/>
          <w:szCs w:val="24"/>
          <w:u w:val="single"/>
        </w:rPr>
        <w:t>Macunu:</w:t>
      </w:r>
      <w:r w:rsidRPr="002A34A6">
        <w:rPr>
          <w:rFonts w:ascii="Arial" w:hAnsi="Arial" w:cs="Arial"/>
          <w:sz w:val="24"/>
          <w:szCs w:val="24"/>
        </w:rPr>
        <w:t>Bu</w:t>
      </w:r>
      <w:proofErr w:type="spellEnd"/>
      <w:proofErr w:type="gramEnd"/>
      <w:r w:rsidRPr="002A34A6">
        <w:rPr>
          <w:rFonts w:ascii="Arial" w:hAnsi="Arial" w:cs="Arial"/>
          <w:sz w:val="24"/>
          <w:szCs w:val="24"/>
        </w:rPr>
        <w:t xml:space="preserve"> tip malzemeler delik veya buna benzer diğer düzgün olmayan yüzeylerde korozyon korumasını sağlamak amacıyla kullanılan malzemelerdir. Malzemelerin yüzeye uygulanması boşluk, çatlak veya yarık kalmayacak biçimde gerçekleştirilir.</w:t>
      </w:r>
    </w:p>
    <w:p w:rsidR="00EE5A63" w:rsidRDefault="00EE5A63" w:rsidP="00EE5A63">
      <w:pPr>
        <w:jc w:val="both"/>
        <w:rPr>
          <w:rFonts w:ascii="Arial" w:hAnsi="Arial" w:cs="Arial"/>
          <w:sz w:val="24"/>
          <w:szCs w:val="24"/>
        </w:rPr>
      </w:pPr>
      <w:r w:rsidRPr="00EE5A63">
        <w:rPr>
          <w:rFonts w:ascii="Arial" w:hAnsi="Arial" w:cs="Arial"/>
          <w:b/>
          <w:sz w:val="24"/>
          <w:szCs w:val="24"/>
          <w:u w:val="single"/>
        </w:rPr>
        <w:t xml:space="preserve">5.Koruma </w:t>
      </w:r>
      <w:proofErr w:type="spellStart"/>
      <w:proofErr w:type="gramStart"/>
      <w:r w:rsidRPr="00EE5A63">
        <w:rPr>
          <w:rFonts w:ascii="Arial" w:hAnsi="Arial" w:cs="Arial"/>
          <w:b/>
          <w:sz w:val="24"/>
          <w:szCs w:val="24"/>
          <w:u w:val="single"/>
        </w:rPr>
        <w:t>Sistemi:</w:t>
      </w:r>
      <w:r w:rsidRPr="002A34A6">
        <w:rPr>
          <w:rFonts w:ascii="Arial" w:hAnsi="Arial" w:cs="Arial"/>
          <w:sz w:val="24"/>
          <w:szCs w:val="24"/>
        </w:rPr>
        <w:t>Bu</w:t>
      </w:r>
      <w:proofErr w:type="spellEnd"/>
      <w:proofErr w:type="gramEnd"/>
      <w:r w:rsidRPr="002A34A6">
        <w:rPr>
          <w:rFonts w:ascii="Arial" w:hAnsi="Arial" w:cs="Arial"/>
          <w:sz w:val="24"/>
          <w:szCs w:val="24"/>
        </w:rPr>
        <w:t xml:space="preserve"> şartnamede istenen korozyon koruması sargı bantları ve ısıyla büzülebilen malzemelerin ( gerekli olan yerlerde </w:t>
      </w:r>
      <w:proofErr w:type="spellStart"/>
      <w:r w:rsidRPr="002A34A6">
        <w:rPr>
          <w:rFonts w:ascii="Arial" w:hAnsi="Arial" w:cs="Arial"/>
          <w:sz w:val="24"/>
          <w:szCs w:val="24"/>
        </w:rPr>
        <w:t>primerler</w:t>
      </w:r>
      <w:proofErr w:type="spellEnd"/>
      <w:r w:rsidRPr="002A34A6">
        <w:rPr>
          <w:rFonts w:ascii="Arial" w:hAnsi="Arial" w:cs="Arial"/>
          <w:sz w:val="24"/>
          <w:szCs w:val="24"/>
        </w:rPr>
        <w:t xml:space="preserve"> ve dolgu macunları kullanılarak) çelik borulara bir veya çok katlı olacak şekilde uygulanması </w:t>
      </w:r>
      <w:r>
        <w:rPr>
          <w:rFonts w:ascii="Arial" w:hAnsi="Arial" w:cs="Arial"/>
          <w:sz w:val="24"/>
          <w:szCs w:val="24"/>
        </w:rPr>
        <w:t xml:space="preserve">ile sağlanan koruma sistemidir. </w:t>
      </w:r>
      <w:r w:rsidRPr="002A34A6">
        <w:rPr>
          <w:rFonts w:ascii="Arial" w:hAnsi="Arial" w:cs="Arial"/>
          <w:sz w:val="24"/>
          <w:szCs w:val="24"/>
        </w:rPr>
        <w:t>Koruyucu malzemelerin iç taraftaki kısımları boru yüzeyini korozyona karşı korur. Dış kısımlar ise iç kısımları korozyona karşı korumanın dışında boruyu çevresel dış gerilmelere karşı korurlar.</w:t>
      </w:r>
    </w:p>
    <w:p w:rsidR="00116CDC" w:rsidRDefault="00D9084B" w:rsidP="00116CDC">
      <w:pPr>
        <w:tabs>
          <w:tab w:val="left" w:pos="240"/>
        </w:tabs>
        <w:jc w:val="both"/>
        <w:rPr>
          <w:rFonts w:ascii="Arial" w:hAnsi="Arial" w:cs="Arial"/>
          <w:b/>
          <w:sz w:val="24"/>
          <w:szCs w:val="24"/>
        </w:rPr>
      </w:pPr>
      <w:r w:rsidRPr="00282405">
        <w:rPr>
          <w:rFonts w:ascii="Arial" w:hAnsi="Arial" w:cs="Arial"/>
          <w:b/>
          <w:sz w:val="24"/>
          <w:szCs w:val="32"/>
        </w:rPr>
        <w:t>2.</w:t>
      </w:r>
      <w:r>
        <w:rPr>
          <w:rFonts w:ascii="Arial" w:hAnsi="Arial" w:cs="Arial"/>
          <w:b/>
          <w:sz w:val="24"/>
          <w:szCs w:val="32"/>
        </w:rPr>
        <w:t>4-</w:t>
      </w:r>
      <w:r>
        <w:rPr>
          <w:rFonts w:ascii="Arial" w:hAnsi="Arial" w:cs="Arial"/>
          <w:b/>
          <w:sz w:val="24"/>
          <w:szCs w:val="24"/>
        </w:rPr>
        <w:t>HİDROSTATİK TEST ŞARTNAMESİ</w:t>
      </w:r>
    </w:p>
    <w:p w:rsidR="00D9084B" w:rsidRPr="00116CDC" w:rsidRDefault="002C16B2" w:rsidP="00116CDC">
      <w:pPr>
        <w:tabs>
          <w:tab w:val="left" w:pos="240"/>
        </w:tabs>
        <w:jc w:val="both"/>
        <w:rPr>
          <w:rFonts w:ascii="Arial" w:hAnsi="Arial" w:cs="Arial"/>
          <w:sz w:val="24"/>
          <w:szCs w:val="24"/>
          <w:u w:val="single"/>
        </w:rPr>
      </w:pPr>
      <w:r w:rsidRPr="00116CDC">
        <w:rPr>
          <w:rFonts w:ascii="Arial" w:hAnsi="Arial" w:cs="Arial"/>
          <w:b/>
          <w:sz w:val="24"/>
          <w:szCs w:val="24"/>
          <w:u w:val="single"/>
        </w:rPr>
        <w:t xml:space="preserve">Test Programı: </w:t>
      </w:r>
    </w:p>
    <w:p w:rsidR="002C16B2" w:rsidRDefault="002C16B2" w:rsidP="002C16B2">
      <w:pPr>
        <w:pStyle w:val="ListeParagraf"/>
        <w:ind w:left="0" w:firstLine="851"/>
        <w:jc w:val="both"/>
        <w:rPr>
          <w:rFonts w:ascii="Arial" w:hAnsi="Arial" w:cs="Arial"/>
          <w:sz w:val="24"/>
          <w:szCs w:val="24"/>
        </w:rPr>
      </w:pPr>
      <w:r w:rsidRPr="002C16B2">
        <w:rPr>
          <w:rFonts w:ascii="Arial" w:hAnsi="Arial" w:cs="Arial"/>
          <w:sz w:val="24"/>
          <w:szCs w:val="24"/>
        </w:rPr>
        <w:t xml:space="preserve">Yüklenici, Doğalgaz Dağıtım firması Hidrostatik Test Şartnamesine uygun olarak, ayrıntılı bir test programı hazırlayarak, testlerin başlamasından en az 2 hafta önce Sözleşme Makamı / DOĞALGAZ DAĞITIM Firması Test Mühendisinin onayına </w:t>
      </w:r>
      <w:r w:rsidRPr="002C16B2">
        <w:rPr>
          <w:rFonts w:ascii="Arial" w:hAnsi="Arial" w:cs="Arial"/>
          <w:sz w:val="24"/>
          <w:szCs w:val="24"/>
        </w:rPr>
        <w:lastRenderedPageBreak/>
        <w:t xml:space="preserve">sunacaktır. Yüklenici,  boru hattının test amaçlı çeşitli bölümlere ayrılması konusunda aşağıdaki esaslar </w:t>
      </w:r>
      <w:r w:rsidR="009F7DE3" w:rsidRPr="002C16B2">
        <w:rPr>
          <w:rFonts w:ascii="Arial" w:hAnsi="Arial" w:cs="Arial"/>
          <w:sz w:val="24"/>
          <w:szCs w:val="24"/>
        </w:rPr>
        <w:t>dâhilinde</w:t>
      </w:r>
      <w:r w:rsidRPr="002C16B2">
        <w:rPr>
          <w:rFonts w:ascii="Arial" w:hAnsi="Arial" w:cs="Arial"/>
          <w:sz w:val="24"/>
          <w:szCs w:val="24"/>
        </w:rPr>
        <w:t xml:space="preserve"> yapacağı diyagram ve hesapları da bu programa yapacağı diyagram ve hesapları da bu programa ekleyecektir. Bu program aşağıdaki bilgiler</w:t>
      </w:r>
      <w:r w:rsidR="00815769">
        <w:rPr>
          <w:rFonts w:ascii="Arial" w:hAnsi="Arial" w:cs="Arial"/>
          <w:sz w:val="24"/>
          <w:szCs w:val="24"/>
        </w:rPr>
        <w:t xml:space="preserve"> ve İdarelerce talep edilecek diğer bilgileri kapsamalıdır: </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 xml:space="preserve">Boru hattı sisteminin boyuna </w:t>
      </w:r>
      <w:proofErr w:type="gramStart"/>
      <w:r w:rsidRPr="002C16B2">
        <w:rPr>
          <w:rFonts w:ascii="Arial" w:hAnsi="Arial" w:cs="Arial"/>
          <w:sz w:val="24"/>
          <w:szCs w:val="24"/>
        </w:rPr>
        <w:t>profili</w:t>
      </w:r>
      <w:proofErr w:type="gramEnd"/>
      <w:r w:rsidRPr="002C16B2">
        <w:rPr>
          <w:rFonts w:ascii="Arial" w:hAnsi="Arial" w:cs="Arial"/>
          <w:sz w:val="24"/>
          <w:szCs w:val="24"/>
        </w:rPr>
        <w:t xml:space="preserve"> ve üzerindeki çeşi</w:t>
      </w:r>
      <w:r w:rsidR="00815769">
        <w:rPr>
          <w:rFonts w:ascii="Arial" w:hAnsi="Arial" w:cs="Arial"/>
          <w:sz w:val="24"/>
          <w:szCs w:val="24"/>
        </w:rPr>
        <w:t>tli noktaların izafi yüksekliği</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 xml:space="preserve">Profildeki her nokta için, o noktada yer alan </w:t>
      </w:r>
      <w:r w:rsidR="00815769">
        <w:rPr>
          <w:rFonts w:ascii="Arial" w:hAnsi="Arial" w:cs="Arial"/>
          <w:sz w:val="24"/>
          <w:szCs w:val="24"/>
        </w:rPr>
        <w:t>eleman ve boruların özellikleri</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Boru ve donan</w:t>
      </w:r>
      <w:r w:rsidR="00815769">
        <w:rPr>
          <w:rFonts w:ascii="Arial" w:hAnsi="Arial" w:cs="Arial"/>
          <w:sz w:val="24"/>
          <w:szCs w:val="24"/>
        </w:rPr>
        <w:t>ımların fabrika test basınçları</w:t>
      </w:r>
    </w:p>
    <w:p w:rsidR="002C16B2" w:rsidRDefault="00815769" w:rsidP="005D5DCC">
      <w:pPr>
        <w:pStyle w:val="ListeParagraf"/>
        <w:numPr>
          <w:ilvl w:val="0"/>
          <w:numId w:val="15"/>
        </w:numPr>
        <w:ind w:left="426"/>
        <w:jc w:val="both"/>
        <w:rPr>
          <w:rFonts w:ascii="Arial" w:hAnsi="Arial" w:cs="Arial"/>
          <w:sz w:val="24"/>
          <w:szCs w:val="24"/>
        </w:rPr>
      </w:pPr>
      <w:r>
        <w:rPr>
          <w:rFonts w:ascii="Arial" w:hAnsi="Arial" w:cs="Arial"/>
          <w:sz w:val="24"/>
          <w:szCs w:val="24"/>
        </w:rPr>
        <w:t>Asgari test süreleri</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 xml:space="preserve">Planlanan azami işletme basıncı, azami, asgari ve normal test basınçları da </w:t>
      </w:r>
      <w:r w:rsidR="009F7DE3" w:rsidRPr="002C16B2">
        <w:rPr>
          <w:rFonts w:ascii="Arial" w:hAnsi="Arial" w:cs="Arial"/>
          <w:sz w:val="24"/>
          <w:szCs w:val="24"/>
        </w:rPr>
        <w:t>dâhil</w:t>
      </w:r>
      <w:r w:rsidRPr="002C16B2">
        <w:rPr>
          <w:rFonts w:ascii="Arial" w:hAnsi="Arial" w:cs="Arial"/>
          <w:sz w:val="24"/>
          <w:szCs w:val="24"/>
        </w:rPr>
        <w:t xml:space="preserve"> olmak üzere, her bölü</w:t>
      </w:r>
      <w:r>
        <w:rPr>
          <w:rFonts w:ascii="Arial" w:hAnsi="Arial" w:cs="Arial"/>
          <w:sz w:val="24"/>
          <w:szCs w:val="24"/>
        </w:rPr>
        <w:t>m</w:t>
      </w:r>
      <w:r w:rsidR="00815769">
        <w:rPr>
          <w:rFonts w:ascii="Arial" w:hAnsi="Arial" w:cs="Arial"/>
          <w:sz w:val="24"/>
          <w:szCs w:val="24"/>
        </w:rPr>
        <w:t xml:space="preserve"> için hidrolik başlık hesapları</w:t>
      </w:r>
    </w:p>
    <w:p w:rsidR="002C16B2" w:rsidRDefault="002C16B2" w:rsidP="005D5DCC">
      <w:pPr>
        <w:pStyle w:val="ListeParagraf"/>
        <w:numPr>
          <w:ilvl w:val="0"/>
          <w:numId w:val="15"/>
        </w:numPr>
        <w:ind w:left="426"/>
        <w:jc w:val="both"/>
        <w:rPr>
          <w:rFonts w:ascii="Arial" w:hAnsi="Arial" w:cs="Arial"/>
          <w:sz w:val="24"/>
          <w:szCs w:val="24"/>
        </w:rPr>
      </w:pPr>
      <w:r w:rsidRPr="002C16B2">
        <w:rPr>
          <w:rFonts w:ascii="Arial" w:hAnsi="Arial" w:cs="Arial"/>
          <w:sz w:val="24"/>
          <w:szCs w:val="24"/>
        </w:rPr>
        <w:t>Önerilen korozyon önley</w:t>
      </w:r>
      <w:r w:rsidR="00815769">
        <w:rPr>
          <w:rFonts w:ascii="Arial" w:hAnsi="Arial" w:cs="Arial"/>
          <w:sz w:val="24"/>
          <w:szCs w:val="24"/>
        </w:rPr>
        <w:t>ici maddenin yapısı ve etkileri</w:t>
      </w:r>
    </w:p>
    <w:p w:rsidR="002C16B2" w:rsidRDefault="002C16B2" w:rsidP="005D5DCC">
      <w:pPr>
        <w:pStyle w:val="ListeParagraf"/>
        <w:numPr>
          <w:ilvl w:val="0"/>
          <w:numId w:val="15"/>
        </w:numPr>
        <w:ind w:left="426"/>
        <w:jc w:val="both"/>
        <w:rPr>
          <w:rFonts w:ascii="Arial" w:hAnsi="Arial" w:cs="Arial"/>
          <w:sz w:val="24"/>
          <w:szCs w:val="24"/>
        </w:rPr>
      </w:pPr>
      <w:proofErr w:type="spellStart"/>
      <w:r w:rsidRPr="002C16B2">
        <w:rPr>
          <w:rFonts w:ascii="Arial" w:hAnsi="Arial" w:cs="Arial"/>
          <w:sz w:val="24"/>
          <w:szCs w:val="24"/>
        </w:rPr>
        <w:t>Pigler</w:t>
      </w:r>
      <w:proofErr w:type="spellEnd"/>
      <w:r w:rsidRPr="002C16B2">
        <w:rPr>
          <w:rFonts w:ascii="Arial" w:hAnsi="Arial" w:cs="Arial"/>
          <w:sz w:val="24"/>
          <w:szCs w:val="24"/>
        </w:rPr>
        <w:t xml:space="preserve">, doldurma-boşaltma boruları, vanalar, debimetreler, hidrolik hortumlar, </w:t>
      </w:r>
      <w:proofErr w:type="spellStart"/>
      <w:r w:rsidRPr="002C16B2">
        <w:rPr>
          <w:rFonts w:ascii="Arial" w:hAnsi="Arial" w:cs="Arial"/>
          <w:sz w:val="24"/>
          <w:szCs w:val="24"/>
        </w:rPr>
        <w:t>fittingler</w:t>
      </w:r>
      <w:proofErr w:type="spellEnd"/>
      <w:r w:rsidRPr="002C16B2">
        <w:rPr>
          <w:rFonts w:ascii="Arial" w:hAnsi="Arial" w:cs="Arial"/>
          <w:sz w:val="24"/>
          <w:szCs w:val="24"/>
        </w:rPr>
        <w:t xml:space="preserve">, doldurma pompaları, basınç pompaları, su ısıtıcılar ve kompresörlerde </w:t>
      </w:r>
      <w:r w:rsidR="009F7DE3" w:rsidRPr="002C16B2">
        <w:rPr>
          <w:rFonts w:ascii="Arial" w:hAnsi="Arial" w:cs="Arial"/>
          <w:sz w:val="24"/>
          <w:szCs w:val="24"/>
        </w:rPr>
        <w:t>dâhil</w:t>
      </w:r>
      <w:r w:rsidRPr="002C16B2">
        <w:rPr>
          <w:rFonts w:ascii="Arial" w:hAnsi="Arial" w:cs="Arial"/>
          <w:sz w:val="24"/>
          <w:szCs w:val="24"/>
        </w:rPr>
        <w:t xml:space="preserve"> olmak üzere kullanılacak her türlü malzeme ve ekipmana ait şartn</w:t>
      </w:r>
      <w:r w:rsidR="00815769">
        <w:rPr>
          <w:rFonts w:ascii="Arial" w:hAnsi="Arial" w:cs="Arial"/>
          <w:sz w:val="24"/>
          <w:szCs w:val="24"/>
        </w:rPr>
        <w:t xml:space="preserve">ameler ve </w:t>
      </w:r>
      <w:proofErr w:type="gramStart"/>
      <w:r w:rsidR="00815769">
        <w:rPr>
          <w:rFonts w:ascii="Arial" w:hAnsi="Arial" w:cs="Arial"/>
          <w:sz w:val="24"/>
          <w:szCs w:val="24"/>
        </w:rPr>
        <w:t>kalibrasyon</w:t>
      </w:r>
      <w:proofErr w:type="gramEnd"/>
      <w:r w:rsidR="00815769">
        <w:rPr>
          <w:rFonts w:ascii="Arial" w:hAnsi="Arial" w:cs="Arial"/>
          <w:sz w:val="24"/>
          <w:szCs w:val="24"/>
        </w:rPr>
        <w:t xml:space="preserve"> raporları</w:t>
      </w:r>
    </w:p>
    <w:p w:rsidR="00815769" w:rsidRDefault="002C16B2" w:rsidP="00A3675F">
      <w:pPr>
        <w:pStyle w:val="ListeParagraf"/>
        <w:numPr>
          <w:ilvl w:val="0"/>
          <w:numId w:val="15"/>
        </w:numPr>
        <w:ind w:left="426"/>
        <w:jc w:val="both"/>
        <w:rPr>
          <w:rFonts w:ascii="Arial" w:hAnsi="Arial" w:cs="Arial"/>
          <w:sz w:val="24"/>
          <w:szCs w:val="24"/>
        </w:rPr>
      </w:pPr>
      <w:r w:rsidRPr="002C16B2">
        <w:rPr>
          <w:rFonts w:ascii="Arial" w:hAnsi="Arial" w:cs="Arial"/>
          <w:sz w:val="24"/>
          <w:szCs w:val="24"/>
        </w:rPr>
        <w:t>Ha</w:t>
      </w:r>
      <w:r w:rsidR="00F3759C">
        <w:rPr>
          <w:rFonts w:ascii="Arial" w:hAnsi="Arial" w:cs="Arial"/>
          <w:sz w:val="24"/>
          <w:szCs w:val="24"/>
        </w:rPr>
        <w:t xml:space="preserve">t üzerindeki termometre, </w:t>
      </w:r>
      <w:r w:rsidR="009F7DE3">
        <w:rPr>
          <w:rFonts w:ascii="Arial" w:hAnsi="Arial" w:cs="Arial"/>
          <w:sz w:val="24"/>
          <w:szCs w:val="24"/>
        </w:rPr>
        <w:t>basınçölçer</w:t>
      </w:r>
      <w:r w:rsidRPr="002C16B2">
        <w:rPr>
          <w:rFonts w:ascii="Arial" w:hAnsi="Arial" w:cs="Arial"/>
          <w:sz w:val="24"/>
          <w:szCs w:val="24"/>
        </w:rPr>
        <w:t xml:space="preserve"> ve kayıt cihazlarının dağılımını gösteren bir çizim</w:t>
      </w:r>
      <w:r w:rsidR="00815769">
        <w:rPr>
          <w:rFonts w:ascii="Arial" w:hAnsi="Arial" w:cs="Arial"/>
          <w:sz w:val="24"/>
          <w:szCs w:val="24"/>
        </w:rPr>
        <w:t xml:space="preserve"> ve rapor </w:t>
      </w:r>
    </w:p>
    <w:p w:rsidR="00815769" w:rsidRDefault="00815769" w:rsidP="00815769">
      <w:pPr>
        <w:pStyle w:val="ListeParagraf"/>
        <w:ind w:left="426"/>
        <w:jc w:val="both"/>
        <w:rPr>
          <w:rFonts w:ascii="Arial" w:hAnsi="Arial" w:cs="Arial"/>
          <w:sz w:val="24"/>
          <w:szCs w:val="24"/>
        </w:rPr>
      </w:pPr>
    </w:p>
    <w:p w:rsidR="00815769" w:rsidRPr="00815769" w:rsidRDefault="00815769" w:rsidP="00815769">
      <w:pPr>
        <w:pStyle w:val="ListeParagraf"/>
        <w:ind w:left="0" w:firstLine="851"/>
        <w:jc w:val="both"/>
        <w:rPr>
          <w:rFonts w:ascii="Arial" w:hAnsi="Arial" w:cs="Arial"/>
          <w:sz w:val="24"/>
          <w:szCs w:val="24"/>
        </w:rPr>
      </w:pPr>
      <w:r>
        <w:rPr>
          <w:rFonts w:ascii="Arial" w:hAnsi="Arial" w:cs="Arial"/>
          <w:sz w:val="24"/>
          <w:szCs w:val="24"/>
        </w:rPr>
        <w:t xml:space="preserve"> </w:t>
      </w:r>
      <w:r w:rsidRPr="00815769">
        <w:rPr>
          <w:rFonts w:ascii="Arial" w:hAnsi="Arial" w:cs="Arial"/>
          <w:sz w:val="24"/>
          <w:szCs w:val="24"/>
        </w:rPr>
        <w:t>Test basıncı dağıtım firmasının şebeke basıncının 1,5 katı olmalıdır.</w:t>
      </w:r>
    </w:p>
    <w:p w:rsidR="00B929BE" w:rsidRPr="00815769" w:rsidRDefault="002C16B2" w:rsidP="00815769">
      <w:pPr>
        <w:jc w:val="both"/>
        <w:rPr>
          <w:rFonts w:ascii="Arial" w:hAnsi="Arial" w:cs="Arial"/>
          <w:sz w:val="24"/>
          <w:szCs w:val="24"/>
        </w:rPr>
      </w:pPr>
      <w:r w:rsidRPr="00815769">
        <w:rPr>
          <w:rFonts w:ascii="Arial" w:hAnsi="Arial" w:cs="Arial"/>
          <w:sz w:val="24"/>
          <w:szCs w:val="24"/>
        </w:rPr>
        <w:tab/>
      </w:r>
    </w:p>
    <w:p w:rsidR="00CF08BA" w:rsidRPr="00CF08BA" w:rsidRDefault="00CF08BA" w:rsidP="00CF08BA">
      <w:pPr>
        <w:tabs>
          <w:tab w:val="left" w:pos="240"/>
        </w:tabs>
        <w:jc w:val="both"/>
        <w:rPr>
          <w:rFonts w:ascii="Arial" w:hAnsi="Arial" w:cs="Arial"/>
          <w:sz w:val="24"/>
          <w:szCs w:val="24"/>
          <w:u w:val="single"/>
        </w:rPr>
      </w:pPr>
      <w:r>
        <w:rPr>
          <w:rFonts w:ascii="Arial" w:hAnsi="Arial" w:cs="Arial"/>
          <w:b/>
          <w:sz w:val="24"/>
          <w:szCs w:val="24"/>
          <w:u w:val="single"/>
        </w:rPr>
        <w:t>Test Mühendisinin Hazır Bulunması:</w:t>
      </w:r>
    </w:p>
    <w:p w:rsidR="00CF08BA" w:rsidRPr="009C33F0" w:rsidRDefault="00CF08BA" w:rsidP="00CF08BA">
      <w:pPr>
        <w:ind w:firstLine="708"/>
        <w:jc w:val="both"/>
        <w:rPr>
          <w:rFonts w:ascii="Arial" w:hAnsi="Arial" w:cs="Arial"/>
          <w:sz w:val="24"/>
          <w:szCs w:val="24"/>
        </w:rPr>
      </w:pPr>
      <w:r>
        <w:rPr>
          <w:rFonts w:ascii="Arial" w:hAnsi="Arial" w:cs="Arial"/>
          <w:sz w:val="24"/>
          <w:szCs w:val="24"/>
        </w:rPr>
        <w:t>Yüklenici,</w:t>
      </w:r>
      <w:r w:rsidRPr="009C33F0">
        <w:rPr>
          <w:rFonts w:ascii="Arial" w:hAnsi="Arial" w:cs="Arial"/>
          <w:sz w:val="24"/>
          <w:szCs w:val="24"/>
        </w:rPr>
        <w:t xml:space="preserve"> planlanan test gününü en az kırk sekiz (48) saat önceden Sözleşme Makamı/ DOĞALGAZ DAĞITIM Test ve Saha Mühendisine haber verecektir.</w:t>
      </w:r>
      <w:r w:rsidR="00B929BE">
        <w:rPr>
          <w:rFonts w:ascii="Arial" w:hAnsi="Arial" w:cs="Arial"/>
          <w:sz w:val="24"/>
          <w:szCs w:val="24"/>
        </w:rPr>
        <w:t xml:space="preserve"> </w:t>
      </w:r>
      <w:r w:rsidRPr="009C33F0">
        <w:rPr>
          <w:rFonts w:ascii="Arial" w:hAnsi="Arial" w:cs="Arial"/>
          <w:sz w:val="24"/>
          <w:szCs w:val="24"/>
        </w:rPr>
        <w:t>Resmi makamların haberdar olması gerektiği durumlarda, çalışmaya başlamadan en az sekiz (8) gün önceden bilgilendirilme yapılacaktır.</w:t>
      </w:r>
    </w:p>
    <w:p w:rsidR="00116CDC" w:rsidRPr="00116CDC" w:rsidRDefault="00CF08BA" w:rsidP="00116CDC">
      <w:pPr>
        <w:jc w:val="both"/>
        <w:rPr>
          <w:rFonts w:ascii="Arial" w:hAnsi="Arial" w:cs="Arial"/>
          <w:sz w:val="24"/>
          <w:szCs w:val="24"/>
        </w:rPr>
      </w:pPr>
      <w:r>
        <w:rPr>
          <w:rFonts w:ascii="Arial" w:hAnsi="Arial" w:cs="Arial"/>
          <w:b/>
          <w:sz w:val="24"/>
          <w:szCs w:val="24"/>
          <w:u w:val="single"/>
        </w:rPr>
        <w:t>Yüklenici Test Ekibi:</w:t>
      </w:r>
    </w:p>
    <w:p w:rsidR="00CF08BA" w:rsidRPr="00CF08BA" w:rsidRDefault="00CF08BA" w:rsidP="00CF08BA">
      <w:pPr>
        <w:ind w:firstLine="708"/>
        <w:jc w:val="both"/>
        <w:rPr>
          <w:rFonts w:ascii="Arial" w:hAnsi="Arial" w:cs="Arial"/>
          <w:sz w:val="24"/>
          <w:szCs w:val="24"/>
        </w:rPr>
      </w:pPr>
      <w:r w:rsidRPr="009C33F0">
        <w:rPr>
          <w:rFonts w:ascii="Arial" w:hAnsi="Arial" w:cs="Arial"/>
          <w:sz w:val="24"/>
          <w:szCs w:val="24"/>
        </w:rPr>
        <w:t>Yüklenici testlerin organizasyon ve yapılması esnasında en az bir mühendis, iki uzman teknisyen ve ihtiyaç kadar işçi istihdam edecektir.</w:t>
      </w:r>
    </w:p>
    <w:p w:rsidR="00CF08BA" w:rsidRDefault="00CF08BA" w:rsidP="00CF08BA">
      <w:pPr>
        <w:jc w:val="both"/>
        <w:rPr>
          <w:rFonts w:ascii="Arial" w:hAnsi="Arial" w:cs="Arial"/>
          <w:sz w:val="24"/>
          <w:szCs w:val="24"/>
        </w:rPr>
      </w:pPr>
      <w:r>
        <w:rPr>
          <w:rFonts w:ascii="Arial" w:hAnsi="Arial" w:cs="Arial"/>
          <w:b/>
          <w:sz w:val="24"/>
          <w:szCs w:val="24"/>
          <w:u w:val="single"/>
        </w:rPr>
        <w:t xml:space="preserve">Emniyet Tedbirleri: </w:t>
      </w:r>
    </w:p>
    <w:p w:rsidR="00CF08BA" w:rsidRPr="00CF08BA" w:rsidRDefault="00CF08BA" w:rsidP="005D5DCC">
      <w:pPr>
        <w:pStyle w:val="ListeParagraf"/>
        <w:numPr>
          <w:ilvl w:val="0"/>
          <w:numId w:val="16"/>
        </w:numPr>
        <w:jc w:val="both"/>
        <w:rPr>
          <w:rFonts w:ascii="Arial" w:hAnsi="Arial" w:cs="Arial"/>
          <w:sz w:val="24"/>
          <w:szCs w:val="24"/>
        </w:rPr>
      </w:pPr>
      <w:r w:rsidRPr="00CF08BA">
        <w:rPr>
          <w:rFonts w:ascii="Arial" w:hAnsi="Arial" w:cs="Arial"/>
          <w:sz w:val="24"/>
          <w:szCs w:val="24"/>
        </w:rPr>
        <w:t>Test işlemleri esnasında yapılacak tüm çalışmalar, “Karayolları ve Belediye Sınırları İçerisindeki Yollarda Yapılacak Çalışmalarda Yüklenici Tarafından Alınacak Emniyet Tedbirleri Standardı” kapsamında belirtilen emniyet tedbirlerini ve altyapı hizmetleri yönergesini dikkate alarak yapılacaktır.</w:t>
      </w:r>
    </w:p>
    <w:p w:rsidR="00CF08BA" w:rsidRPr="00CF08BA" w:rsidRDefault="00CF08BA" w:rsidP="005D5DCC">
      <w:pPr>
        <w:pStyle w:val="ListeParagraf"/>
        <w:numPr>
          <w:ilvl w:val="0"/>
          <w:numId w:val="16"/>
        </w:numPr>
        <w:jc w:val="both"/>
        <w:rPr>
          <w:rFonts w:ascii="Arial" w:hAnsi="Arial" w:cs="Arial"/>
          <w:sz w:val="24"/>
          <w:szCs w:val="24"/>
        </w:rPr>
      </w:pPr>
      <w:r w:rsidRPr="00CF08BA">
        <w:rPr>
          <w:rFonts w:ascii="Arial" w:hAnsi="Arial" w:cs="Arial"/>
          <w:sz w:val="24"/>
          <w:szCs w:val="24"/>
        </w:rPr>
        <w:t>Yüklenici, boru hattının doldurulması ve test işlemlerinin yapılması sırasında, “ Test basıncı ve emniyet tedbirleri" ne ihtimam ederek uyacaktır.</w:t>
      </w:r>
    </w:p>
    <w:p w:rsidR="00CF08BA" w:rsidRPr="00CF08BA" w:rsidRDefault="00CF08BA" w:rsidP="005D5DCC">
      <w:pPr>
        <w:pStyle w:val="ListeParagraf"/>
        <w:numPr>
          <w:ilvl w:val="0"/>
          <w:numId w:val="16"/>
        </w:numPr>
        <w:jc w:val="both"/>
        <w:rPr>
          <w:rFonts w:ascii="Arial" w:hAnsi="Arial" w:cs="Arial"/>
          <w:sz w:val="24"/>
          <w:szCs w:val="24"/>
        </w:rPr>
      </w:pPr>
      <w:r w:rsidRPr="00CF08BA">
        <w:rPr>
          <w:rFonts w:ascii="Arial" w:hAnsi="Arial" w:cs="Arial"/>
          <w:sz w:val="24"/>
          <w:szCs w:val="24"/>
        </w:rPr>
        <w:t xml:space="preserve">Test işlemi ile görevli kimse, </w:t>
      </w:r>
      <w:proofErr w:type="gramStart"/>
      <w:r w:rsidRPr="00CF08BA">
        <w:rPr>
          <w:rFonts w:ascii="Arial" w:hAnsi="Arial" w:cs="Arial"/>
          <w:sz w:val="24"/>
          <w:szCs w:val="24"/>
        </w:rPr>
        <w:t>mühendisler,</w:t>
      </w:r>
      <w:proofErr w:type="gramEnd"/>
      <w:r w:rsidRPr="00CF08BA">
        <w:rPr>
          <w:rFonts w:ascii="Arial" w:hAnsi="Arial" w:cs="Arial"/>
          <w:sz w:val="24"/>
          <w:szCs w:val="24"/>
        </w:rPr>
        <w:t xml:space="preserve"> ve teknisyenler ile ustabaşı konumundaki görevliler, test öncesi, test esnası ve sonrasında, bütün şartları büyük bir titizlikle yerine getirecektir.</w:t>
      </w:r>
    </w:p>
    <w:p w:rsidR="00CF08BA" w:rsidRPr="00CF08BA" w:rsidRDefault="00CF08BA" w:rsidP="005D5DCC">
      <w:pPr>
        <w:pStyle w:val="ListeParagraf"/>
        <w:numPr>
          <w:ilvl w:val="0"/>
          <w:numId w:val="16"/>
        </w:numPr>
        <w:jc w:val="both"/>
        <w:rPr>
          <w:rFonts w:ascii="Arial" w:hAnsi="Arial" w:cs="Arial"/>
          <w:sz w:val="24"/>
          <w:szCs w:val="24"/>
        </w:rPr>
      </w:pPr>
      <w:r w:rsidRPr="00CF08BA">
        <w:rPr>
          <w:rFonts w:ascii="Arial" w:hAnsi="Arial" w:cs="Arial"/>
          <w:sz w:val="24"/>
          <w:szCs w:val="24"/>
        </w:rPr>
        <w:t>Test işlemlerine katılan bütün elemanlar, boru hattına uygulanan yüksek basınçtan dolayı, olası tehlikeler için, test süresince alınacak tedbirler konusunda bilgilendirilmiş ve uyarılmış olacaktır.</w:t>
      </w:r>
    </w:p>
    <w:p w:rsidR="00CF08BA" w:rsidRDefault="00CF08BA" w:rsidP="005D5DCC">
      <w:pPr>
        <w:pStyle w:val="ListeParagraf"/>
        <w:numPr>
          <w:ilvl w:val="0"/>
          <w:numId w:val="16"/>
        </w:numPr>
        <w:jc w:val="both"/>
        <w:rPr>
          <w:rFonts w:ascii="Arial" w:hAnsi="Arial" w:cs="Arial"/>
          <w:sz w:val="24"/>
          <w:szCs w:val="24"/>
        </w:rPr>
      </w:pPr>
      <w:r w:rsidRPr="00CF08BA">
        <w:rPr>
          <w:rFonts w:ascii="Arial" w:hAnsi="Arial" w:cs="Arial"/>
          <w:sz w:val="24"/>
          <w:szCs w:val="24"/>
        </w:rPr>
        <w:lastRenderedPageBreak/>
        <w:t>Yüklenici, dolaylı veya dolaysız olarak testlerin neden olduğu her türlü kaza, zarar ve ziyandan sorumludur.</w:t>
      </w:r>
    </w:p>
    <w:p w:rsidR="00A3675F" w:rsidRDefault="00A3675F" w:rsidP="00A3675F">
      <w:pPr>
        <w:pStyle w:val="ListeParagraf"/>
        <w:jc w:val="both"/>
        <w:rPr>
          <w:rFonts w:ascii="Arial" w:hAnsi="Arial" w:cs="Arial"/>
          <w:sz w:val="24"/>
          <w:szCs w:val="24"/>
        </w:rPr>
      </w:pPr>
    </w:p>
    <w:p w:rsidR="00196E1E" w:rsidRDefault="00196E1E" w:rsidP="00196E1E">
      <w:pPr>
        <w:pStyle w:val="ListeParagraf"/>
        <w:jc w:val="both"/>
        <w:rPr>
          <w:rFonts w:ascii="Arial" w:hAnsi="Arial" w:cs="Arial"/>
          <w:sz w:val="24"/>
          <w:szCs w:val="24"/>
        </w:rPr>
      </w:pPr>
    </w:p>
    <w:p w:rsidR="00196E1E" w:rsidRDefault="00196E1E" w:rsidP="00196E1E">
      <w:pPr>
        <w:jc w:val="both"/>
        <w:rPr>
          <w:rFonts w:ascii="Arial" w:hAnsi="Arial" w:cs="Arial"/>
          <w:sz w:val="24"/>
          <w:szCs w:val="24"/>
        </w:rPr>
      </w:pPr>
      <w:r>
        <w:rPr>
          <w:rFonts w:ascii="Arial" w:hAnsi="Arial" w:cs="Arial"/>
          <w:b/>
          <w:sz w:val="24"/>
          <w:szCs w:val="24"/>
          <w:u w:val="single"/>
        </w:rPr>
        <w:t xml:space="preserve">Test Bölümleri: </w:t>
      </w:r>
    </w:p>
    <w:p w:rsidR="00196E1E" w:rsidRDefault="00196E1E" w:rsidP="00196E1E">
      <w:pPr>
        <w:ind w:firstLine="708"/>
        <w:jc w:val="both"/>
        <w:rPr>
          <w:rFonts w:ascii="Arial" w:hAnsi="Arial" w:cs="Arial"/>
          <w:sz w:val="24"/>
          <w:szCs w:val="24"/>
        </w:rPr>
      </w:pPr>
      <w:r w:rsidRPr="003419C6">
        <w:rPr>
          <w:rFonts w:ascii="Arial" w:hAnsi="Arial" w:cs="Arial"/>
          <w:sz w:val="24"/>
          <w:szCs w:val="24"/>
        </w:rPr>
        <w:t xml:space="preserve">Test bölümlerinin başlama ve bitiş yerleri aşağıdaki esaslar </w:t>
      </w:r>
      <w:r w:rsidR="009F7DE3" w:rsidRPr="003419C6">
        <w:rPr>
          <w:rFonts w:ascii="Arial" w:hAnsi="Arial" w:cs="Arial"/>
          <w:sz w:val="24"/>
          <w:szCs w:val="24"/>
        </w:rPr>
        <w:t>dâhilinde</w:t>
      </w:r>
      <w:r w:rsidRPr="003419C6">
        <w:rPr>
          <w:rFonts w:ascii="Arial" w:hAnsi="Arial" w:cs="Arial"/>
          <w:sz w:val="24"/>
          <w:szCs w:val="24"/>
        </w:rPr>
        <w:t xml:space="preserve"> belirlenecektir.</w:t>
      </w:r>
    </w:p>
    <w:p w:rsidR="00196E1E" w:rsidRDefault="00196E1E" w:rsidP="005D5DCC">
      <w:pPr>
        <w:pStyle w:val="ListeParagraf"/>
        <w:numPr>
          <w:ilvl w:val="0"/>
          <w:numId w:val="17"/>
        </w:numPr>
        <w:ind w:left="709"/>
        <w:jc w:val="both"/>
        <w:rPr>
          <w:rFonts w:ascii="Arial" w:hAnsi="Arial" w:cs="Arial"/>
          <w:color w:val="000000" w:themeColor="text1"/>
          <w:sz w:val="24"/>
          <w:szCs w:val="24"/>
        </w:rPr>
      </w:pPr>
      <w:r w:rsidRPr="00196E1E">
        <w:rPr>
          <w:rFonts w:ascii="Arial" w:hAnsi="Arial" w:cs="Arial"/>
          <w:color w:val="000000" w:themeColor="text1"/>
          <w:sz w:val="24"/>
          <w:szCs w:val="24"/>
        </w:rPr>
        <w:t xml:space="preserve">Sözleşme Makamı/Doğalgaz Dağıtım Firması tarafından aksi yönde bir karar verilmediği </w:t>
      </w:r>
      <w:proofErr w:type="gramStart"/>
      <w:r w:rsidRPr="00196E1E">
        <w:rPr>
          <w:rFonts w:ascii="Arial" w:hAnsi="Arial" w:cs="Arial"/>
          <w:color w:val="000000" w:themeColor="text1"/>
          <w:sz w:val="24"/>
          <w:szCs w:val="24"/>
        </w:rPr>
        <w:t>taktirde</w:t>
      </w:r>
      <w:proofErr w:type="gramEnd"/>
      <w:r w:rsidRPr="00196E1E">
        <w:rPr>
          <w:rFonts w:ascii="Arial" w:hAnsi="Arial" w:cs="Arial"/>
          <w:color w:val="000000" w:themeColor="text1"/>
          <w:sz w:val="24"/>
          <w:szCs w:val="24"/>
        </w:rPr>
        <w:t>, bir test bölümünün uzunluğu 15 km ve hacmi 5000 m3 ile sınırlandırılmalıdır.</w:t>
      </w:r>
    </w:p>
    <w:p w:rsidR="00196E1E" w:rsidRPr="00196E1E" w:rsidRDefault="00196E1E" w:rsidP="005D5DCC">
      <w:pPr>
        <w:pStyle w:val="ListeParagraf"/>
        <w:numPr>
          <w:ilvl w:val="0"/>
          <w:numId w:val="17"/>
        </w:numPr>
        <w:ind w:left="709"/>
        <w:jc w:val="both"/>
        <w:rPr>
          <w:rFonts w:ascii="Arial" w:hAnsi="Arial" w:cs="Arial"/>
          <w:color w:val="000000" w:themeColor="text1"/>
          <w:sz w:val="24"/>
          <w:szCs w:val="24"/>
        </w:rPr>
      </w:pPr>
      <w:r w:rsidRPr="00196E1E">
        <w:rPr>
          <w:rFonts w:ascii="Arial" w:hAnsi="Arial" w:cs="Arial"/>
          <w:sz w:val="24"/>
          <w:szCs w:val="24"/>
        </w:rPr>
        <w:t>Basınç değerleri, hattın en yüksek noktasında en az test basıncı, en alçak noktasında en fazla</w:t>
      </w:r>
      <w:r>
        <w:rPr>
          <w:rFonts w:ascii="Arial" w:hAnsi="Arial" w:cs="Arial"/>
          <w:sz w:val="24"/>
          <w:szCs w:val="24"/>
        </w:rPr>
        <w:t xml:space="preserve"> fabrika test basıncı olacaktır.</w:t>
      </w:r>
    </w:p>
    <w:p w:rsidR="00196E1E" w:rsidRPr="00196E1E" w:rsidRDefault="00196E1E" w:rsidP="005D5DCC">
      <w:pPr>
        <w:pStyle w:val="ListeParagraf"/>
        <w:numPr>
          <w:ilvl w:val="0"/>
          <w:numId w:val="17"/>
        </w:numPr>
        <w:ind w:left="709"/>
        <w:jc w:val="both"/>
        <w:rPr>
          <w:rFonts w:ascii="Arial" w:hAnsi="Arial" w:cs="Arial"/>
          <w:color w:val="000000" w:themeColor="text1"/>
          <w:sz w:val="24"/>
          <w:szCs w:val="24"/>
        </w:rPr>
      </w:pPr>
      <w:r w:rsidRPr="00196E1E">
        <w:rPr>
          <w:rFonts w:ascii="Arial" w:hAnsi="Arial" w:cs="Arial"/>
          <w:sz w:val="24"/>
          <w:szCs w:val="24"/>
        </w:rPr>
        <w:t>Müsaade edilebilir azami yükseklik farkı yukarda belirtilen hükümler gereğince her bölüm</w:t>
      </w:r>
      <w:r>
        <w:rPr>
          <w:rFonts w:ascii="Arial" w:hAnsi="Arial" w:cs="Arial"/>
          <w:sz w:val="24"/>
          <w:szCs w:val="24"/>
        </w:rPr>
        <w:t xml:space="preserve"> için ayrı ayrı belirtilecektir.</w:t>
      </w:r>
    </w:p>
    <w:p w:rsidR="00196E1E" w:rsidRPr="00196E1E" w:rsidRDefault="00196E1E" w:rsidP="005D5DCC">
      <w:pPr>
        <w:pStyle w:val="ListeParagraf"/>
        <w:numPr>
          <w:ilvl w:val="0"/>
          <w:numId w:val="17"/>
        </w:numPr>
        <w:ind w:left="709"/>
        <w:jc w:val="both"/>
        <w:rPr>
          <w:rFonts w:ascii="Arial" w:hAnsi="Arial" w:cs="Arial"/>
          <w:color w:val="000000" w:themeColor="text1"/>
          <w:sz w:val="24"/>
          <w:szCs w:val="24"/>
        </w:rPr>
      </w:pPr>
      <w:r w:rsidRPr="00196E1E">
        <w:rPr>
          <w:rFonts w:ascii="Arial" w:hAnsi="Arial" w:cs="Arial"/>
          <w:sz w:val="24"/>
          <w:szCs w:val="24"/>
        </w:rPr>
        <w:t>Yüklenici test bölümlerinin başlangıç ve bitim noktalarını belirlerken, dolum için uygun su kaynaklarının yeri ve test sonrası suyun tahliye edileceği uygun yerleri dikkate almalıdır.</w:t>
      </w:r>
    </w:p>
    <w:p w:rsidR="00ED47F0" w:rsidRDefault="00ED47F0" w:rsidP="000B5D1E">
      <w:pPr>
        <w:jc w:val="both"/>
        <w:rPr>
          <w:rFonts w:ascii="Arial" w:hAnsi="Arial" w:cs="Arial"/>
          <w:b/>
          <w:sz w:val="24"/>
          <w:szCs w:val="24"/>
          <w:u w:val="single"/>
        </w:rPr>
      </w:pPr>
    </w:p>
    <w:p w:rsidR="000B5D1E" w:rsidRDefault="000B5D1E" w:rsidP="000B5D1E">
      <w:pPr>
        <w:jc w:val="both"/>
        <w:rPr>
          <w:rFonts w:ascii="Arial" w:hAnsi="Arial" w:cs="Arial"/>
          <w:b/>
          <w:sz w:val="24"/>
          <w:szCs w:val="24"/>
          <w:u w:val="single"/>
        </w:rPr>
      </w:pPr>
      <w:r>
        <w:rPr>
          <w:rFonts w:ascii="Arial" w:hAnsi="Arial" w:cs="Arial"/>
          <w:b/>
          <w:sz w:val="24"/>
          <w:szCs w:val="24"/>
          <w:u w:val="single"/>
        </w:rPr>
        <w:t xml:space="preserve">Özel Geçişlerde Hidrostatik Test: </w:t>
      </w:r>
    </w:p>
    <w:p w:rsidR="00F71915" w:rsidRPr="00F71915" w:rsidRDefault="00F71915" w:rsidP="00F71915">
      <w:pPr>
        <w:jc w:val="both"/>
        <w:rPr>
          <w:rFonts w:ascii="Arial" w:hAnsi="Arial" w:cs="Arial"/>
          <w:b/>
          <w:sz w:val="24"/>
          <w:szCs w:val="24"/>
        </w:rPr>
      </w:pPr>
      <w:r w:rsidRPr="00F71915">
        <w:rPr>
          <w:rFonts w:ascii="Arial" w:hAnsi="Arial" w:cs="Arial"/>
          <w:b/>
          <w:sz w:val="24"/>
          <w:szCs w:val="24"/>
        </w:rPr>
        <w:t>Yatay Delme (</w:t>
      </w:r>
      <w:proofErr w:type="spellStart"/>
      <w:r w:rsidRPr="00F71915">
        <w:rPr>
          <w:rFonts w:ascii="Arial" w:hAnsi="Arial" w:cs="Arial"/>
          <w:b/>
          <w:sz w:val="24"/>
          <w:szCs w:val="24"/>
        </w:rPr>
        <w:t>Boring</w:t>
      </w:r>
      <w:proofErr w:type="spellEnd"/>
      <w:r w:rsidRPr="00F71915">
        <w:rPr>
          <w:rFonts w:ascii="Arial" w:hAnsi="Arial" w:cs="Arial"/>
          <w:b/>
          <w:sz w:val="24"/>
          <w:szCs w:val="24"/>
        </w:rPr>
        <w:t>) Geçişi</w:t>
      </w:r>
      <w:r>
        <w:rPr>
          <w:rFonts w:ascii="Arial" w:hAnsi="Arial" w:cs="Arial"/>
          <w:b/>
          <w:sz w:val="24"/>
          <w:szCs w:val="24"/>
        </w:rPr>
        <w:t>:</w:t>
      </w:r>
    </w:p>
    <w:p w:rsidR="00F71915" w:rsidRPr="003419C6" w:rsidRDefault="00F71915" w:rsidP="00F71915">
      <w:pPr>
        <w:ind w:firstLine="708"/>
        <w:jc w:val="both"/>
        <w:rPr>
          <w:rFonts w:ascii="Arial" w:hAnsi="Arial" w:cs="Arial"/>
          <w:sz w:val="24"/>
          <w:szCs w:val="24"/>
        </w:rPr>
      </w:pPr>
      <w:r w:rsidRPr="003419C6">
        <w:rPr>
          <w:rFonts w:ascii="Arial" w:hAnsi="Arial" w:cs="Arial"/>
          <w:sz w:val="24"/>
          <w:szCs w:val="24"/>
        </w:rPr>
        <w:t>Yatay delme geçişi yapılacak borular yerleştirme işlemi yapılmadan önce test edilecektir. Tek parça veya birkaç parça olarak kaynaklanan borular, teste tabi tutulduğu zaman kaynak contaları ve boru kaplaması gözle kontrol edilebilir açık alanda olmalıdır. Borular ısıya maruz kalmamalıdır. Hidrostatik test basıncı, maksimum işletme basmanın (25 bar) en az 1,5 katı, en fazla fabrika test basıncı olmalıdır. Test süresi 2 saat olmalıdır.</w:t>
      </w:r>
    </w:p>
    <w:p w:rsidR="00F71915" w:rsidRPr="003419C6" w:rsidRDefault="00F71915" w:rsidP="00F71915">
      <w:pPr>
        <w:ind w:firstLine="708"/>
        <w:jc w:val="both"/>
        <w:rPr>
          <w:rFonts w:ascii="Arial" w:hAnsi="Arial" w:cs="Arial"/>
          <w:sz w:val="24"/>
          <w:szCs w:val="24"/>
        </w:rPr>
      </w:pPr>
      <w:r w:rsidRPr="003419C6">
        <w:rPr>
          <w:rFonts w:ascii="Arial" w:hAnsi="Arial" w:cs="Arial"/>
          <w:sz w:val="24"/>
          <w:szCs w:val="24"/>
        </w:rPr>
        <w:t>Kılıf boru içine yerleştirilen borular, yeni döşenmiş bir boru hattı bölümü olarak kabul edilerek yeniden teste tabi tutulacaktır. Test işlemi, normal hatla bağlantısı yapıldıktan sonra yapılacaktır.</w:t>
      </w:r>
    </w:p>
    <w:p w:rsidR="00F71915" w:rsidRPr="00F71915" w:rsidRDefault="00F71915" w:rsidP="00F71915">
      <w:pPr>
        <w:jc w:val="both"/>
        <w:rPr>
          <w:rFonts w:ascii="Arial" w:hAnsi="Arial" w:cs="Arial"/>
          <w:b/>
          <w:sz w:val="24"/>
          <w:szCs w:val="24"/>
        </w:rPr>
      </w:pPr>
      <w:r w:rsidRPr="00F71915">
        <w:rPr>
          <w:rFonts w:ascii="Arial" w:hAnsi="Arial" w:cs="Arial"/>
          <w:b/>
          <w:sz w:val="24"/>
          <w:szCs w:val="24"/>
        </w:rPr>
        <w:t>Nehir ve Dere Geçişi</w:t>
      </w:r>
      <w:r>
        <w:rPr>
          <w:rFonts w:ascii="Arial" w:hAnsi="Arial" w:cs="Arial"/>
          <w:b/>
          <w:sz w:val="24"/>
          <w:szCs w:val="24"/>
        </w:rPr>
        <w:t>:</w:t>
      </w:r>
    </w:p>
    <w:p w:rsidR="00F71915" w:rsidRPr="003419C6" w:rsidRDefault="00F71915" w:rsidP="00F71915">
      <w:pPr>
        <w:ind w:firstLine="708"/>
        <w:jc w:val="both"/>
        <w:rPr>
          <w:rFonts w:ascii="Arial" w:hAnsi="Arial" w:cs="Arial"/>
          <w:sz w:val="24"/>
          <w:szCs w:val="24"/>
        </w:rPr>
      </w:pPr>
      <w:r w:rsidRPr="003419C6">
        <w:rPr>
          <w:rFonts w:ascii="Arial" w:hAnsi="Arial" w:cs="Arial"/>
          <w:sz w:val="24"/>
          <w:szCs w:val="24"/>
        </w:rPr>
        <w:t>Nehir ve dere geçişlerinde geçiş bölümünde kullanılacak borular, kanal içinde veya dışında kaynak yapılması durumunda ağırlaştırma veya kılıf kaplama islerine başlamadan önce A da belirtildiği şekilde test işlemine tabi tutulacaktır.</w:t>
      </w:r>
    </w:p>
    <w:p w:rsidR="00F71915" w:rsidRPr="003419C6" w:rsidRDefault="00F71915" w:rsidP="00F71915">
      <w:pPr>
        <w:ind w:firstLine="708"/>
        <w:jc w:val="both"/>
        <w:rPr>
          <w:rFonts w:ascii="Arial" w:hAnsi="Arial" w:cs="Arial"/>
          <w:sz w:val="24"/>
          <w:szCs w:val="24"/>
        </w:rPr>
      </w:pPr>
      <w:r w:rsidRPr="003419C6">
        <w:rPr>
          <w:rFonts w:ascii="Arial" w:hAnsi="Arial" w:cs="Arial"/>
          <w:sz w:val="24"/>
          <w:szCs w:val="24"/>
        </w:rPr>
        <w:t>Ağırlaştırma veya kılıf kaplama yapılmış geçiş bölgesi, yeni döşenmiş boru hattı bölümü olarak kabul edilerek yeniden teste tabi tutulsa Test işlemi, normal hatla bağlantısı yapıldıktan sonra yapılacaktır.</w:t>
      </w:r>
    </w:p>
    <w:p w:rsidR="00F71915" w:rsidRPr="003419C6" w:rsidRDefault="00F71915" w:rsidP="00F71915">
      <w:pPr>
        <w:ind w:firstLine="708"/>
        <w:jc w:val="both"/>
        <w:rPr>
          <w:rFonts w:ascii="Arial" w:hAnsi="Arial" w:cs="Arial"/>
          <w:sz w:val="24"/>
          <w:szCs w:val="24"/>
        </w:rPr>
      </w:pPr>
      <w:r w:rsidRPr="003419C6">
        <w:rPr>
          <w:rFonts w:ascii="Arial" w:hAnsi="Arial" w:cs="Arial"/>
          <w:sz w:val="24"/>
          <w:szCs w:val="24"/>
        </w:rPr>
        <w:t>Tespit edilen kaçaklar yüklenici tarafından tamir edilecektir.</w:t>
      </w:r>
    </w:p>
    <w:p w:rsidR="00F71915" w:rsidRPr="003419C6" w:rsidRDefault="00F71915" w:rsidP="00532FC9">
      <w:pPr>
        <w:ind w:firstLine="708"/>
        <w:jc w:val="both"/>
        <w:rPr>
          <w:rFonts w:ascii="Arial" w:hAnsi="Arial" w:cs="Arial"/>
          <w:sz w:val="24"/>
          <w:szCs w:val="24"/>
        </w:rPr>
      </w:pPr>
      <w:r>
        <w:rPr>
          <w:rFonts w:ascii="Arial" w:hAnsi="Arial" w:cs="Arial"/>
          <w:sz w:val="24"/>
          <w:szCs w:val="24"/>
        </w:rPr>
        <w:t>Y</w:t>
      </w:r>
      <w:r w:rsidRPr="003419C6">
        <w:rPr>
          <w:rFonts w:ascii="Arial" w:hAnsi="Arial" w:cs="Arial"/>
          <w:sz w:val="24"/>
          <w:szCs w:val="24"/>
        </w:rPr>
        <w:t>üklenici, tüm test başlıklarının ikmal ve montajından sorumludur.</w:t>
      </w:r>
    </w:p>
    <w:p w:rsidR="00843C99" w:rsidRDefault="00843C99" w:rsidP="00532FC9">
      <w:pPr>
        <w:jc w:val="both"/>
        <w:rPr>
          <w:rFonts w:ascii="Arial" w:hAnsi="Arial" w:cs="Arial"/>
          <w:b/>
          <w:sz w:val="24"/>
          <w:szCs w:val="24"/>
          <w:u w:val="single"/>
        </w:rPr>
      </w:pPr>
    </w:p>
    <w:p w:rsidR="005E13AF" w:rsidRDefault="005E13AF" w:rsidP="00532FC9">
      <w:pPr>
        <w:jc w:val="both"/>
        <w:rPr>
          <w:rFonts w:ascii="Arial" w:hAnsi="Arial" w:cs="Arial"/>
          <w:b/>
          <w:sz w:val="24"/>
          <w:szCs w:val="24"/>
          <w:u w:val="single"/>
        </w:rPr>
      </w:pPr>
    </w:p>
    <w:p w:rsidR="005E13AF" w:rsidRDefault="005E13AF" w:rsidP="00532FC9">
      <w:pPr>
        <w:jc w:val="both"/>
        <w:rPr>
          <w:rFonts w:ascii="Arial" w:hAnsi="Arial" w:cs="Arial"/>
          <w:b/>
          <w:sz w:val="24"/>
          <w:szCs w:val="24"/>
          <w:u w:val="single"/>
        </w:rPr>
      </w:pPr>
    </w:p>
    <w:p w:rsidR="005E13AF" w:rsidRDefault="005E13AF" w:rsidP="00532FC9">
      <w:pPr>
        <w:jc w:val="both"/>
        <w:rPr>
          <w:rFonts w:ascii="Arial" w:hAnsi="Arial" w:cs="Arial"/>
          <w:b/>
          <w:sz w:val="24"/>
          <w:szCs w:val="24"/>
          <w:u w:val="single"/>
        </w:rPr>
      </w:pPr>
    </w:p>
    <w:p w:rsidR="00532FC9" w:rsidRDefault="00532FC9" w:rsidP="00532FC9">
      <w:pPr>
        <w:jc w:val="both"/>
        <w:rPr>
          <w:rFonts w:ascii="Arial" w:hAnsi="Arial" w:cs="Arial"/>
          <w:b/>
          <w:sz w:val="24"/>
          <w:szCs w:val="24"/>
          <w:u w:val="single"/>
        </w:rPr>
      </w:pPr>
      <w:r>
        <w:rPr>
          <w:rFonts w:ascii="Arial" w:hAnsi="Arial" w:cs="Arial"/>
          <w:b/>
          <w:sz w:val="24"/>
          <w:szCs w:val="24"/>
          <w:u w:val="single"/>
        </w:rPr>
        <w:t xml:space="preserve">Boru Hattı İç Temizliği: </w:t>
      </w:r>
    </w:p>
    <w:p w:rsidR="00532FC9" w:rsidRDefault="00532FC9" w:rsidP="00532FC9">
      <w:pPr>
        <w:ind w:firstLine="708"/>
        <w:jc w:val="both"/>
        <w:rPr>
          <w:rFonts w:ascii="Arial" w:hAnsi="Arial" w:cs="Arial"/>
          <w:sz w:val="24"/>
          <w:szCs w:val="24"/>
        </w:rPr>
      </w:pPr>
      <w:r w:rsidRPr="003419C6">
        <w:rPr>
          <w:rFonts w:ascii="Arial" w:hAnsi="Arial" w:cs="Arial"/>
          <w:sz w:val="24"/>
          <w:szCs w:val="24"/>
        </w:rPr>
        <w:t>Bir test bölümüne su doldurmaya başlamadan önce, bölüm içinde akışı sekteye uğratacak herhangi bir büyük engel bulunmadığından emin olmak ve muhtemel pislikleri temizlemek için;</w:t>
      </w:r>
    </w:p>
    <w:p w:rsidR="00532FC9" w:rsidRDefault="00532FC9" w:rsidP="005D5DCC">
      <w:pPr>
        <w:pStyle w:val="ListeParagraf"/>
        <w:numPr>
          <w:ilvl w:val="0"/>
          <w:numId w:val="18"/>
        </w:numPr>
        <w:ind w:left="851"/>
        <w:jc w:val="both"/>
        <w:rPr>
          <w:rFonts w:ascii="Arial" w:hAnsi="Arial" w:cs="Arial"/>
          <w:sz w:val="24"/>
          <w:szCs w:val="24"/>
        </w:rPr>
      </w:pPr>
      <w:r w:rsidRPr="00532FC9">
        <w:rPr>
          <w:rFonts w:ascii="Arial" w:hAnsi="Arial" w:cs="Arial"/>
          <w:sz w:val="24"/>
          <w:szCs w:val="24"/>
        </w:rPr>
        <w:t xml:space="preserve">İç cidarı </w:t>
      </w:r>
      <w:proofErr w:type="gramStart"/>
      <w:r w:rsidRPr="00532FC9">
        <w:rPr>
          <w:rFonts w:ascii="Arial" w:hAnsi="Arial" w:cs="Arial"/>
          <w:sz w:val="24"/>
          <w:szCs w:val="24"/>
        </w:rPr>
        <w:t>izolasyon</w:t>
      </w:r>
      <w:proofErr w:type="gramEnd"/>
      <w:r w:rsidRPr="00532FC9">
        <w:rPr>
          <w:rFonts w:ascii="Arial" w:hAnsi="Arial" w:cs="Arial"/>
          <w:sz w:val="24"/>
          <w:szCs w:val="24"/>
        </w:rPr>
        <w:t xml:space="preserve"> kaplama yapılmış borularda yüksek yoğ</w:t>
      </w:r>
      <w:r>
        <w:rPr>
          <w:rFonts w:ascii="Arial" w:hAnsi="Arial" w:cs="Arial"/>
          <w:sz w:val="24"/>
          <w:szCs w:val="24"/>
        </w:rPr>
        <w:t xml:space="preserve">unluklu (sert köpük) </w:t>
      </w:r>
      <w:proofErr w:type="spellStart"/>
      <w:r>
        <w:rPr>
          <w:rFonts w:ascii="Arial" w:hAnsi="Arial" w:cs="Arial"/>
          <w:sz w:val="24"/>
          <w:szCs w:val="24"/>
        </w:rPr>
        <w:t>foampigler</w:t>
      </w:r>
      <w:proofErr w:type="spellEnd"/>
      <w:r>
        <w:rPr>
          <w:rFonts w:ascii="Arial" w:hAnsi="Arial" w:cs="Arial"/>
          <w:sz w:val="24"/>
          <w:szCs w:val="24"/>
        </w:rPr>
        <w:t xml:space="preserve"> kullanılacaktır.</w:t>
      </w:r>
    </w:p>
    <w:p w:rsidR="00532FC9" w:rsidRDefault="00532FC9" w:rsidP="005D5DCC">
      <w:pPr>
        <w:pStyle w:val="ListeParagraf"/>
        <w:numPr>
          <w:ilvl w:val="0"/>
          <w:numId w:val="18"/>
        </w:numPr>
        <w:ind w:left="851"/>
        <w:jc w:val="both"/>
        <w:rPr>
          <w:rFonts w:ascii="Arial" w:hAnsi="Arial" w:cs="Arial"/>
          <w:sz w:val="24"/>
          <w:szCs w:val="24"/>
        </w:rPr>
      </w:pPr>
      <w:r w:rsidRPr="00532FC9">
        <w:rPr>
          <w:rFonts w:ascii="Arial" w:hAnsi="Arial" w:cs="Arial"/>
          <w:sz w:val="24"/>
          <w:szCs w:val="24"/>
        </w:rPr>
        <w:t xml:space="preserve">İç cidarı </w:t>
      </w:r>
      <w:proofErr w:type="gramStart"/>
      <w:r w:rsidRPr="00532FC9">
        <w:rPr>
          <w:rFonts w:ascii="Arial" w:hAnsi="Arial" w:cs="Arial"/>
          <w:sz w:val="24"/>
          <w:szCs w:val="24"/>
        </w:rPr>
        <w:t>izolasyon</w:t>
      </w:r>
      <w:proofErr w:type="gramEnd"/>
      <w:r w:rsidRPr="00532FC9">
        <w:rPr>
          <w:rFonts w:ascii="Arial" w:hAnsi="Arial" w:cs="Arial"/>
          <w:sz w:val="24"/>
          <w:szCs w:val="24"/>
        </w:rPr>
        <w:t xml:space="preserve"> kaplama yapılmamış borularda ise </w:t>
      </w:r>
      <w:proofErr w:type="spellStart"/>
      <w:r w:rsidRPr="00532FC9">
        <w:rPr>
          <w:rFonts w:ascii="Arial" w:hAnsi="Arial" w:cs="Arial"/>
          <w:sz w:val="24"/>
          <w:szCs w:val="24"/>
        </w:rPr>
        <w:t>zımparalı</w:t>
      </w:r>
      <w:proofErr w:type="spellEnd"/>
      <w:r w:rsidRPr="00532FC9">
        <w:rPr>
          <w:rFonts w:ascii="Arial" w:hAnsi="Arial" w:cs="Arial"/>
          <w:sz w:val="24"/>
          <w:szCs w:val="24"/>
        </w:rPr>
        <w:t xml:space="preserve"> veya fırçalı </w:t>
      </w:r>
      <w:proofErr w:type="spellStart"/>
      <w:r w:rsidRPr="00532FC9">
        <w:rPr>
          <w:rFonts w:ascii="Arial" w:hAnsi="Arial" w:cs="Arial"/>
          <w:sz w:val="24"/>
          <w:szCs w:val="24"/>
        </w:rPr>
        <w:t>foam</w:t>
      </w:r>
      <w:proofErr w:type="spellEnd"/>
      <w:r w:rsidRPr="00532FC9">
        <w:rPr>
          <w:rFonts w:ascii="Arial" w:hAnsi="Arial" w:cs="Arial"/>
          <w:sz w:val="24"/>
          <w:szCs w:val="24"/>
        </w:rPr>
        <w:t xml:space="preserve"> </w:t>
      </w:r>
      <w:proofErr w:type="spellStart"/>
      <w:r w:rsidRPr="00532FC9">
        <w:rPr>
          <w:rFonts w:ascii="Arial" w:hAnsi="Arial" w:cs="Arial"/>
          <w:sz w:val="24"/>
          <w:szCs w:val="24"/>
        </w:rPr>
        <w:t>pigler</w:t>
      </w:r>
      <w:proofErr w:type="spellEnd"/>
      <w:r w:rsidRPr="00532FC9">
        <w:rPr>
          <w:rFonts w:ascii="Arial" w:hAnsi="Arial" w:cs="Arial"/>
          <w:sz w:val="24"/>
          <w:szCs w:val="24"/>
        </w:rPr>
        <w:t xml:space="preserve"> kullanılacaktır.</w:t>
      </w:r>
    </w:p>
    <w:p w:rsidR="00532FC9" w:rsidRDefault="00532FC9" w:rsidP="005D5DCC">
      <w:pPr>
        <w:pStyle w:val="ListeParagraf"/>
        <w:numPr>
          <w:ilvl w:val="0"/>
          <w:numId w:val="18"/>
        </w:numPr>
        <w:ind w:left="851"/>
        <w:jc w:val="both"/>
        <w:rPr>
          <w:rFonts w:ascii="Arial" w:hAnsi="Arial" w:cs="Arial"/>
          <w:sz w:val="24"/>
          <w:szCs w:val="24"/>
        </w:rPr>
      </w:pPr>
      <w:proofErr w:type="spellStart"/>
      <w:r w:rsidRPr="00532FC9">
        <w:rPr>
          <w:rFonts w:ascii="Arial" w:hAnsi="Arial" w:cs="Arial"/>
          <w:sz w:val="24"/>
          <w:szCs w:val="24"/>
        </w:rPr>
        <w:t>Pig</w:t>
      </w:r>
      <w:r>
        <w:rPr>
          <w:rFonts w:ascii="Arial" w:hAnsi="Arial" w:cs="Arial"/>
          <w:sz w:val="24"/>
          <w:szCs w:val="24"/>
        </w:rPr>
        <w:t>l</w:t>
      </w:r>
      <w:r w:rsidRPr="00532FC9">
        <w:rPr>
          <w:rFonts w:ascii="Arial" w:hAnsi="Arial" w:cs="Arial"/>
          <w:sz w:val="24"/>
          <w:szCs w:val="24"/>
        </w:rPr>
        <w:t>erin</w:t>
      </w:r>
      <w:proofErr w:type="spellEnd"/>
      <w:r w:rsidRPr="00532FC9">
        <w:rPr>
          <w:rFonts w:ascii="Arial" w:hAnsi="Arial" w:cs="Arial"/>
          <w:sz w:val="24"/>
          <w:szCs w:val="24"/>
        </w:rPr>
        <w:t xml:space="preserve"> boru içinden geçirilebilmesi için boru hattı uçlarına </w:t>
      </w:r>
      <w:proofErr w:type="spellStart"/>
      <w:r w:rsidRPr="00532FC9">
        <w:rPr>
          <w:rFonts w:ascii="Arial" w:hAnsi="Arial" w:cs="Arial"/>
          <w:sz w:val="24"/>
          <w:szCs w:val="24"/>
        </w:rPr>
        <w:t>pig</w:t>
      </w:r>
      <w:proofErr w:type="spellEnd"/>
      <w:r w:rsidRPr="00532FC9">
        <w:rPr>
          <w:rFonts w:ascii="Arial" w:hAnsi="Arial" w:cs="Arial"/>
          <w:sz w:val="24"/>
          <w:szCs w:val="24"/>
        </w:rPr>
        <w:t xml:space="preserve"> kovan başlıkları (gönderilen uca gönderici, alınan uca tutucu kovanı) kaynatılacaktır. Gönderici' </w:t>
      </w:r>
      <w:proofErr w:type="spellStart"/>
      <w:r w:rsidRPr="00532FC9">
        <w:rPr>
          <w:rFonts w:ascii="Arial" w:hAnsi="Arial" w:cs="Arial"/>
          <w:sz w:val="24"/>
          <w:szCs w:val="24"/>
        </w:rPr>
        <w:t>pig</w:t>
      </w:r>
      <w:proofErr w:type="spellEnd"/>
      <w:r w:rsidRPr="00532FC9">
        <w:rPr>
          <w:rFonts w:ascii="Arial" w:hAnsi="Arial" w:cs="Arial"/>
          <w:sz w:val="24"/>
          <w:szCs w:val="24"/>
        </w:rPr>
        <w:t xml:space="preserve"> kovanı, </w:t>
      </w:r>
      <w:proofErr w:type="spellStart"/>
      <w:r w:rsidRPr="00532FC9">
        <w:rPr>
          <w:rFonts w:ascii="Arial" w:hAnsi="Arial" w:cs="Arial"/>
          <w:sz w:val="24"/>
          <w:szCs w:val="24"/>
        </w:rPr>
        <w:t>piglerin</w:t>
      </w:r>
      <w:proofErr w:type="spellEnd"/>
      <w:r w:rsidRPr="00532FC9">
        <w:rPr>
          <w:rFonts w:ascii="Arial" w:hAnsi="Arial" w:cs="Arial"/>
          <w:sz w:val="24"/>
          <w:szCs w:val="24"/>
        </w:rPr>
        <w:t xml:space="preserve"> kovana rahat girmesine </w:t>
      </w:r>
      <w:proofErr w:type="gramStart"/>
      <w:r w:rsidRPr="00532FC9">
        <w:rPr>
          <w:rFonts w:ascii="Arial" w:hAnsi="Arial" w:cs="Arial"/>
          <w:sz w:val="24"/>
          <w:szCs w:val="24"/>
        </w:rPr>
        <w:t>imkan</w:t>
      </w:r>
      <w:proofErr w:type="gramEnd"/>
      <w:r w:rsidRPr="00532FC9">
        <w:rPr>
          <w:rFonts w:ascii="Arial" w:hAnsi="Arial" w:cs="Arial"/>
          <w:sz w:val="24"/>
          <w:szCs w:val="24"/>
        </w:rPr>
        <w:t xml:space="preserve"> verecek şekilde olmalıdır. Tutucu kovan ise çıkan </w:t>
      </w:r>
      <w:proofErr w:type="spellStart"/>
      <w:r w:rsidRPr="00532FC9">
        <w:rPr>
          <w:rFonts w:ascii="Arial" w:hAnsi="Arial" w:cs="Arial"/>
          <w:sz w:val="24"/>
          <w:szCs w:val="24"/>
        </w:rPr>
        <w:t>pigin</w:t>
      </w:r>
      <w:proofErr w:type="spellEnd"/>
      <w:r w:rsidRPr="00532FC9">
        <w:rPr>
          <w:rFonts w:ascii="Arial" w:hAnsi="Arial" w:cs="Arial"/>
          <w:sz w:val="24"/>
          <w:szCs w:val="24"/>
        </w:rPr>
        <w:t xml:space="preserve"> görülmesini mümkün kılacak şekilde kafesli bir yapı veya </w:t>
      </w:r>
      <w:proofErr w:type="spellStart"/>
      <w:proofErr w:type="gramStart"/>
      <w:r w:rsidRPr="00532FC9">
        <w:rPr>
          <w:rFonts w:ascii="Arial" w:hAnsi="Arial" w:cs="Arial"/>
          <w:sz w:val="24"/>
          <w:szCs w:val="24"/>
        </w:rPr>
        <w:t>flanşlı</w:t>
      </w:r>
      <w:proofErr w:type="spellEnd"/>
      <w:r w:rsidRPr="00532FC9">
        <w:rPr>
          <w:rFonts w:ascii="Arial" w:hAnsi="Arial" w:cs="Arial"/>
          <w:sz w:val="24"/>
          <w:szCs w:val="24"/>
        </w:rPr>
        <w:t xml:space="preserve">  bir</w:t>
      </w:r>
      <w:proofErr w:type="gramEnd"/>
      <w:r w:rsidRPr="00532FC9">
        <w:rPr>
          <w:rFonts w:ascii="Arial" w:hAnsi="Arial" w:cs="Arial"/>
          <w:sz w:val="24"/>
          <w:szCs w:val="24"/>
        </w:rPr>
        <w:t xml:space="preserve"> kapak olarak tasarlanacaktır.</w:t>
      </w:r>
    </w:p>
    <w:p w:rsidR="00532FC9" w:rsidRDefault="00532FC9" w:rsidP="005D5DCC">
      <w:pPr>
        <w:pStyle w:val="ListeParagraf"/>
        <w:numPr>
          <w:ilvl w:val="0"/>
          <w:numId w:val="18"/>
        </w:numPr>
        <w:ind w:left="851"/>
        <w:jc w:val="both"/>
        <w:rPr>
          <w:rFonts w:ascii="Arial" w:hAnsi="Arial" w:cs="Arial"/>
          <w:sz w:val="24"/>
          <w:szCs w:val="24"/>
        </w:rPr>
      </w:pPr>
      <w:proofErr w:type="spellStart"/>
      <w:r w:rsidRPr="00532FC9">
        <w:rPr>
          <w:rFonts w:ascii="Arial" w:hAnsi="Arial" w:cs="Arial"/>
          <w:sz w:val="24"/>
          <w:szCs w:val="24"/>
        </w:rPr>
        <w:t>Pig</w:t>
      </w:r>
      <w:proofErr w:type="spellEnd"/>
      <w:r w:rsidRPr="00532FC9">
        <w:rPr>
          <w:rFonts w:ascii="Arial" w:hAnsi="Arial" w:cs="Arial"/>
          <w:sz w:val="24"/>
          <w:szCs w:val="24"/>
        </w:rPr>
        <w:t xml:space="preserve"> gönderme hızı 2-7 m/</w:t>
      </w:r>
      <w:proofErr w:type="spellStart"/>
      <w:r w:rsidRPr="00532FC9">
        <w:rPr>
          <w:rFonts w:ascii="Arial" w:hAnsi="Arial" w:cs="Arial"/>
          <w:sz w:val="24"/>
          <w:szCs w:val="24"/>
        </w:rPr>
        <w:t>sn</w:t>
      </w:r>
      <w:proofErr w:type="spellEnd"/>
      <w:r w:rsidRPr="00532FC9">
        <w:rPr>
          <w:rFonts w:ascii="Arial" w:hAnsi="Arial" w:cs="Arial"/>
          <w:sz w:val="24"/>
          <w:szCs w:val="24"/>
        </w:rPr>
        <w:t xml:space="preserve"> arasında olacaktır. </w:t>
      </w:r>
      <w:proofErr w:type="spellStart"/>
      <w:r w:rsidRPr="00532FC9">
        <w:rPr>
          <w:rFonts w:ascii="Arial" w:hAnsi="Arial" w:cs="Arial"/>
          <w:sz w:val="24"/>
          <w:szCs w:val="24"/>
        </w:rPr>
        <w:t>Pigi</w:t>
      </w:r>
      <w:proofErr w:type="spellEnd"/>
      <w:r w:rsidRPr="00532FC9">
        <w:rPr>
          <w:rFonts w:ascii="Arial" w:hAnsi="Arial" w:cs="Arial"/>
          <w:sz w:val="24"/>
          <w:szCs w:val="24"/>
        </w:rPr>
        <w:t xml:space="preserve"> bu hız aralıklarında gönderebilmek için </w:t>
      </w:r>
      <w:proofErr w:type="spellStart"/>
      <w:r w:rsidRPr="00532FC9">
        <w:rPr>
          <w:rFonts w:ascii="Arial" w:hAnsi="Arial" w:cs="Arial"/>
          <w:sz w:val="24"/>
          <w:szCs w:val="24"/>
        </w:rPr>
        <w:t>pig</w:t>
      </w:r>
      <w:proofErr w:type="spellEnd"/>
      <w:r w:rsidRPr="00532FC9">
        <w:rPr>
          <w:rFonts w:ascii="Arial" w:hAnsi="Arial" w:cs="Arial"/>
          <w:sz w:val="24"/>
          <w:szCs w:val="24"/>
        </w:rPr>
        <w:t xml:space="preserve"> alma ve </w:t>
      </w:r>
      <w:proofErr w:type="spellStart"/>
      <w:r w:rsidRPr="00532FC9">
        <w:rPr>
          <w:rFonts w:ascii="Arial" w:hAnsi="Arial" w:cs="Arial"/>
          <w:sz w:val="24"/>
          <w:szCs w:val="24"/>
        </w:rPr>
        <w:t>pig</w:t>
      </w:r>
      <w:proofErr w:type="spellEnd"/>
      <w:r w:rsidRPr="00532FC9">
        <w:rPr>
          <w:rFonts w:ascii="Arial" w:hAnsi="Arial" w:cs="Arial"/>
          <w:sz w:val="24"/>
          <w:szCs w:val="24"/>
        </w:rPr>
        <w:t xml:space="preserve"> atma uçlarından basınçlar takip edilecek ve devamlı bir haberleşme yapılacaktır. Haberleşme için telsiz veya</w:t>
      </w:r>
      <w:r>
        <w:rPr>
          <w:rFonts w:ascii="Arial" w:hAnsi="Arial" w:cs="Arial"/>
          <w:sz w:val="24"/>
          <w:szCs w:val="24"/>
        </w:rPr>
        <w:t xml:space="preserve"> cep telefonu kullanılacaktır.</w:t>
      </w:r>
    </w:p>
    <w:p w:rsidR="00532FC9" w:rsidRDefault="00532FC9" w:rsidP="005D5DCC">
      <w:pPr>
        <w:pStyle w:val="ListeParagraf"/>
        <w:numPr>
          <w:ilvl w:val="0"/>
          <w:numId w:val="18"/>
        </w:numPr>
        <w:ind w:left="851"/>
        <w:jc w:val="both"/>
        <w:rPr>
          <w:rFonts w:ascii="Arial" w:hAnsi="Arial" w:cs="Arial"/>
          <w:sz w:val="24"/>
          <w:szCs w:val="24"/>
        </w:rPr>
      </w:pPr>
      <w:proofErr w:type="spellStart"/>
      <w:r w:rsidRPr="00532FC9">
        <w:rPr>
          <w:rFonts w:ascii="Arial" w:hAnsi="Arial" w:cs="Arial"/>
          <w:sz w:val="24"/>
          <w:szCs w:val="24"/>
        </w:rPr>
        <w:t>Pigleme</w:t>
      </w:r>
      <w:proofErr w:type="spellEnd"/>
      <w:r w:rsidRPr="00532FC9">
        <w:rPr>
          <w:rFonts w:ascii="Arial" w:hAnsi="Arial" w:cs="Arial"/>
          <w:sz w:val="24"/>
          <w:szCs w:val="24"/>
        </w:rPr>
        <w:t xml:space="preserve"> çalışması, boru hattının Sözleşme Makamı/Doğalgaz Dağıtım Firması tarafından yeterince temiz olduğuna karar verilinceye kadar devam edilecektir.</w:t>
      </w:r>
    </w:p>
    <w:p w:rsidR="00532FC9" w:rsidRPr="00532FC9" w:rsidRDefault="00532FC9" w:rsidP="005D5DCC">
      <w:pPr>
        <w:pStyle w:val="ListeParagraf"/>
        <w:numPr>
          <w:ilvl w:val="0"/>
          <w:numId w:val="18"/>
        </w:numPr>
        <w:ind w:left="851"/>
        <w:jc w:val="both"/>
        <w:rPr>
          <w:rFonts w:ascii="Arial" w:hAnsi="Arial" w:cs="Arial"/>
          <w:sz w:val="24"/>
          <w:szCs w:val="24"/>
        </w:rPr>
      </w:pPr>
      <w:r w:rsidRPr="00532FC9">
        <w:rPr>
          <w:rFonts w:ascii="Arial" w:hAnsi="Arial" w:cs="Arial"/>
          <w:sz w:val="24"/>
          <w:szCs w:val="24"/>
        </w:rPr>
        <w:t xml:space="preserve">Gönderilen </w:t>
      </w:r>
      <w:proofErr w:type="spellStart"/>
      <w:r w:rsidRPr="00532FC9">
        <w:rPr>
          <w:rFonts w:ascii="Arial" w:hAnsi="Arial" w:cs="Arial"/>
          <w:sz w:val="24"/>
          <w:szCs w:val="24"/>
        </w:rPr>
        <w:t>pigin</w:t>
      </w:r>
      <w:proofErr w:type="spellEnd"/>
      <w:r w:rsidRPr="00532FC9">
        <w:rPr>
          <w:rFonts w:ascii="Arial" w:hAnsi="Arial" w:cs="Arial"/>
          <w:sz w:val="24"/>
          <w:szCs w:val="24"/>
        </w:rPr>
        <w:t xml:space="preserve"> boru hattı içinde kalması ve dışa</w:t>
      </w:r>
      <w:r w:rsidR="009F7DE3">
        <w:rPr>
          <w:rFonts w:ascii="Arial" w:hAnsi="Arial" w:cs="Arial"/>
          <w:sz w:val="24"/>
          <w:szCs w:val="24"/>
        </w:rPr>
        <w:t>rı</w:t>
      </w:r>
      <w:r w:rsidRPr="00532FC9">
        <w:rPr>
          <w:rFonts w:ascii="Arial" w:hAnsi="Arial" w:cs="Arial"/>
          <w:sz w:val="24"/>
          <w:szCs w:val="24"/>
        </w:rPr>
        <w:t xml:space="preserve"> çıkmaması halinde, içerdeki </w:t>
      </w:r>
      <w:proofErr w:type="spellStart"/>
      <w:r w:rsidRPr="00532FC9">
        <w:rPr>
          <w:rFonts w:ascii="Arial" w:hAnsi="Arial" w:cs="Arial"/>
          <w:sz w:val="24"/>
          <w:szCs w:val="24"/>
        </w:rPr>
        <w:t>p</w:t>
      </w:r>
      <w:r w:rsidR="009F7DE3">
        <w:rPr>
          <w:rFonts w:ascii="Arial" w:hAnsi="Arial" w:cs="Arial"/>
          <w:sz w:val="24"/>
          <w:szCs w:val="24"/>
        </w:rPr>
        <w:t>igin</w:t>
      </w:r>
      <w:proofErr w:type="spellEnd"/>
      <w:r w:rsidR="009F7DE3">
        <w:rPr>
          <w:rFonts w:ascii="Arial" w:hAnsi="Arial" w:cs="Arial"/>
          <w:sz w:val="24"/>
          <w:szCs w:val="24"/>
        </w:rPr>
        <w:t xml:space="preserve"> yerini tespit etmek amacıyl</w:t>
      </w:r>
      <w:r w:rsidRPr="00532FC9">
        <w:rPr>
          <w:rFonts w:ascii="Arial" w:hAnsi="Arial" w:cs="Arial"/>
          <w:sz w:val="24"/>
          <w:szCs w:val="24"/>
        </w:rPr>
        <w:t xml:space="preserve">a sisteme uygun bir aygıt yerleştirilerek tekrar </w:t>
      </w:r>
      <w:proofErr w:type="spellStart"/>
      <w:r w:rsidRPr="00532FC9">
        <w:rPr>
          <w:rFonts w:ascii="Arial" w:hAnsi="Arial" w:cs="Arial"/>
          <w:sz w:val="24"/>
          <w:szCs w:val="24"/>
        </w:rPr>
        <w:t>pigleme</w:t>
      </w:r>
      <w:proofErr w:type="spellEnd"/>
      <w:r w:rsidRPr="00532FC9">
        <w:rPr>
          <w:rFonts w:ascii="Arial" w:hAnsi="Arial" w:cs="Arial"/>
          <w:sz w:val="24"/>
          <w:szCs w:val="24"/>
        </w:rPr>
        <w:t xml:space="preserve"> yapılacaktır. Boru hattı içinde takılan </w:t>
      </w:r>
      <w:proofErr w:type="spellStart"/>
      <w:r w:rsidRPr="00532FC9">
        <w:rPr>
          <w:rFonts w:ascii="Arial" w:hAnsi="Arial" w:cs="Arial"/>
          <w:sz w:val="24"/>
          <w:szCs w:val="24"/>
        </w:rPr>
        <w:t>pigin</w:t>
      </w:r>
      <w:proofErr w:type="spellEnd"/>
      <w:r w:rsidRPr="00532FC9">
        <w:rPr>
          <w:rFonts w:ascii="Arial" w:hAnsi="Arial" w:cs="Arial"/>
          <w:sz w:val="24"/>
          <w:szCs w:val="24"/>
        </w:rPr>
        <w:t xml:space="preserve"> yerinin saptanması, borunun kesilerek </w:t>
      </w:r>
      <w:proofErr w:type="spellStart"/>
      <w:r w:rsidRPr="00532FC9">
        <w:rPr>
          <w:rFonts w:ascii="Arial" w:hAnsi="Arial" w:cs="Arial"/>
          <w:sz w:val="24"/>
          <w:szCs w:val="24"/>
        </w:rPr>
        <w:t>pigin</w:t>
      </w:r>
      <w:proofErr w:type="spellEnd"/>
      <w:r w:rsidRPr="00532FC9">
        <w:rPr>
          <w:rFonts w:ascii="Arial" w:hAnsi="Arial" w:cs="Arial"/>
          <w:sz w:val="24"/>
          <w:szCs w:val="24"/>
        </w:rPr>
        <w:t xml:space="preserve"> çıkarılması ve borunun yeniden tamiri için gereken tüm masraflar </w:t>
      </w:r>
      <w:r>
        <w:rPr>
          <w:rFonts w:ascii="Arial" w:hAnsi="Arial" w:cs="Arial"/>
          <w:sz w:val="24"/>
          <w:szCs w:val="24"/>
        </w:rPr>
        <w:t>y</w:t>
      </w:r>
      <w:r w:rsidRPr="00532FC9">
        <w:rPr>
          <w:rFonts w:ascii="Arial" w:hAnsi="Arial" w:cs="Arial"/>
          <w:sz w:val="24"/>
          <w:szCs w:val="24"/>
        </w:rPr>
        <w:t>ükleniciye aittir.</w:t>
      </w:r>
    </w:p>
    <w:p w:rsidR="00532FC9" w:rsidRPr="00532FC9" w:rsidRDefault="00532FC9" w:rsidP="005D5DCC">
      <w:pPr>
        <w:pStyle w:val="ListeParagraf"/>
        <w:numPr>
          <w:ilvl w:val="0"/>
          <w:numId w:val="18"/>
        </w:numPr>
        <w:ind w:left="851"/>
        <w:jc w:val="both"/>
        <w:rPr>
          <w:rFonts w:ascii="Arial" w:hAnsi="Arial" w:cs="Arial"/>
          <w:sz w:val="24"/>
          <w:szCs w:val="24"/>
        </w:rPr>
      </w:pPr>
      <w:r w:rsidRPr="00532FC9">
        <w:rPr>
          <w:rFonts w:ascii="Arial" w:hAnsi="Arial" w:cs="Arial"/>
          <w:sz w:val="24"/>
          <w:szCs w:val="24"/>
        </w:rPr>
        <w:t xml:space="preserve">Özel hat geçişlerinde (nehir, dere, yatay delme), </w:t>
      </w:r>
      <w:proofErr w:type="gramStart"/>
      <w:r w:rsidRPr="00532FC9">
        <w:rPr>
          <w:rFonts w:ascii="Arial" w:hAnsi="Arial" w:cs="Arial"/>
          <w:sz w:val="24"/>
          <w:szCs w:val="24"/>
        </w:rPr>
        <w:t>regülatör</w:t>
      </w:r>
      <w:proofErr w:type="gramEnd"/>
      <w:r w:rsidRPr="00532FC9">
        <w:rPr>
          <w:rFonts w:ascii="Arial" w:hAnsi="Arial" w:cs="Arial"/>
          <w:sz w:val="24"/>
          <w:szCs w:val="24"/>
        </w:rPr>
        <w:t xml:space="preserve"> istasyonların montajında ve ara parça ekleme (</w:t>
      </w:r>
      <w:proofErr w:type="spellStart"/>
      <w:r w:rsidRPr="00532FC9">
        <w:rPr>
          <w:rFonts w:ascii="Arial" w:hAnsi="Arial" w:cs="Arial"/>
          <w:sz w:val="24"/>
          <w:szCs w:val="24"/>
        </w:rPr>
        <w:t>tie</w:t>
      </w:r>
      <w:proofErr w:type="spellEnd"/>
      <w:r w:rsidRPr="00532FC9">
        <w:rPr>
          <w:rFonts w:ascii="Arial" w:hAnsi="Arial" w:cs="Arial"/>
          <w:sz w:val="24"/>
          <w:szCs w:val="24"/>
        </w:rPr>
        <w:t>-in) işlemlerinde kullanılacak boruların temizliği, test yapılmadan önce yapılacaktır.</w:t>
      </w:r>
    </w:p>
    <w:p w:rsidR="00F71915" w:rsidRPr="003419C6" w:rsidRDefault="00F71915" w:rsidP="00F71915">
      <w:pPr>
        <w:jc w:val="both"/>
        <w:rPr>
          <w:rFonts w:ascii="Arial" w:hAnsi="Arial" w:cs="Arial"/>
          <w:sz w:val="24"/>
          <w:szCs w:val="24"/>
        </w:rPr>
      </w:pPr>
    </w:p>
    <w:p w:rsidR="00F71915" w:rsidRDefault="00F86465" w:rsidP="000B5D1E">
      <w:pPr>
        <w:jc w:val="both"/>
        <w:rPr>
          <w:rFonts w:ascii="Arial" w:hAnsi="Arial" w:cs="Arial"/>
          <w:b/>
          <w:sz w:val="24"/>
          <w:szCs w:val="32"/>
        </w:rPr>
      </w:pPr>
      <w:r w:rsidRPr="00282405">
        <w:rPr>
          <w:rFonts w:ascii="Arial" w:hAnsi="Arial" w:cs="Arial"/>
          <w:b/>
          <w:sz w:val="24"/>
          <w:szCs w:val="32"/>
        </w:rPr>
        <w:t>2.</w:t>
      </w:r>
      <w:r>
        <w:rPr>
          <w:rFonts w:ascii="Arial" w:hAnsi="Arial" w:cs="Arial"/>
          <w:b/>
          <w:sz w:val="24"/>
          <w:szCs w:val="32"/>
        </w:rPr>
        <w:t>5-</w:t>
      </w:r>
      <w:r w:rsidR="006829FF">
        <w:rPr>
          <w:rFonts w:ascii="Arial" w:hAnsi="Arial" w:cs="Arial"/>
          <w:b/>
          <w:sz w:val="24"/>
          <w:szCs w:val="32"/>
        </w:rPr>
        <w:t>POLİETİLEN HAT YAPIMI / SERVİS HATTI ÇALIŞMALARI / ELEKTROFÜZYON KAYNAĞI İLE İLGİLİ HÜKÜMLER</w:t>
      </w:r>
    </w:p>
    <w:p w:rsidR="00D44FAE" w:rsidRPr="00D44FAE" w:rsidRDefault="00D44FAE" w:rsidP="000B5D1E">
      <w:pPr>
        <w:jc w:val="both"/>
        <w:rPr>
          <w:rFonts w:ascii="Arial" w:hAnsi="Arial" w:cs="Arial"/>
          <w:b/>
          <w:sz w:val="24"/>
          <w:szCs w:val="32"/>
          <w:u w:val="single"/>
        </w:rPr>
      </w:pPr>
      <w:r>
        <w:rPr>
          <w:rFonts w:ascii="Arial" w:hAnsi="Arial" w:cs="Arial"/>
          <w:b/>
          <w:sz w:val="24"/>
          <w:szCs w:val="32"/>
          <w:u w:val="single"/>
        </w:rPr>
        <w:t>İmalata</w:t>
      </w:r>
      <w:r w:rsidRPr="00D44FAE">
        <w:rPr>
          <w:rFonts w:ascii="Arial" w:hAnsi="Arial" w:cs="Arial"/>
          <w:b/>
          <w:sz w:val="24"/>
          <w:szCs w:val="32"/>
          <w:u w:val="single"/>
        </w:rPr>
        <w:t xml:space="preserve"> Başlama:</w:t>
      </w:r>
    </w:p>
    <w:p w:rsidR="002C5888" w:rsidRPr="002C5888" w:rsidRDefault="002C5888" w:rsidP="005D5DCC">
      <w:pPr>
        <w:pStyle w:val="ListeParagraf"/>
        <w:numPr>
          <w:ilvl w:val="0"/>
          <w:numId w:val="20"/>
        </w:numPr>
        <w:jc w:val="both"/>
        <w:rPr>
          <w:rFonts w:ascii="Arial" w:hAnsi="Arial" w:cs="Arial"/>
          <w:sz w:val="24"/>
          <w:szCs w:val="24"/>
        </w:rPr>
      </w:pPr>
      <w:r w:rsidRPr="002C5888">
        <w:rPr>
          <w:rFonts w:ascii="Arial" w:hAnsi="Arial" w:cs="Arial"/>
          <w:sz w:val="24"/>
          <w:szCs w:val="24"/>
        </w:rPr>
        <w:t xml:space="preserve">Kontrol teşkilatı, İhale sözleşmesinin ve teknik şartnamenin ilgili maddelerine göre yüklenicinin ekip ve </w:t>
      </w:r>
      <w:proofErr w:type="gramStart"/>
      <w:r w:rsidRPr="002C5888">
        <w:rPr>
          <w:rFonts w:ascii="Arial" w:hAnsi="Arial" w:cs="Arial"/>
          <w:sz w:val="24"/>
          <w:szCs w:val="24"/>
        </w:rPr>
        <w:t>ekipmanını</w:t>
      </w:r>
      <w:proofErr w:type="gramEnd"/>
      <w:r w:rsidRPr="002C5888">
        <w:rPr>
          <w:rFonts w:ascii="Arial" w:hAnsi="Arial" w:cs="Arial"/>
          <w:sz w:val="24"/>
          <w:szCs w:val="24"/>
        </w:rPr>
        <w:t xml:space="preserve"> kontrol edecek, varsa eksikler giderilerek çalışma başlatılacaktır.</w:t>
      </w:r>
    </w:p>
    <w:p w:rsidR="002C5888" w:rsidRDefault="002C5888" w:rsidP="005D5DCC">
      <w:pPr>
        <w:pStyle w:val="ListeParagraf"/>
        <w:numPr>
          <w:ilvl w:val="0"/>
          <w:numId w:val="19"/>
        </w:numPr>
        <w:jc w:val="both"/>
        <w:rPr>
          <w:rFonts w:ascii="Arial" w:hAnsi="Arial" w:cs="Arial"/>
          <w:sz w:val="24"/>
          <w:szCs w:val="24"/>
        </w:rPr>
      </w:pPr>
      <w:r w:rsidRPr="00DA420C">
        <w:rPr>
          <w:rFonts w:ascii="Arial" w:hAnsi="Arial" w:cs="Arial"/>
          <w:sz w:val="24"/>
          <w:szCs w:val="24"/>
        </w:rPr>
        <w:t>Teknik şartnamede belirtilen esaslar doğrultusunda</w:t>
      </w:r>
      <w:r w:rsidR="00037AE3">
        <w:rPr>
          <w:rFonts w:ascii="Arial" w:hAnsi="Arial" w:cs="Arial"/>
          <w:sz w:val="24"/>
          <w:szCs w:val="24"/>
        </w:rPr>
        <w:t xml:space="preserve"> </w:t>
      </w:r>
      <w:r w:rsidRPr="00DA420C">
        <w:rPr>
          <w:rFonts w:ascii="Arial" w:hAnsi="Arial" w:cs="Arial"/>
          <w:sz w:val="24"/>
          <w:szCs w:val="24"/>
        </w:rPr>
        <w:t xml:space="preserve">yüklenici tarafından temin edilen malzemelerin kontrolü </w:t>
      </w:r>
      <w:r w:rsidR="00420F48">
        <w:rPr>
          <w:rFonts w:ascii="Arial" w:hAnsi="Arial" w:cs="Arial"/>
          <w:sz w:val="24"/>
          <w:szCs w:val="24"/>
        </w:rPr>
        <w:t xml:space="preserve">kontrol teşkilatı </w:t>
      </w:r>
      <w:r w:rsidRPr="00DA420C">
        <w:rPr>
          <w:rFonts w:ascii="Arial" w:hAnsi="Arial" w:cs="Arial"/>
          <w:sz w:val="24"/>
          <w:szCs w:val="24"/>
        </w:rPr>
        <w:t>tarafından yapılacaktır</w:t>
      </w:r>
      <w:r w:rsidR="00420F48">
        <w:rPr>
          <w:rFonts w:ascii="Arial" w:hAnsi="Arial" w:cs="Arial"/>
          <w:sz w:val="24"/>
          <w:szCs w:val="24"/>
        </w:rPr>
        <w:t>.</w:t>
      </w:r>
    </w:p>
    <w:p w:rsidR="00D44FAE" w:rsidRDefault="00D44FAE" w:rsidP="005D5DCC">
      <w:pPr>
        <w:pStyle w:val="ListeParagraf"/>
        <w:numPr>
          <w:ilvl w:val="0"/>
          <w:numId w:val="19"/>
        </w:numPr>
        <w:jc w:val="both"/>
        <w:rPr>
          <w:rFonts w:ascii="Arial" w:hAnsi="Arial" w:cs="Arial"/>
          <w:sz w:val="24"/>
          <w:szCs w:val="24"/>
        </w:rPr>
      </w:pPr>
      <w:proofErr w:type="gramStart"/>
      <w:r>
        <w:rPr>
          <w:rFonts w:ascii="Arial" w:hAnsi="Arial" w:cs="Arial"/>
          <w:sz w:val="24"/>
          <w:szCs w:val="24"/>
        </w:rPr>
        <w:t>Güzergahlar</w:t>
      </w:r>
      <w:proofErr w:type="gramEnd"/>
      <w:r>
        <w:rPr>
          <w:rFonts w:ascii="Arial" w:hAnsi="Arial" w:cs="Arial"/>
          <w:sz w:val="24"/>
          <w:szCs w:val="24"/>
        </w:rPr>
        <w:t xml:space="preserve"> yüklenici tarafından zemine aplike ettirildikten sonra Kontrol Teşkilatınca zeminde güzergahın kesin yerine karar verilecektir.</w:t>
      </w:r>
    </w:p>
    <w:p w:rsidR="00815769" w:rsidRPr="00815769" w:rsidRDefault="00815769" w:rsidP="00815769">
      <w:pPr>
        <w:pStyle w:val="ListeParagraf"/>
        <w:numPr>
          <w:ilvl w:val="0"/>
          <w:numId w:val="19"/>
        </w:numPr>
        <w:jc w:val="both"/>
        <w:rPr>
          <w:rFonts w:ascii="Arial" w:hAnsi="Arial" w:cs="Arial"/>
          <w:sz w:val="24"/>
          <w:szCs w:val="24"/>
        </w:rPr>
      </w:pPr>
      <w:r w:rsidRPr="00815769">
        <w:rPr>
          <w:rFonts w:ascii="Arial" w:hAnsi="Arial" w:cs="Arial"/>
          <w:sz w:val="24"/>
          <w:szCs w:val="24"/>
        </w:rPr>
        <w:lastRenderedPageBreak/>
        <w:t xml:space="preserve">Kars OSB’ne ait diğer mevcut altyapıların (kanalizasyon, yağmursuyu, </w:t>
      </w:r>
      <w:proofErr w:type="spellStart"/>
      <w:r w:rsidRPr="00815769">
        <w:rPr>
          <w:rFonts w:ascii="Arial" w:hAnsi="Arial" w:cs="Arial"/>
          <w:sz w:val="24"/>
          <w:szCs w:val="24"/>
        </w:rPr>
        <w:t>içmesuyu</w:t>
      </w:r>
      <w:proofErr w:type="spellEnd"/>
      <w:r w:rsidRPr="00815769">
        <w:rPr>
          <w:rFonts w:ascii="Arial" w:hAnsi="Arial" w:cs="Arial"/>
          <w:sz w:val="24"/>
          <w:szCs w:val="24"/>
        </w:rPr>
        <w:t xml:space="preserve"> vb.)  doğalgaz hatlarının yapılmasına engel teşkil ettiği durumlarda Kontrol Teşkilatının gerekçe raporuyla ve Sözleşme Makamının onayıyla;  doğalgaz hattının güzergâh değişikliği yapılabilecek olup, hattın güzergâh değişikliğinin mücbir sebepler ile yapılamaması durumunda diğer şebekelerin deplasesi yapılarak Doğalgaz hatları inşa edilecektir.</w:t>
      </w:r>
    </w:p>
    <w:p w:rsidR="00815769" w:rsidRDefault="00815769" w:rsidP="00815769">
      <w:pPr>
        <w:pStyle w:val="ListeParagraf"/>
        <w:jc w:val="both"/>
        <w:rPr>
          <w:rFonts w:ascii="Arial" w:hAnsi="Arial" w:cs="Arial"/>
          <w:sz w:val="24"/>
          <w:szCs w:val="24"/>
        </w:rPr>
      </w:pPr>
    </w:p>
    <w:p w:rsidR="00920C66" w:rsidRPr="00920C66" w:rsidRDefault="00920C66" w:rsidP="00920C66">
      <w:pPr>
        <w:rPr>
          <w:rFonts w:ascii="Arial" w:hAnsi="Arial" w:cs="Arial"/>
          <w:b/>
          <w:sz w:val="24"/>
          <w:szCs w:val="24"/>
          <w:u w:val="single"/>
        </w:rPr>
      </w:pPr>
      <w:r w:rsidRPr="00920C66">
        <w:rPr>
          <w:rFonts w:ascii="Arial" w:hAnsi="Arial" w:cs="Arial"/>
          <w:b/>
          <w:sz w:val="24"/>
          <w:szCs w:val="24"/>
          <w:u w:val="single"/>
        </w:rPr>
        <w:t>Kutu Yeri Tespiti:</w:t>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 xml:space="preserve">Kontrol Teşkilatı ana hatla ilgili harita bilgilerini alarak, sahada yüklenici temsilcisi ile birlikte ana hat </w:t>
      </w:r>
      <w:proofErr w:type="gramStart"/>
      <w:r w:rsidRPr="00920C66">
        <w:rPr>
          <w:rFonts w:ascii="Arial" w:hAnsi="Arial" w:cs="Arial"/>
          <w:sz w:val="24"/>
          <w:szCs w:val="24"/>
        </w:rPr>
        <w:t>güzergahını</w:t>
      </w:r>
      <w:proofErr w:type="gramEnd"/>
      <w:r w:rsidRPr="00920C66">
        <w:rPr>
          <w:rFonts w:ascii="Arial" w:hAnsi="Arial" w:cs="Arial"/>
          <w:sz w:val="24"/>
          <w:szCs w:val="24"/>
        </w:rPr>
        <w:t xml:space="preserve"> tespit edecektir. Bina sahibi veya abone ile görüşerek altyapı bilgileri, gaz kullanım kapasitesi, binaya gaz giriş yeri ile ilgili bilgileri alacaktır.</w:t>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Bu bilgilere göre servis hattı kutusu konacak yer Su, Telekom, Kanal vb. alt yapı tesislerinden en az 50 cm, Elektrikten ise en az 70 cm uzakta olacaktır.</w:t>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Bina gaz kullanım kap</w:t>
      </w:r>
      <w:r>
        <w:rPr>
          <w:rFonts w:ascii="Arial" w:hAnsi="Arial" w:cs="Arial"/>
          <w:sz w:val="24"/>
          <w:szCs w:val="24"/>
        </w:rPr>
        <w:t xml:space="preserve">asitesine göre uygun kutu tipi </w:t>
      </w:r>
      <w:r w:rsidRPr="00920C66">
        <w:rPr>
          <w:rFonts w:ascii="Arial" w:hAnsi="Arial" w:cs="Arial"/>
          <w:sz w:val="24"/>
          <w:szCs w:val="24"/>
        </w:rPr>
        <w:t>belirlenecektir.</w:t>
      </w:r>
    </w:p>
    <w:p w:rsidR="00920C66" w:rsidRPr="00920C66" w:rsidRDefault="00920C66" w:rsidP="005D5DCC">
      <w:pPr>
        <w:pStyle w:val="ListeParagraf"/>
        <w:numPr>
          <w:ilvl w:val="0"/>
          <w:numId w:val="21"/>
        </w:numPr>
        <w:jc w:val="both"/>
        <w:rPr>
          <w:rFonts w:ascii="Arial" w:hAnsi="Arial" w:cs="Arial"/>
          <w:sz w:val="24"/>
          <w:szCs w:val="24"/>
        </w:rPr>
      </w:pPr>
      <w:r>
        <w:rPr>
          <w:rFonts w:ascii="Arial" w:hAnsi="Arial" w:cs="Arial"/>
          <w:sz w:val="24"/>
          <w:szCs w:val="24"/>
        </w:rPr>
        <w:t xml:space="preserve">Yukarıdaki bilgiler </w:t>
      </w:r>
      <w:r w:rsidRPr="00920C66">
        <w:rPr>
          <w:rFonts w:ascii="Arial" w:hAnsi="Arial" w:cs="Arial"/>
          <w:sz w:val="24"/>
          <w:szCs w:val="24"/>
        </w:rPr>
        <w:t xml:space="preserve">ışığında kutu yeri bahçe duvarına veya kaldırıma (yer tipi kutu), müsait yer olmadığı durumda ise bahçe içerisine veya bina duvarına konulacaktır. Kutu yeri tespiti </w:t>
      </w:r>
      <w:r w:rsidR="004F0E23">
        <w:rPr>
          <w:rFonts w:ascii="Arial" w:hAnsi="Arial" w:cs="Arial"/>
          <w:sz w:val="24"/>
          <w:szCs w:val="24"/>
        </w:rPr>
        <w:t>kontrol teşkilatı</w:t>
      </w:r>
      <w:r w:rsidRPr="00920C66">
        <w:rPr>
          <w:rFonts w:ascii="Arial" w:hAnsi="Arial" w:cs="Arial"/>
          <w:sz w:val="24"/>
          <w:szCs w:val="24"/>
        </w:rPr>
        <w:t xml:space="preserve"> tarafından yapılacaktır. </w:t>
      </w:r>
      <w:r w:rsidRPr="00920C66">
        <w:rPr>
          <w:rFonts w:ascii="Arial" w:hAnsi="Arial" w:cs="Arial"/>
          <w:sz w:val="24"/>
          <w:szCs w:val="24"/>
        </w:rPr>
        <w:tab/>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Yüklenici, çalışma sahasında yasa, yönetmelik ve teknik şa</w:t>
      </w:r>
      <w:r w:rsidR="004F0E23">
        <w:rPr>
          <w:rFonts w:ascii="Arial" w:hAnsi="Arial" w:cs="Arial"/>
          <w:sz w:val="24"/>
          <w:szCs w:val="24"/>
        </w:rPr>
        <w:t>rtnameye uygun trafik yön, özür</w:t>
      </w:r>
      <w:r w:rsidRPr="00920C66">
        <w:rPr>
          <w:rFonts w:ascii="Arial" w:hAnsi="Arial" w:cs="Arial"/>
          <w:sz w:val="24"/>
          <w:szCs w:val="24"/>
        </w:rPr>
        <w:t xml:space="preserve"> ve çalışma levhaları ile gerekli emniyet tedbirleri alacaktır.</w:t>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 xml:space="preserve">Kutu yeri 50x70x80 cm ebatlarında açılacak ve </w:t>
      </w:r>
      <w:r w:rsidR="004F0E23">
        <w:rPr>
          <w:rFonts w:ascii="Arial" w:hAnsi="Arial" w:cs="Arial"/>
          <w:sz w:val="24"/>
          <w:szCs w:val="24"/>
        </w:rPr>
        <w:t>kontrol teşkilatı</w:t>
      </w:r>
      <w:r w:rsidRPr="00920C66">
        <w:rPr>
          <w:rFonts w:ascii="Arial" w:hAnsi="Arial" w:cs="Arial"/>
          <w:sz w:val="24"/>
          <w:szCs w:val="24"/>
        </w:rPr>
        <w:t xml:space="preserve"> tarafından uygun olup olmadığı görülecektir. Uygunsa kutu yerine dik gelecek şekilde ana hat üzeri 50x70 cm ebadında elle kazılarak kaynağa </w:t>
      </w:r>
      <w:r>
        <w:rPr>
          <w:rFonts w:ascii="Arial" w:hAnsi="Arial" w:cs="Arial"/>
          <w:sz w:val="24"/>
          <w:szCs w:val="24"/>
        </w:rPr>
        <w:t xml:space="preserve">uygun olup olmadığına bakılacak </w:t>
      </w:r>
      <w:r w:rsidRPr="00920C66">
        <w:rPr>
          <w:rFonts w:ascii="Arial" w:hAnsi="Arial" w:cs="Arial"/>
          <w:sz w:val="24"/>
          <w:szCs w:val="24"/>
        </w:rPr>
        <w:t>uygun ise boru üzeri temiz kum ile kapattırılacaktır.</w:t>
      </w:r>
    </w:p>
    <w:p w:rsidR="00920C66" w:rsidRPr="00920C66" w:rsidRDefault="00920C66" w:rsidP="005D5DCC">
      <w:pPr>
        <w:pStyle w:val="ListeParagraf"/>
        <w:numPr>
          <w:ilvl w:val="0"/>
          <w:numId w:val="21"/>
        </w:numPr>
        <w:jc w:val="both"/>
        <w:rPr>
          <w:rFonts w:ascii="Arial" w:hAnsi="Arial" w:cs="Arial"/>
          <w:sz w:val="24"/>
          <w:szCs w:val="24"/>
        </w:rPr>
      </w:pPr>
      <w:r w:rsidRPr="00920C66">
        <w:rPr>
          <w:rFonts w:ascii="Arial" w:hAnsi="Arial" w:cs="Arial"/>
          <w:sz w:val="24"/>
          <w:szCs w:val="24"/>
        </w:rPr>
        <w:t xml:space="preserve">Servis hattı </w:t>
      </w:r>
      <w:r w:rsidR="009F7DE3" w:rsidRPr="00920C66">
        <w:rPr>
          <w:rFonts w:ascii="Arial" w:hAnsi="Arial" w:cs="Arial"/>
          <w:sz w:val="24"/>
          <w:szCs w:val="24"/>
        </w:rPr>
        <w:t>güzergâhı</w:t>
      </w:r>
      <w:r w:rsidRPr="00920C66">
        <w:rPr>
          <w:rFonts w:ascii="Arial" w:hAnsi="Arial" w:cs="Arial"/>
          <w:sz w:val="24"/>
          <w:szCs w:val="24"/>
        </w:rPr>
        <w:t xml:space="preserve"> asfalt veya beton ise 40 cm genişliğinde çift taraflı olarak asfalt kesme makinesi ile en az 12 cm derinliğinde kesilecek, kırıcı veya kompresörle kırılacaktır. Yüzey kaplama kilit parke veya karo ise uygun şekilde sökülecektir.</w:t>
      </w:r>
    </w:p>
    <w:p w:rsidR="004F0E23" w:rsidRDefault="00920C66" w:rsidP="005D5DCC">
      <w:pPr>
        <w:pStyle w:val="ListeParagraf"/>
        <w:numPr>
          <w:ilvl w:val="0"/>
          <w:numId w:val="21"/>
        </w:numPr>
        <w:jc w:val="both"/>
        <w:rPr>
          <w:rFonts w:ascii="Arial" w:hAnsi="Arial" w:cs="Arial"/>
          <w:sz w:val="24"/>
          <w:szCs w:val="24"/>
        </w:rPr>
      </w:pPr>
      <w:proofErr w:type="spellStart"/>
      <w:r w:rsidRPr="00920C66">
        <w:rPr>
          <w:rFonts w:ascii="Arial" w:hAnsi="Arial" w:cs="Arial"/>
          <w:sz w:val="24"/>
          <w:szCs w:val="24"/>
        </w:rPr>
        <w:t>Tranşe</w:t>
      </w:r>
      <w:proofErr w:type="spellEnd"/>
      <w:r w:rsidRPr="00920C66">
        <w:rPr>
          <w:rFonts w:ascii="Arial" w:hAnsi="Arial" w:cs="Arial"/>
          <w:sz w:val="24"/>
          <w:szCs w:val="24"/>
        </w:rPr>
        <w:t xml:space="preserve"> ana hattan kutuya doğru 40x80 cm ebatlarında elle kazılacaktır.</w:t>
      </w:r>
    </w:p>
    <w:p w:rsidR="00B929BE" w:rsidRPr="004F0E23" w:rsidRDefault="00B929BE" w:rsidP="00B929BE">
      <w:pPr>
        <w:pStyle w:val="ListeParagraf"/>
        <w:jc w:val="both"/>
        <w:rPr>
          <w:rFonts w:ascii="Arial" w:hAnsi="Arial" w:cs="Arial"/>
          <w:sz w:val="24"/>
          <w:szCs w:val="24"/>
        </w:rPr>
      </w:pPr>
    </w:p>
    <w:p w:rsidR="004F0E23" w:rsidRPr="004F0E23" w:rsidRDefault="004F0E23" w:rsidP="00427EA8">
      <w:pPr>
        <w:rPr>
          <w:rFonts w:ascii="Arial" w:hAnsi="Arial" w:cs="Arial"/>
          <w:b/>
          <w:sz w:val="24"/>
          <w:szCs w:val="24"/>
          <w:u w:val="single"/>
        </w:rPr>
      </w:pPr>
      <w:proofErr w:type="spellStart"/>
      <w:r>
        <w:rPr>
          <w:rFonts w:ascii="Arial" w:hAnsi="Arial" w:cs="Arial"/>
          <w:b/>
          <w:sz w:val="24"/>
          <w:szCs w:val="24"/>
          <w:u w:val="single"/>
        </w:rPr>
        <w:t>Tranşede</w:t>
      </w:r>
      <w:proofErr w:type="spellEnd"/>
      <w:r>
        <w:rPr>
          <w:rFonts w:ascii="Arial" w:hAnsi="Arial" w:cs="Arial"/>
          <w:b/>
          <w:sz w:val="24"/>
          <w:szCs w:val="24"/>
          <w:u w:val="single"/>
        </w:rPr>
        <w:t xml:space="preserve"> Kazı, Dolgu İşlemleri ve Emniyet:</w:t>
      </w:r>
    </w:p>
    <w:p w:rsidR="004F0E23" w:rsidRPr="004F0E23" w:rsidRDefault="004F0E23" w:rsidP="005D5DCC">
      <w:pPr>
        <w:pStyle w:val="ListeParagraf"/>
        <w:numPr>
          <w:ilvl w:val="0"/>
          <w:numId w:val="21"/>
        </w:numPr>
        <w:jc w:val="both"/>
        <w:rPr>
          <w:rFonts w:ascii="Arial" w:hAnsi="Arial" w:cs="Arial"/>
          <w:sz w:val="24"/>
          <w:szCs w:val="24"/>
        </w:rPr>
      </w:pPr>
      <w:r w:rsidRPr="004F0E23">
        <w:rPr>
          <w:rFonts w:ascii="Arial" w:hAnsi="Arial" w:cs="Arial"/>
          <w:sz w:val="24"/>
          <w:szCs w:val="24"/>
        </w:rPr>
        <w:t>Kazı esnasında çıkan Su, Telekom, Kanal vb. altyapı tesisleri için 50 cm Elektrik için 70 cm uzak olacak şekilde derin kazı yapılacaktır. Engellerin altı yeterli mesafede kazılamıyorsa elektrikten en az 50 cm olacak şekilde kılıfla geçilerek elektrikle boru ara</w:t>
      </w:r>
      <w:r w:rsidR="002A0892">
        <w:rPr>
          <w:rFonts w:ascii="Arial" w:hAnsi="Arial" w:cs="Arial"/>
          <w:sz w:val="24"/>
          <w:szCs w:val="24"/>
        </w:rPr>
        <w:t>sın</w:t>
      </w:r>
      <w:r w:rsidRPr="004F0E23">
        <w:rPr>
          <w:rFonts w:ascii="Arial" w:hAnsi="Arial" w:cs="Arial"/>
          <w:sz w:val="24"/>
          <w:szCs w:val="24"/>
        </w:rPr>
        <w:t xml:space="preserve">a beton elektrik taşlan koyulacaktır. Su, Telekom, Kanal vb. benzer altyapı tesislerinden ise en az 30 cm ve kılıf boru içinde geçirilecek, bu şartlar sağlanamıyorsa kontrol teşkilatı tarafından hat </w:t>
      </w:r>
      <w:r w:rsidR="002A0892" w:rsidRPr="004F0E23">
        <w:rPr>
          <w:rFonts w:ascii="Arial" w:hAnsi="Arial" w:cs="Arial"/>
          <w:sz w:val="24"/>
          <w:szCs w:val="24"/>
        </w:rPr>
        <w:t>güzergâhı</w:t>
      </w:r>
      <w:r w:rsidRPr="004F0E23">
        <w:rPr>
          <w:rFonts w:ascii="Arial" w:hAnsi="Arial" w:cs="Arial"/>
          <w:sz w:val="24"/>
          <w:szCs w:val="24"/>
        </w:rPr>
        <w:t xml:space="preserve"> değiştirilecektir.</w:t>
      </w:r>
    </w:p>
    <w:p w:rsidR="004F0E23" w:rsidRPr="004F0E23" w:rsidRDefault="004F0E23" w:rsidP="005D5DCC">
      <w:pPr>
        <w:pStyle w:val="ListeParagraf"/>
        <w:numPr>
          <w:ilvl w:val="0"/>
          <w:numId w:val="21"/>
        </w:numPr>
        <w:jc w:val="both"/>
        <w:rPr>
          <w:rFonts w:ascii="Arial" w:hAnsi="Arial" w:cs="Arial"/>
          <w:sz w:val="24"/>
          <w:szCs w:val="24"/>
        </w:rPr>
      </w:pPr>
      <w:r w:rsidRPr="004F0E23">
        <w:rPr>
          <w:rFonts w:ascii="Arial" w:hAnsi="Arial" w:cs="Arial"/>
          <w:sz w:val="24"/>
          <w:szCs w:val="24"/>
        </w:rPr>
        <w:t>Alt yapıya verilen hasarlar yüklenici temsilcisiyle karşılıklı olarak hasar tespit tutanağı ile kayıt altına alınacak, verilen hasarlar yüklenici tarafından yetkili kişilere tamir ettirilecek ve kontrol teşkilatı tarafından takibi yapılacaktır.</w:t>
      </w:r>
    </w:p>
    <w:p w:rsidR="004F0E23" w:rsidRPr="004F0E23" w:rsidRDefault="004F0E23" w:rsidP="005D5DCC">
      <w:pPr>
        <w:pStyle w:val="ListeParagraf"/>
        <w:numPr>
          <w:ilvl w:val="0"/>
          <w:numId w:val="21"/>
        </w:numPr>
        <w:jc w:val="both"/>
        <w:rPr>
          <w:rFonts w:ascii="Arial" w:hAnsi="Arial" w:cs="Arial"/>
          <w:sz w:val="24"/>
          <w:szCs w:val="24"/>
        </w:rPr>
      </w:pPr>
      <w:r w:rsidRPr="004F0E23">
        <w:rPr>
          <w:rFonts w:ascii="Arial" w:hAnsi="Arial" w:cs="Arial"/>
          <w:sz w:val="24"/>
          <w:szCs w:val="24"/>
        </w:rPr>
        <w:t xml:space="preserve">Kazıdan çıkan - hafriyat döküm yerine gönderilecek, </w:t>
      </w:r>
      <w:proofErr w:type="spellStart"/>
      <w:r w:rsidRPr="004F0E23">
        <w:rPr>
          <w:rFonts w:ascii="Arial" w:hAnsi="Arial" w:cs="Arial"/>
          <w:sz w:val="24"/>
          <w:szCs w:val="24"/>
        </w:rPr>
        <w:t>tranşe</w:t>
      </w:r>
      <w:proofErr w:type="spellEnd"/>
      <w:r w:rsidRPr="004F0E23">
        <w:rPr>
          <w:rFonts w:ascii="Arial" w:hAnsi="Arial" w:cs="Arial"/>
          <w:sz w:val="24"/>
          <w:szCs w:val="24"/>
        </w:rPr>
        <w:t xml:space="preserve"> kenar temizliği yapılıp, </w:t>
      </w:r>
      <w:proofErr w:type="spellStart"/>
      <w:r w:rsidRPr="004F0E23">
        <w:rPr>
          <w:rFonts w:ascii="Arial" w:hAnsi="Arial" w:cs="Arial"/>
          <w:sz w:val="24"/>
          <w:szCs w:val="24"/>
        </w:rPr>
        <w:t>tranşe</w:t>
      </w:r>
      <w:proofErr w:type="spellEnd"/>
      <w:r w:rsidRPr="004F0E23">
        <w:rPr>
          <w:rFonts w:ascii="Arial" w:hAnsi="Arial" w:cs="Arial"/>
          <w:sz w:val="24"/>
          <w:szCs w:val="24"/>
        </w:rPr>
        <w:t xml:space="preserve"> emniyeti alınacak, yaya ve araç geçişi için gerekli geçişler konacaktır.</w:t>
      </w:r>
    </w:p>
    <w:p w:rsidR="004F0E23" w:rsidRPr="004F0E23" w:rsidRDefault="004F0E23" w:rsidP="005D5DCC">
      <w:pPr>
        <w:pStyle w:val="ListeParagraf"/>
        <w:numPr>
          <w:ilvl w:val="0"/>
          <w:numId w:val="21"/>
        </w:numPr>
        <w:jc w:val="both"/>
        <w:rPr>
          <w:rFonts w:ascii="Arial" w:hAnsi="Arial" w:cs="Arial"/>
          <w:sz w:val="24"/>
          <w:szCs w:val="24"/>
        </w:rPr>
      </w:pPr>
      <w:r w:rsidRPr="004F0E23">
        <w:rPr>
          <w:rFonts w:ascii="Arial" w:hAnsi="Arial" w:cs="Arial"/>
          <w:sz w:val="24"/>
          <w:szCs w:val="24"/>
        </w:rPr>
        <w:t>Servis hattı kutusu terazili ve düzgün olarak sabitlenecek kutu ayakları 70x50x15 cm ebadında kalıp içine alınarak 300 doz beton ile dondurulacaktır.</w:t>
      </w:r>
    </w:p>
    <w:p w:rsidR="004F0E23" w:rsidRDefault="004F0E23" w:rsidP="005D5DCC">
      <w:pPr>
        <w:pStyle w:val="ListeParagraf"/>
        <w:numPr>
          <w:ilvl w:val="0"/>
          <w:numId w:val="21"/>
        </w:numPr>
        <w:jc w:val="both"/>
        <w:rPr>
          <w:rFonts w:ascii="Arial" w:hAnsi="Arial" w:cs="Arial"/>
          <w:sz w:val="24"/>
          <w:szCs w:val="24"/>
        </w:rPr>
      </w:pPr>
      <w:proofErr w:type="spellStart"/>
      <w:r w:rsidRPr="004F0E23">
        <w:rPr>
          <w:rFonts w:ascii="Arial" w:hAnsi="Arial" w:cs="Arial"/>
          <w:sz w:val="24"/>
          <w:szCs w:val="24"/>
        </w:rPr>
        <w:lastRenderedPageBreak/>
        <w:t>Tranşe</w:t>
      </w:r>
      <w:proofErr w:type="spellEnd"/>
      <w:r w:rsidRPr="004F0E23">
        <w:rPr>
          <w:rFonts w:ascii="Arial" w:hAnsi="Arial" w:cs="Arial"/>
          <w:sz w:val="24"/>
          <w:szCs w:val="24"/>
        </w:rPr>
        <w:t xml:space="preserve"> kenarına dolgu için kontrol teşkilatı tarafından onaylanan dolgu malzemesi ve kırma taş yüklenici tarafından getirilecektir.</w:t>
      </w:r>
    </w:p>
    <w:p w:rsidR="001A3A11" w:rsidRPr="00427EA8" w:rsidRDefault="001A3A11" w:rsidP="00427EA8">
      <w:pPr>
        <w:rPr>
          <w:rFonts w:ascii="Arial" w:hAnsi="Arial" w:cs="Arial"/>
          <w:b/>
          <w:sz w:val="24"/>
          <w:szCs w:val="24"/>
          <w:u w:val="single"/>
        </w:rPr>
      </w:pPr>
      <w:r w:rsidRPr="00427EA8">
        <w:rPr>
          <w:rFonts w:ascii="Arial" w:hAnsi="Arial" w:cs="Arial"/>
          <w:b/>
          <w:sz w:val="24"/>
          <w:szCs w:val="24"/>
          <w:u w:val="single"/>
        </w:rPr>
        <w:t xml:space="preserve">Servis Hattı Boru </w:t>
      </w:r>
      <w:proofErr w:type="gramStart"/>
      <w:r w:rsidRPr="00427EA8">
        <w:rPr>
          <w:rFonts w:ascii="Arial" w:hAnsi="Arial" w:cs="Arial"/>
          <w:b/>
          <w:sz w:val="24"/>
          <w:szCs w:val="24"/>
          <w:u w:val="single"/>
        </w:rPr>
        <w:t>Çekimi :</w:t>
      </w:r>
      <w:proofErr w:type="gramEnd"/>
    </w:p>
    <w:p w:rsidR="001A3A11" w:rsidRPr="001A3A11" w:rsidRDefault="001A3A11" w:rsidP="005D5DCC">
      <w:pPr>
        <w:pStyle w:val="ListeParagraf"/>
        <w:numPr>
          <w:ilvl w:val="0"/>
          <w:numId w:val="21"/>
        </w:numPr>
        <w:jc w:val="both"/>
        <w:rPr>
          <w:rFonts w:ascii="Arial" w:hAnsi="Arial" w:cs="Arial"/>
          <w:sz w:val="24"/>
          <w:szCs w:val="24"/>
        </w:rPr>
      </w:pPr>
      <w:r w:rsidRPr="001A3A11">
        <w:rPr>
          <w:rFonts w:ascii="Arial" w:hAnsi="Arial" w:cs="Arial"/>
          <w:sz w:val="24"/>
          <w:szCs w:val="24"/>
        </w:rPr>
        <w:t xml:space="preserve">Kontrol teşkilatı tarafından </w:t>
      </w:r>
      <w:proofErr w:type="spellStart"/>
      <w:r w:rsidRPr="001A3A11">
        <w:rPr>
          <w:rFonts w:ascii="Arial" w:hAnsi="Arial" w:cs="Arial"/>
          <w:sz w:val="24"/>
          <w:szCs w:val="24"/>
        </w:rPr>
        <w:t>tranşenin</w:t>
      </w:r>
      <w:proofErr w:type="spellEnd"/>
      <w:r w:rsidRPr="001A3A11">
        <w:rPr>
          <w:rFonts w:ascii="Arial" w:hAnsi="Arial" w:cs="Arial"/>
          <w:sz w:val="24"/>
          <w:szCs w:val="24"/>
        </w:rPr>
        <w:t xml:space="preserve"> teknik şartlara uygunluğu kontrol edilecek. Uygunsa </w:t>
      </w:r>
      <w:proofErr w:type="spellStart"/>
      <w:r w:rsidRPr="001A3A11">
        <w:rPr>
          <w:rFonts w:ascii="Arial" w:hAnsi="Arial" w:cs="Arial"/>
          <w:sz w:val="24"/>
          <w:szCs w:val="24"/>
        </w:rPr>
        <w:t>tranşe</w:t>
      </w:r>
      <w:proofErr w:type="spellEnd"/>
      <w:r w:rsidRPr="001A3A11">
        <w:rPr>
          <w:rFonts w:ascii="Arial" w:hAnsi="Arial" w:cs="Arial"/>
          <w:sz w:val="24"/>
          <w:szCs w:val="24"/>
        </w:rPr>
        <w:t xml:space="preserve"> tabanına 20 cm kalınlığında dolgu malzemesi serdirilerek, ana hat üzerindeki kum boruya zarar vermeden dikkatli şekilde alınarak boru açığa çıkarılacaktır.</w:t>
      </w:r>
    </w:p>
    <w:p w:rsidR="001A3A11" w:rsidRPr="001A3A11" w:rsidRDefault="001A3A11" w:rsidP="005D5DCC">
      <w:pPr>
        <w:pStyle w:val="ListeParagraf"/>
        <w:numPr>
          <w:ilvl w:val="0"/>
          <w:numId w:val="21"/>
        </w:numPr>
        <w:jc w:val="both"/>
        <w:rPr>
          <w:rFonts w:ascii="Arial" w:hAnsi="Arial" w:cs="Arial"/>
          <w:sz w:val="24"/>
          <w:szCs w:val="24"/>
        </w:rPr>
      </w:pPr>
      <w:r w:rsidRPr="001A3A11">
        <w:rPr>
          <w:rFonts w:ascii="Arial" w:hAnsi="Arial" w:cs="Arial"/>
          <w:sz w:val="24"/>
          <w:szCs w:val="24"/>
        </w:rPr>
        <w:t xml:space="preserve">Boru çekimi için gerekli </w:t>
      </w:r>
      <w:proofErr w:type="gramStart"/>
      <w:r w:rsidRPr="001A3A11">
        <w:rPr>
          <w:rFonts w:ascii="Arial" w:hAnsi="Arial" w:cs="Arial"/>
          <w:sz w:val="24"/>
          <w:szCs w:val="24"/>
        </w:rPr>
        <w:t>ekipmanlar</w:t>
      </w:r>
      <w:proofErr w:type="gramEnd"/>
      <w:r w:rsidRPr="001A3A11">
        <w:rPr>
          <w:rFonts w:ascii="Arial" w:hAnsi="Arial" w:cs="Arial"/>
          <w:sz w:val="24"/>
          <w:szCs w:val="24"/>
        </w:rPr>
        <w:t xml:space="preserve"> </w:t>
      </w:r>
      <w:proofErr w:type="spellStart"/>
      <w:r w:rsidRPr="001A3A11">
        <w:rPr>
          <w:rFonts w:ascii="Arial" w:hAnsi="Arial" w:cs="Arial"/>
          <w:sz w:val="24"/>
          <w:szCs w:val="24"/>
        </w:rPr>
        <w:t>tranşe</w:t>
      </w:r>
      <w:proofErr w:type="spellEnd"/>
      <w:r w:rsidRPr="001A3A11">
        <w:rPr>
          <w:rFonts w:ascii="Arial" w:hAnsi="Arial" w:cs="Arial"/>
          <w:sz w:val="24"/>
          <w:szCs w:val="24"/>
        </w:rPr>
        <w:t xml:space="preserve"> kenarına getirilecektir.</w:t>
      </w:r>
    </w:p>
    <w:p w:rsidR="001A3A11" w:rsidRDefault="001A3A11" w:rsidP="005D5DCC">
      <w:pPr>
        <w:pStyle w:val="ListeParagraf"/>
        <w:numPr>
          <w:ilvl w:val="0"/>
          <w:numId w:val="21"/>
        </w:numPr>
        <w:jc w:val="both"/>
        <w:rPr>
          <w:rFonts w:ascii="Arial" w:hAnsi="Arial" w:cs="Arial"/>
          <w:sz w:val="24"/>
          <w:szCs w:val="24"/>
        </w:rPr>
      </w:pPr>
      <w:r w:rsidRPr="001A3A11">
        <w:rPr>
          <w:rFonts w:ascii="Arial" w:hAnsi="Arial" w:cs="Arial"/>
          <w:sz w:val="24"/>
          <w:szCs w:val="24"/>
        </w:rPr>
        <w:t xml:space="preserve">TÜRKAK Onaylı PE Kaynak sertifikası bulunan kaynak ustaları tarafından servis hattı montaj ve </w:t>
      </w:r>
      <w:proofErr w:type="spellStart"/>
      <w:r w:rsidRPr="001A3A11">
        <w:rPr>
          <w:rFonts w:ascii="Arial" w:hAnsi="Arial" w:cs="Arial"/>
          <w:sz w:val="24"/>
          <w:szCs w:val="24"/>
        </w:rPr>
        <w:t>elektrofüzyon</w:t>
      </w:r>
      <w:proofErr w:type="spellEnd"/>
      <w:r w:rsidRPr="001A3A11">
        <w:rPr>
          <w:rFonts w:ascii="Arial" w:hAnsi="Arial" w:cs="Arial"/>
          <w:sz w:val="24"/>
          <w:szCs w:val="24"/>
        </w:rPr>
        <w:t xml:space="preserve"> kaynak imalatı yapılabilir. Kaynakçının sertifikası Sözleşme Makamı tarafından kontrol edilecektir.</w:t>
      </w:r>
    </w:p>
    <w:p w:rsidR="00724D9B" w:rsidRDefault="00724D9B" w:rsidP="00724D9B">
      <w:pPr>
        <w:pStyle w:val="ListeParagraf"/>
        <w:jc w:val="both"/>
        <w:rPr>
          <w:rFonts w:ascii="Arial" w:hAnsi="Arial" w:cs="Arial"/>
          <w:sz w:val="24"/>
          <w:szCs w:val="24"/>
        </w:rPr>
      </w:pPr>
    </w:p>
    <w:p w:rsidR="00724D9B" w:rsidRPr="00427EA8" w:rsidRDefault="00724D9B" w:rsidP="00427EA8">
      <w:pPr>
        <w:jc w:val="both"/>
        <w:rPr>
          <w:rFonts w:ascii="Arial" w:hAnsi="Arial" w:cs="Arial"/>
          <w:b/>
          <w:sz w:val="24"/>
          <w:szCs w:val="24"/>
          <w:u w:val="single"/>
        </w:rPr>
      </w:pPr>
      <w:r w:rsidRPr="00427EA8">
        <w:rPr>
          <w:rFonts w:ascii="Arial" w:hAnsi="Arial" w:cs="Arial"/>
          <w:b/>
          <w:sz w:val="24"/>
          <w:szCs w:val="24"/>
          <w:u w:val="single"/>
        </w:rPr>
        <w:t>PE Kaynak Teknik Emniyet Yöntemleri:</w:t>
      </w:r>
    </w:p>
    <w:p w:rsidR="00724D9B" w:rsidRPr="00724D9B" w:rsidRDefault="00724D9B" w:rsidP="00724D9B">
      <w:pPr>
        <w:pStyle w:val="ListeParagraf"/>
        <w:jc w:val="both"/>
        <w:rPr>
          <w:rFonts w:ascii="Arial" w:hAnsi="Arial" w:cs="Arial"/>
          <w:b/>
          <w:sz w:val="24"/>
          <w:szCs w:val="24"/>
          <w:u w:val="single"/>
        </w:rPr>
      </w:pPr>
    </w:p>
    <w:p w:rsidR="00724D9B" w:rsidRPr="00724D9B" w:rsidRDefault="00724D9B" w:rsidP="005D5DCC">
      <w:pPr>
        <w:pStyle w:val="ListeParagraf"/>
        <w:numPr>
          <w:ilvl w:val="0"/>
          <w:numId w:val="21"/>
        </w:numPr>
        <w:jc w:val="both"/>
        <w:rPr>
          <w:rFonts w:ascii="Arial" w:hAnsi="Arial" w:cs="Arial"/>
          <w:sz w:val="24"/>
          <w:szCs w:val="24"/>
        </w:rPr>
      </w:pPr>
      <w:proofErr w:type="spellStart"/>
      <w:r w:rsidRPr="00724D9B">
        <w:rPr>
          <w:rFonts w:ascii="Arial" w:hAnsi="Arial" w:cs="Arial"/>
          <w:sz w:val="24"/>
          <w:szCs w:val="24"/>
        </w:rPr>
        <w:t>Tranşe</w:t>
      </w:r>
      <w:proofErr w:type="spellEnd"/>
      <w:r w:rsidRPr="00724D9B">
        <w:rPr>
          <w:rFonts w:ascii="Arial" w:hAnsi="Arial" w:cs="Arial"/>
          <w:sz w:val="24"/>
          <w:szCs w:val="24"/>
        </w:rPr>
        <w:t xml:space="preserve"> ve servis kutusu uygunluğu incelenir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Çevre emniyet önlemleri alınır.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 xml:space="preserve">Kişisel emniyet malzemeleri kullanılarak </w:t>
      </w:r>
      <w:proofErr w:type="spellStart"/>
      <w:r w:rsidRPr="00724D9B">
        <w:rPr>
          <w:rFonts w:ascii="Arial" w:hAnsi="Arial" w:cs="Arial"/>
          <w:sz w:val="24"/>
          <w:szCs w:val="24"/>
        </w:rPr>
        <w:t>tranşeye</w:t>
      </w:r>
      <w:proofErr w:type="spellEnd"/>
      <w:r w:rsidRPr="00724D9B">
        <w:rPr>
          <w:rFonts w:ascii="Arial" w:hAnsi="Arial" w:cs="Arial"/>
          <w:sz w:val="24"/>
          <w:szCs w:val="24"/>
        </w:rPr>
        <w:t xml:space="preserve"> girilir.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Dağıtım hattı çapma uygun manşon seçilir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Pozisyonlandırma işlemleri yapılır.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Kaynaklanacak yüzeyler hazırlanır.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Manşon uzunluğunun yarısı ölçülerek, her iki boru parçasının kesim noktalarından geriye doğru bu ölçü kadar işaret konulur.</w:t>
      </w:r>
    </w:p>
    <w:p w:rsidR="00724D9B" w:rsidRPr="00724D9B" w:rsidRDefault="00724D9B" w:rsidP="005D5DCC">
      <w:pPr>
        <w:pStyle w:val="ListeParagraf"/>
        <w:numPr>
          <w:ilvl w:val="0"/>
          <w:numId w:val="21"/>
        </w:numPr>
        <w:jc w:val="both"/>
        <w:rPr>
          <w:rFonts w:ascii="Arial" w:hAnsi="Arial" w:cs="Arial"/>
          <w:sz w:val="24"/>
          <w:szCs w:val="24"/>
        </w:rPr>
      </w:pPr>
      <w:proofErr w:type="spellStart"/>
      <w:r w:rsidRPr="00724D9B">
        <w:rPr>
          <w:rFonts w:ascii="Arial" w:hAnsi="Arial" w:cs="Arial"/>
          <w:sz w:val="24"/>
          <w:szCs w:val="24"/>
        </w:rPr>
        <w:t>Solvent</w:t>
      </w:r>
      <w:proofErr w:type="spellEnd"/>
      <w:r w:rsidRPr="00724D9B">
        <w:rPr>
          <w:rFonts w:ascii="Arial" w:hAnsi="Arial" w:cs="Arial"/>
          <w:sz w:val="24"/>
          <w:szCs w:val="24"/>
        </w:rPr>
        <w:t xml:space="preserve"> kullanılarak temizlenen alanlara çıplak elle dokunmadan ve bu bölgeyi uçuşan tozlardan koruyarak montaj yapılır. Montaj sırasında manşon kenarı, borulardan birinin kesim yüzeyinin izdüşümüne gelene kadar boru üzerine teflon çekiç kullanılarak çakılır.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Ağızlama işlemi uygun koşullarda gerçekleşmiş ise, bir borunun üzerine çakılmış olan manşon, teflon çekiç kullanılarak diğer boru parçası üzerine daha önceden işaretlenmiş olan bölüme kadar kaydırılır.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Boru parçalarının kesim yüzeyleri öpüştürüldüğü ve manşon uzunluğunun yarısı kadar olan bölümler de borular üzerinde işaretlendiği için, manşon her iki boru parçası üzerinde merkezlenmiş olur.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Füzyon işlemi gerçekleştirilir.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Füzyon işlemi tamamlandıktan sonra soğuma süresi belirlenerek boru üzerine yazılır ve beklenir.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Boru hattı 6 bar (</w:t>
      </w:r>
      <w:proofErr w:type="gramStart"/>
      <w:r w:rsidRPr="00724D9B">
        <w:rPr>
          <w:rFonts w:ascii="Arial" w:hAnsi="Arial" w:cs="Arial"/>
          <w:sz w:val="24"/>
          <w:szCs w:val="24"/>
        </w:rPr>
        <w:t>nominal</w:t>
      </w:r>
      <w:proofErr w:type="gramEnd"/>
      <w:r w:rsidRPr="00724D9B">
        <w:rPr>
          <w:rFonts w:ascii="Arial" w:hAnsi="Arial" w:cs="Arial"/>
          <w:sz w:val="24"/>
          <w:szCs w:val="24"/>
        </w:rPr>
        <w:t xml:space="preserve"> çalışma basıncının 1.5 katı) hava ile basınçlandırılarak teste alınır.</w:t>
      </w:r>
    </w:p>
    <w:p w:rsidR="00724D9B" w:rsidRP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Test işlemi olumlu ise 6 bar basıncındaki hava tahliye edilir.</w:t>
      </w:r>
    </w:p>
    <w:p w:rsidR="00724D9B" w:rsidRDefault="00724D9B" w:rsidP="005D5DCC">
      <w:pPr>
        <w:pStyle w:val="ListeParagraf"/>
        <w:numPr>
          <w:ilvl w:val="0"/>
          <w:numId w:val="21"/>
        </w:numPr>
        <w:jc w:val="both"/>
        <w:rPr>
          <w:rFonts w:ascii="Arial" w:hAnsi="Arial" w:cs="Arial"/>
          <w:sz w:val="24"/>
          <w:szCs w:val="24"/>
        </w:rPr>
      </w:pPr>
      <w:r w:rsidRPr="00724D9B">
        <w:rPr>
          <w:rFonts w:ascii="Arial" w:hAnsi="Arial" w:cs="Arial"/>
          <w:sz w:val="24"/>
          <w:szCs w:val="24"/>
        </w:rPr>
        <w:t>Kaynak noktaları bilgileri güncelleştirilir ve ilgili forma işlenir.</w:t>
      </w:r>
    </w:p>
    <w:p w:rsidR="00463FC7" w:rsidRDefault="00463FC7" w:rsidP="00463FC7">
      <w:pPr>
        <w:pStyle w:val="ListeParagraf"/>
        <w:jc w:val="both"/>
        <w:rPr>
          <w:rFonts w:ascii="Arial" w:hAnsi="Arial" w:cs="Arial"/>
          <w:sz w:val="24"/>
          <w:szCs w:val="24"/>
        </w:rPr>
      </w:pPr>
    </w:p>
    <w:p w:rsidR="00463FC7" w:rsidRPr="00724D9B" w:rsidRDefault="00463FC7" w:rsidP="00463FC7">
      <w:pPr>
        <w:pStyle w:val="ListeParagraf"/>
        <w:jc w:val="both"/>
        <w:rPr>
          <w:rFonts w:ascii="Arial" w:hAnsi="Arial" w:cs="Arial"/>
          <w:sz w:val="24"/>
          <w:szCs w:val="24"/>
        </w:rPr>
      </w:pPr>
    </w:p>
    <w:p w:rsidR="001A3A11" w:rsidRPr="001A3A11" w:rsidRDefault="001A3A11" w:rsidP="001A3A11">
      <w:pPr>
        <w:jc w:val="both"/>
        <w:rPr>
          <w:rFonts w:ascii="Arial" w:hAnsi="Arial" w:cs="Arial"/>
          <w:sz w:val="24"/>
          <w:szCs w:val="24"/>
        </w:rPr>
      </w:pPr>
    </w:p>
    <w:p w:rsidR="00D44FAE" w:rsidRPr="00E008F9" w:rsidRDefault="001C5850" w:rsidP="00427EA8">
      <w:pPr>
        <w:rPr>
          <w:rFonts w:ascii="Arial" w:hAnsi="Arial" w:cs="Arial"/>
          <w:b/>
          <w:sz w:val="24"/>
          <w:szCs w:val="24"/>
          <w:u w:val="single"/>
        </w:rPr>
      </w:pPr>
      <w:r w:rsidRPr="00282405">
        <w:rPr>
          <w:rFonts w:ascii="Arial" w:hAnsi="Arial" w:cs="Arial"/>
          <w:b/>
          <w:sz w:val="24"/>
          <w:szCs w:val="32"/>
        </w:rPr>
        <w:lastRenderedPageBreak/>
        <w:t>2.</w:t>
      </w:r>
      <w:r>
        <w:rPr>
          <w:rFonts w:ascii="Arial" w:hAnsi="Arial" w:cs="Arial"/>
          <w:b/>
          <w:sz w:val="24"/>
          <w:szCs w:val="32"/>
        </w:rPr>
        <w:t>6-PNÖMATİK TEST</w:t>
      </w:r>
    </w:p>
    <w:p w:rsidR="00E008F9" w:rsidRDefault="00E008F9" w:rsidP="00E008F9">
      <w:pPr>
        <w:rPr>
          <w:rFonts w:ascii="Arial" w:hAnsi="Arial" w:cs="Arial"/>
          <w:sz w:val="24"/>
          <w:szCs w:val="24"/>
        </w:rPr>
      </w:pPr>
    </w:p>
    <w:p w:rsidR="00E008F9" w:rsidRPr="00E008F9" w:rsidRDefault="00E008F9" w:rsidP="00E008F9">
      <w:pPr>
        <w:rPr>
          <w:rFonts w:ascii="Arial" w:hAnsi="Arial" w:cs="Arial"/>
          <w:b/>
          <w:sz w:val="24"/>
          <w:szCs w:val="24"/>
          <w:u w:val="single"/>
        </w:rPr>
      </w:pPr>
      <w:r w:rsidRPr="00E008F9">
        <w:rPr>
          <w:rFonts w:ascii="Arial" w:hAnsi="Arial" w:cs="Arial"/>
          <w:b/>
          <w:sz w:val="24"/>
          <w:szCs w:val="24"/>
          <w:u w:val="single"/>
        </w:rPr>
        <w:t>Genel Bilgiler</w:t>
      </w:r>
      <w:r>
        <w:rPr>
          <w:rFonts w:ascii="Arial" w:hAnsi="Arial" w:cs="Arial"/>
          <w:b/>
          <w:sz w:val="24"/>
          <w:szCs w:val="24"/>
          <w:u w:val="single"/>
        </w:rPr>
        <w:t>:</w:t>
      </w:r>
    </w:p>
    <w:p w:rsidR="00E008F9" w:rsidRPr="00816F5C" w:rsidRDefault="00E008F9" w:rsidP="005D5DCC">
      <w:pPr>
        <w:pStyle w:val="ListeParagraf"/>
        <w:numPr>
          <w:ilvl w:val="0"/>
          <w:numId w:val="23"/>
        </w:numPr>
        <w:ind w:left="851"/>
        <w:rPr>
          <w:rFonts w:ascii="Arial" w:hAnsi="Arial" w:cs="Arial"/>
          <w:sz w:val="24"/>
          <w:szCs w:val="24"/>
        </w:rPr>
      </w:pPr>
      <w:r w:rsidRPr="00816F5C">
        <w:rPr>
          <w:rFonts w:ascii="Arial" w:hAnsi="Arial" w:cs="Arial"/>
          <w:sz w:val="24"/>
          <w:szCs w:val="24"/>
        </w:rPr>
        <w:t xml:space="preserve">Mukavemet ve sızdırmazlık testleri, boru hattının maksimum işletme basıncı 5 bara eşit </w:t>
      </w:r>
      <w:proofErr w:type="gramStart"/>
      <w:r w:rsidRPr="00816F5C">
        <w:rPr>
          <w:rFonts w:ascii="Arial" w:hAnsi="Arial" w:cs="Arial"/>
          <w:sz w:val="24"/>
          <w:szCs w:val="24"/>
        </w:rPr>
        <w:t>yada</w:t>
      </w:r>
      <w:proofErr w:type="gramEnd"/>
      <w:r w:rsidRPr="00816F5C">
        <w:rPr>
          <w:rFonts w:ascii="Arial" w:hAnsi="Arial" w:cs="Arial"/>
          <w:sz w:val="24"/>
          <w:szCs w:val="24"/>
        </w:rPr>
        <w:t xml:space="preserve"> küçükse </w:t>
      </w:r>
      <w:proofErr w:type="spellStart"/>
      <w:r w:rsidRPr="00816F5C">
        <w:rPr>
          <w:rFonts w:ascii="Arial" w:hAnsi="Arial" w:cs="Arial"/>
          <w:sz w:val="24"/>
          <w:szCs w:val="24"/>
        </w:rPr>
        <w:t>pnömatik</w:t>
      </w:r>
      <w:proofErr w:type="spellEnd"/>
      <w:r w:rsidRPr="00816F5C">
        <w:rPr>
          <w:rFonts w:ascii="Arial" w:hAnsi="Arial" w:cs="Arial"/>
          <w:sz w:val="24"/>
          <w:szCs w:val="24"/>
        </w:rPr>
        <w:t xml:space="preserve"> olarak yapılacaktır.</w:t>
      </w:r>
    </w:p>
    <w:p w:rsidR="00E008F9" w:rsidRPr="00816F5C" w:rsidRDefault="00E008F9" w:rsidP="005D5DCC">
      <w:pPr>
        <w:pStyle w:val="ListeParagraf"/>
        <w:numPr>
          <w:ilvl w:val="0"/>
          <w:numId w:val="23"/>
        </w:numPr>
        <w:ind w:left="851"/>
        <w:rPr>
          <w:rFonts w:ascii="Arial" w:hAnsi="Arial" w:cs="Arial"/>
          <w:sz w:val="24"/>
          <w:szCs w:val="24"/>
        </w:rPr>
      </w:pPr>
      <w:r w:rsidRPr="00816F5C">
        <w:rPr>
          <w:rFonts w:ascii="Arial" w:hAnsi="Arial" w:cs="Arial"/>
          <w:sz w:val="24"/>
          <w:szCs w:val="24"/>
        </w:rPr>
        <w:t>Boru hatlarının güvenliğinden emin olmak için, boru hattı ve donanımları gaz vermeden önce mukavemet ve sızdırmazlık testine tabi tutulacaktır.</w:t>
      </w:r>
    </w:p>
    <w:p w:rsidR="00E008F9" w:rsidRPr="00816F5C" w:rsidRDefault="00E008F9" w:rsidP="005D5DCC">
      <w:pPr>
        <w:pStyle w:val="ListeParagraf"/>
        <w:numPr>
          <w:ilvl w:val="0"/>
          <w:numId w:val="23"/>
        </w:numPr>
        <w:ind w:left="851"/>
        <w:rPr>
          <w:rFonts w:ascii="Arial" w:hAnsi="Arial" w:cs="Arial"/>
          <w:sz w:val="24"/>
          <w:szCs w:val="24"/>
        </w:rPr>
      </w:pPr>
      <w:r w:rsidRPr="00816F5C">
        <w:rPr>
          <w:rFonts w:ascii="Arial" w:hAnsi="Arial" w:cs="Arial"/>
          <w:sz w:val="24"/>
          <w:szCs w:val="24"/>
        </w:rPr>
        <w:t>Boru hattı ve donanımının mekanik mukavemetini doğrulamak amacıyla mukavemet testi, normal işletme şartlan altında gazın boru içinde kaldığını doğrulamak amacıyla sızdırmazlık testi yapılacaktır.</w:t>
      </w:r>
    </w:p>
    <w:p w:rsidR="00E008F9" w:rsidRPr="00E008F9" w:rsidRDefault="00E008F9" w:rsidP="00E008F9">
      <w:pPr>
        <w:rPr>
          <w:rFonts w:ascii="Arial" w:hAnsi="Arial" w:cs="Arial"/>
          <w:b/>
          <w:sz w:val="24"/>
          <w:szCs w:val="24"/>
          <w:u w:val="single"/>
        </w:rPr>
      </w:pPr>
      <w:r w:rsidRPr="00E008F9">
        <w:rPr>
          <w:rFonts w:ascii="Arial" w:hAnsi="Arial" w:cs="Arial"/>
          <w:b/>
          <w:sz w:val="24"/>
          <w:szCs w:val="24"/>
          <w:u w:val="single"/>
        </w:rPr>
        <w:t>Test Hazırlığı</w:t>
      </w:r>
      <w:r>
        <w:rPr>
          <w:rFonts w:ascii="Arial" w:hAnsi="Arial" w:cs="Arial"/>
          <w:b/>
          <w:sz w:val="24"/>
          <w:szCs w:val="24"/>
          <w:u w:val="single"/>
        </w:rPr>
        <w:t>:</w:t>
      </w:r>
    </w:p>
    <w:p w:rsidR="00E008F9" w:rsidRPr="00816F5C" w:rsidRDefault="00E008F9" w:rsidP="005D5DCC">
      <w:pPr>
        <w:pStyle w:val="ListeParagraf"/>
        <w:numPr>
          <w:ilvl w:val="0"/>
          <w:numId w:val="22"/>
        </w:numPr>
        <w:rPr>
          <w:rFonts w:ascii="Arial" w:hAnsi="Arial" w:cs="Arial"/>
          <w:sz w:val="24"/>
          <w:szCs w:val="24"/>
        </w:rPr>
      </w:pPr>
      <w:r w:rsidRPr="00816F5C">
        <w:rPr>
          <w:rFonts w:ascii="Arial" w:hAnsi="Arial" w:cs="Arial"/>
          <w:sz w:val="24"/>
          <w:szCs w:val="24"/>
        </w:rPr>
        <w:t>Teste akışkan kokulandırılmış veya kokusuz temiz hava kullanılacaktır.</w:t>
      </w:r>
    </w:p>
    <w:p w:rsidR="00E008F9" w:rsidRPr="00816F5C" w:rsidRDefault="00E008F9" w:rsidP="005D5DCC">
      <w:pPr>
        <w:pStyle w:val="ListeParagraf"/>
        <w:numPr>
          <w:ilvl w:val="0"/>
          <w:numId w:val="22"/>
        </w:numPr>
        <w:rPr>
          <w:rFonts w:ascii="Arial" w:hAnsi="Arial" w:cs="Arial"/>
          <w:sz w:val="24"/>
          <w:szCs w:val="24"/>
        </w:rPr>
      </w:pPr>
      <w:r w:rsidRPr="00816F5C">
        <w:rPr>
          <w:rFonts w:ascii="Arial" w:hAnsi="Arial" w:cs="Arial"/>
          <w:sz w:val="24"/>
          <w:szCs w:val="24"/>
        </w:rPr>
        <w:t>Boru hattına hava basma işlemi, hat ucuna monte edilen test başlığı veya hat üzerindeki bir servis bağlantısından yapılacaktır.</w:t>
      </w:r>
    </w:p>
    <w:p w:rsidR="00E008F9" w:rsidRPr="00816F5C" w:rsidRDefault="00E008F9" w:rsidP="005D5DCC">
      <w:pPr>
        <w:pStyle w:val="ListeParagraf"/>
        <w:numPr>
          <w:ilvl w:val="0"/>
          <w:numId w:val="22"/>
        </w:numPr>
        <w:rPr>
          <w:rFonts w:ascii="Arial" w:hAnsi="Arial" w:cs="Arial"/>
          <w:sz w:val="24"/>
          <w:szCs w:val="24"/>
        </w:rPr>
      </w:pPr>
      <w:r w:rsidRPr="00816F5C">
        <w:rPr>
          <w:rFonts w:ascii="Arial" w:hAnsi="Arial" w:cs="Arial"/>
          <w:sz w:val="24"/>
          <w:szCs w:val="24"/>
        </w:rPr>
        <w:t>Boru hattının sıcaklık değişimlerinden fazla etkilenmemesi için teste başlamadan önce, hat üzerinde açık bölge bulunmayacak ve hat üzerindeki dolgu işlemleri tamamlanmış olacaktır.</w:t>
      </w:r>
    </w:p>
    <w:p w:rsidR="00E008F9" w:rsidRPr="00816F5C" w:rsidRDefault="00E008F9" w:rsidP="00E008F9">
      <w:pPr>
        <w:rPr>
          <w:rFonts w:ascii="Arial" w:hAnsi="Arial" w:cs="Arial"/>
          <w:b/>
          <w:sz w:val="24"/>
          <w:szCs w:val="24"/>
          <w:u w:val="single"/>
        </w:rPr>
      </w:pPr>
      <w:r w:rsidRPr="00816F5C">
        <w:rPr>
          <w:rFonts w:ascii="Arial" w:hAnsi="Arial" w:cs="Arial"/>
          <w:b/>
          <w:sz w:val="24"/>
          <w:szCs w:val="24"/>
          <w:u w:val="single"/>
        </w:rPr>
        <w:t>Mukavemet Testi</w:t>
      </w:r>
      <w:r w:rsidR="00816F5C" w:rsidRPr="00816F5C">
        <w:rPr>
          <w:rFonts w:ascii="Arial" w:hAnsi="Arial" w:cs="Arial"/>
          <w:b/>
          <w:sz w:val="24"/>
          <w:szCs w:val="24"/>
          <w:u w:val="single"/>
        </w:rPr>
        <w:t>:</w:t>
      </w:r>
    </w:p>
    <w:p w:rsidR="00E008F9" w:rsidRPr="00816F5C" w:rsidRDefault="00E008F9" w:rsidP="005D5DCC">
      <w:pPr>
        <w:pStyle w:val="ListeParagraf"/>
        <w:numPr>
          <w:ilvl w:val="0"/>
          <w:numId w:val="24"/>
        </w:numPr>
        <w:jc w:val="both"/>
        <w:rPr>
          <w:rFonts w:ascii="Arial" w:hAnsi="Arial" w:cs="Arial"/>
          <w:sz w:val="24"/>
          <w:szCs w:val="24"/>
        </w:rPr>
      </w:pPr>
      <w:r w:rsidRPr="00816F5C">
        <w:rPr>
          <w:rFonts w:ascii="Arial" w:hAnsi="Arial" w:cs="Arial"/>
          <w:sz w:val="24"/>
          <w:szCs w:val="24"/>
        </w:rPr>
        <w:t>Mukavemet testi, boru hattı ve donanımının mekanik mukavemetini doğrulamak amacıyla yapılacaktır.</w:t>
      </w:r>
    </w:p>
    <w:p w:rsidR="00E008F9" w:rsidRPr="00816F5C" w:rsidRDefault="00E008F9" w:rsidP="005D5DCC">
      <w:pPr>
        <w:pStyle w:val="ListeParagraf"/>
        <w:numPr>
          <w:ilvl w:val="0"/>
          <w:numId w:val="24"/>
        </w:numPr>
        <w:jc w:val="both"/>
        <w:rPr>
          <w:rFonts w:ascii="Arial" w:hAnsi="Arial" w:cs="Arial"/>
          <w:sz w:val="24"/>
          <w:szCs w:val="24"/>
        </w:rPr>
      </w:pPr>
      <w:r w:rsidRPr="00816F5C">
        <w:rPr>
          <w:rFonts w:ascii="Arial" w:hAnsi="Arial" w:cs="Arial"/>
          <w:sz w:val="24"/>
          <w:szCs w:val="24"/>
        </w:rPr>
        <w:t xml:space="preserve">Mukavemet test, sızdırmazlık testi öncesi </w:t>
      </w:r>
      <w:proofErr w:type="gramStart"/>
      <w:r w:rsidRPr="00816F5C">
        <w:rPr>
          <w:rFonts w:ascii="Arial" w:hAnsi="Arial" w:cs="Arial"/>
          <w:sz w:val="24"/>
          <w:szCs w:val="24"/>
        </w:rPr>
        <w:t>stabilizasyon</w:t>
      </w:r>
      <w:proofErr w:type="gramEnd"/>
      <w:r w:rsidRPr="00816F5C">
        <w:rPr>
          <w:rFonts w:ascii="Arial" w:hAnsi="Arial" w:cs="Arial"/>
          <w:sz w:val="24"/>
          <w:szCs w:val="24"/>
        </w:rPr>
        <w:t xml:space="preserve"> süresinin son 4 saatinde yapılır. (Stabilizasyon Süresi: 24 saat)</w:t>
      </w:r>
    </w:p>
    <w:p w:rsidR="00E008F9" w:rsidRPr="0065666E" w:rsidRDefault="00E008F9" w:rsidP="00816F5C">
      <w:pPr>
        <w:pStyle w:val="ListeParagraf"/>
        <w:numPr>
          <w:ilvl w:val="0"/>
          <w:numId w:val="24"/>
        </w:numPr>
        <w:jc w:val="both"/>
        <w:rPr>
          <w:rFonts w:ascii="Arial" w:hAnsi="Arial" w:cs="Arial"/>
          <w:sz w:val="24"/>
          <w:szCs w:val="24"/>
        </w:rPr>
      </w:pPr>
      <w:r w:rsidRPr="00816F5C">
        <w:rPr>
          <w:rFonts w:ascii="Arial" w:hAnsi="Arial" w:cs="Arial"/>
          <w:sz w:val="24"/>
          <w:szCs w:val="24"/>
        </w:rPr>
        <w:t>Test basıncı, işletme basıncının en az 1,5 katı olacak, basınç okumaları hassas manometrelerle yapılacaktır</w:t>
      </w:r>
    </w:p>
    <w:p w:rsidR="00E008F9" w:rsidRPr="00816F5C" w:rsidRDefault="00E008F9" w:rsidP="005D5DCC">
      <w:pPr>
        <w:pStyle w:val="ListeParagraf"/>
        <w:numPr>
          <w:ilvl w:val="0"/>
          <w:numId w:val="24"/>
        </w:numPr>
        <w:jc w:val="both"/>
        <w:rPr>
          <w:rFonts w:ascii="Arial" w:hAnsi="Arial" w:cs="Arial"/>
          <w:sz w:val="24"/>
          <w:szCs w:val="24"/>
        </w:rPr>
      </w:pPr>
      <w:r w:rsidRPr="00816F5C">
        <w:rPr>
          <w:rFonts w:ascii="Arial" w:hAnsi="Arial" w:cs="Arial"/>
          <w:sz w:val="24"/>
          <w:szCs w:val="24"/>
        </w:rPr>
        <w:t>Boru hattına, 4 saat boyunca 6 bar basınç uygulanarak test süresince basınç takip edilecek ve basınçta önemli bir düşüşün olup olmadığı kontrol edilecek.</w:t>
      </w:r>
    </w:p>
    <w:p w:rsidR="00E008F9" w:rsidRPr="00816F5C" w:rsidRDefault="00E008F9" w:rsidP="005D5DCC">
      <w:pPr>
        <w:pStyle w:val="ListeParagraf"/>
        <w:numPr>
          <w:ilvl w:val="0"/>
          <w:numId w:val="24"/>
        </w:numPr>
        <w:jc w:val="both"/>
        <w:rPr>
          <w:rFonts w:ascii="Arial" w:hAnsi="Arial" w:cs="Arial"/>
          <w:sz w:val="24"/>
          <w:szCs w:val="24"/>
        </w:rPr>
      </w:pPr>
      <w:r w:rsidRPr="00816F5C">
        <w:rPr>
          <w:rFonts w:ascii="Arial" w:hAnsi="Arial" w:cs="Arial"/>
          <w:sz w:val="24"/>
          <w:szCs w:val="24"/>
        </w:rPr>
        <w:t>Basınçta bir</w:t>
      </w:r>
      <w:r w:rsidR="00816F5C" w:rsidRPr="00816F5C">
        <w:rPr>
          <w:rFonts w:ascii="Arial" w:hAnsi="Arial" w:cs="Arial"/>
          <w:sz w:val="24"/>
          <w:szCs w:val="24"/>
        </w:rPr>
        <w:t xml:space="preserve"> düşme yoksa hattaki hava 1 bar</w:t>
      </w:r>
      <w:r w:rsidRPr="00816F5C">
        <w:rPr>
          <w:rFonts w:ascii="Arial" w:hAnsi="Arial" w:cs="Arial"/>
          <w:sz w:val="24"/>
          <w:szCs w:val="24"/>
        </w:rPr>
        <w:t>a indirilerek, kaynak yapılan bütün noktaların köpük testi yapılacaktır. Daha sonra köpüklü malzeme su ile temizlenecektir.</w:t>
      </w:r>
    </w:p>
    <w:p w:rsidR="00E008F9" w:rsidRPr="00816F5C" w:rsidRDefault="00E008F9" w:rsidP="00E008F9">
      <w:pPr>
        <w:rPr>
          <w:rFonts w:ascii="Arial" w:hAnsi="Arial" w:cs="Arial"/>
          <w:b/>
          <w:sz w:val="24"/>
          <w:szCs w:val="24"/>
          <w:u w:val="single"/>
        </w:rPr>
      </w:pPr>
      <w:r w:rsidRPr="00816F5C">
        <w:rPr>
          <w:rFonts w:ascii="Arial" w:hAnsi="Arial" w:cs="Arial"/>
          <w:b/>
          <w:sz w:val="24"/>
          <w:szCs w:val="24"/>
          <w:u w:val="single"/>
        </w:rPr>
        <w:t>Sı</w:t>
      </w:r>
      <w:r w:rsidR="00816F5C" w:rsidRPr="00816F5C">
        <w:rPr>
          <w:rFonts w:ascii="Arial" w:hAnsi="Arial" w:cs="Arial"/>
          <w:b/>
          <w:sz w:val="24"/>
          <w:szCs w:val="24"/>
          <w:u w:val="single"/>
        </w:rPr>
        <w:t>zdırmazlık Testi:</w:t>
      </w:r>
    </w:p>
    <w:p w:rsidR="00E008F9" w:rsidRPr="000F1E8D" w:rsidRDefault="00E008F9" w:rsidP="00E008F9">
      <w:pPr>
        <w:rPr>
          <w:rFonts w:ascii="Arial" w:hAnsi="Arial" w:cs="Arial"/>
          <w:sz w:val="24"/>
          <w:szCs w:val="24"/>
        </w:rPr>
      </w:pPr>
      <w:r w:rsidRPr="000F1E8D">
        <w:rPr>
          <w:rFonts w:ascii="Arial" w:hAnsi="Arial" w:cs="Arial"/>
          <w:sz w:val="24"/>
          <w:szCs w:val="24"/>
        </w:rPr>
        <w:t>Boru hattına gaz verilmeden önce yapılan son işlemdir.</w:t>
      </w:r>
    </w:p>
    <w:p w:rsidR="00E008F9" w:rsidRPr="00816F5C" w:rsidRDefault="00E008F9" w:rsidP="005D5DCC">
      <w:pPr>
        <w:pStyle w:val="ListeParagraf"/>
        <w:numPr>
          <w:ilvl w:val="0"/>
          <w:numId w:val="25"/>
        </w:numPr>
        <w:jc w:val="both"/>
        <w:rPr>
          <w:rFonts w:ascii="Arial" w:hAnsi="Arial" w:cs="Arial"/>
          <w:sz w:val="24"/>
          <w:szCs w:val="24"/>
        </w:rPr>
      </w:pPr>
      <w:r w:rsidRPr="00816F5C">
        <w:rPr>
          <w:rFonts w:ascii="Arial" w:hAnsi="Arial" w:cs="Arial"/>
          <w:sz w:val="24"/>
          <w:szCs w:val="24"/>
        </w:rPr>
        <w:t xml:space="preserve">Test süresi, </w:t>
      </w:r>
      <w:proofErr w:type="gramStart"/>
      <w:r w:rsidRPr="00816F5C">
        <w:rPr>
          <w:rFonts w:ascii="Arial" w:hAnsi="Arial" w:cs="Arial"/>
          <w:sz w:val="24"/>
          <w:szCs w:val="24"/>
        </w:rPr>
        <w:t>stabilizasyon</w:t>
      </w:r>
      <w:proofErr w:type="gramEnd"/>
      <w:r w:rsidRPr="00816F5C">
        <w:rPr>
          <w:rFonts w:ascii="Arial" w:hAnsi="Arial" w:cs="Arial"/>
          <w:sz w:val="24"/>
          <w:szCs w:val="24"/>
        </w:rPr>
        <w:t xml:space="preserve"> süresinin sonundan başlamak üzere 48- 192 saat arası olacaktır. Bu süre boru hattı uzunluğuna bağlı olarak </w:t>
      </w:r>
      <w:r w:rsidR="00816F5C">
        <w:rPr>
          <w:rFonts w:ascii="Arial" w:hAnsi="Arial" w:cs="Arial"/>
          <w:sz w:val="24"/>
          <w:szCs w:val="24"/>
        </w:rPr>
        <w:t xml:space="preserve">kontrol teşkilatı </w:t>
      </w:r>
      <w:r w:rsidRPr="00816F5C">
        <w:rPr>
          <w:rFonts w:ascii="Arial" w:hAnsi="Arial" w:cs="Arial"/>
          <w:sz w:val="24"/>
          <w:szCs w:val="24"/>
        </w:rPr>
        <w:t>tarafından belirlenecektir.</w:t>
      </w:r>
    </w:p>
    <w:p w:rsidR="00E008F9" w:rsidRPr="00816F5C" w:rsidRDefault="00E008F9" w:rsidP="005D5DCC">
      <w:pPr>
        <w:pStyle w:val="ListeParagraf"/>
        <w:numPr>
          <w:ilvl w:val="0"/>
          <w:numId w:val="25"/>
        </w:numPr>
        <w:jc w:val="both"/>
        <w:rPr>
          <w:rFonts w:ascii="Arial" w:hAnsi="Arial" w:cs="Arial"/>
          <w:sz w:val="24"/>
          <w:szCs w:val="24"/>
        </w:rPr>
      </w:pPr>
      <w:r w:rsidRPr="00816F5C">
        <w:rPr>
          <w:rFonts w:ascii="Arial" w:hAnsi="Arial" w:cs="Arial"/>
          <w:sz w:val="24"/>
          <w:szCs w:val="24"/>
        </w:rPr>
        <w:t>Hattın basıncı 0,5—</w:t>
      </w:r>
      <w:r w:rsidR="00816F5C">
        <w:rPr>
          <w:rFonts w:ascii="Arial" w:hAnsi="Arial" w:cs="Arial"/>
          <w:sz w:val="24"/>
          <w:szCs w:val="24"/>
        </w:rPr>
        <w:t xml:space="preserve"> 1,0 bar arasında olacaktır.</w:t>
      </w:r>
      <w:r w:rsidR="00816F5C">
        <w:rPr>
          <w:rFonts w:ascii="Arial" w:hAnsi="Arial" w:cs="Arial"/>
          <w:sz w:val="24"/>
          <w:szCs w:val="24"/>
        </w:rPr>
        <w:tab/>
      </w:r>
      <w:r w:rsidR="00816F5C">
        <w:rPr>
          <w:rFonts w:ascii="Arial" w:hAnsi="Arial" w:cs="Arial"/>
          <w:sz w:val="24"/>
          <w:szCs w:val="24"/>
        </w:rPr>
        <w:tab/>
      </w:r>
    </w:p>
    <w:p w:rsidR="00E008F9" w:rsidRPr="00816F5C" w:rsidRDefault="00816F5C" w:rsidP="005D5DCC">
      <w:pPr>
        <w:pStyle w:val="ListeParagraf"/>
        <w:numPr>
          <w:ilvl w:val="0"/>
          <w:numId w:val="25"/>
        </w:numPr>
        <w:jc w:val="both"/>
        <w:rPr>
          <w:rFonts w:ascii="Arial" w:hAnsi="Arial" w:cs="Arial"/>
          <w:sz w:val="24"/>
          <w:szCs w:val="24"/>
        </w:rPr>
      </w:pPr>
      <w:r>
        <w:rPr>
          <w:rFonts w:ascii="Arial" w:hAnsi="Arial" w:cs="Arial"/>
          <w:sz w:val="24"/>
          <w:szCs w:val="24"/>
        </w:rPr>
        <w:t>Sıcaklık ölçümü</w:t>
      </w:r>
      <w:r w:rsidR="00E008F9" w:rsidRPr="00816F5C">
        <w:rPr>
          <w:rFonts w:ascii="Arial" w:hAnsi="Arial" w:cs="Arial"/>
          <w:sz w:val="24"/>
          <w:szCs w:val="24"/>
        </w:rPr>
        <w:t>: Termometreler 0,1 °C hassasiyette ölçüm yapabilmeli yarım saatten daha kısa sürede okunacak şekilde hatta yerleştirilecektir.</w:t>
      </w:r>
    </w:p>
    <w:p w:rsidR="00E008F9" w:rsidRPr="00816F5C" w:rsidRDefault="00816F5C" w:rsidP="005D5DCC">
      <w:pPr>
        <w:pStyle w:val="ListeParagraf"/>
        <w:numPr>
          <w:ilvl w:val="0"/>
          <w:numId w:val="25"/>
        </w:numPr>
        <w:jc w:val="both"/>
        <w:rPr>
          <w:rFonts w:ascii="Arial" w:hAnsi="Arial" w:cs="Arial"/>
          <w:sz w:val="24"/>
          <w:szCs w:val="24"/>
        </w:rPr>
      </w:pPr>
      <w:r>
        <w:rPr>
          <w:rFonts w:ascii="Arial" w:hAnsi="Arial" w:cs="Arial"/>
          <w:sz w:val="24"/>
          <w:szCs w:val="24"/>
        </w:rPr>
        <w:t>Basınç ölçümü: Basınç okumaları</w:t>
      </w:r>
      <w:r w:rsidR="00E008F9" w:rsidRPr="00816F5C">
        <w:rPr>
          <w:rFonts w:ascii="Arial" w:hAnsi="Arial" w:cs="Arial"/>
          <w:sz w:val="24"/>
          <w:szCs w:val="24"/>
        </w:rPr>
        <w:t xml:space="preserve">, 1 mm cıva basıncını ölçen hassasiyetteki </w:t>
      </w:r>
      <w:proofErr w:type="spellStart"/>
      <w:r w:rsidR="00E008F9" w:rsidRPr="00816F5C">
        <w:rPr>
          <w:rFonts w:ascii="Arial" w:hAnsi="Arial" w:cs="Arial"/>
          <w:sz w:val="24"/>
          <w:szCs w:val="24"/>
        </w:rPr>
        <w:t>Civalı</w:t>
      </w:r>
      <w:proofErr w:type="spellEnd"/>
      <w:r w:rsidR="00E008F9" w:rsidRPr="00816F5C">
        <w:rPr>
          <w:rFonts w:ascii="Arial" w:hAnsi="Arial" w:cs="Arial"/>
          <w:sz w:val="24"/>
          <w:szCs w:val="24"/>
        </w:rPr>
        <w:t xml:space="preserve"> U-Manometre ile ve güneşten etkilenmemek amacıyla güneşin olmadığı anlarda yapılacaktır.</w:t>
      </w:r>
    </w:p>
    <w:p w:rsidR="00E008F9" w:rsidRPr="00816F5C" w:rsidRDefault="00816F5C" w:rsidP="005D5DCC">
      <w:pPr>
        <w:pStyle w:val="ListeParagraf"/>
        <w:numPr>
          <w:ilvl w:val="0"/>
          <w:numId w:val="25"/>
        </w:numPr>
        <w:jc w:val="both"/>
        <w:rPr>
          <w:rFonts w:ascii="Arial" w:hAnsi="Arial" w:cs="Arial"/>
          <w:sz w:val="24"/>
          <w:szCs w:val="24"/>
        </w:rPr>
      </w:pPr>
      <w:r>
        <w:rPr>
          <w:rFonts w:ascii="Arial" w:hAnsi="Arial" w:cs="Arial"/>
          <w:sz w:val="24"/>
          <w:szCs w:val="24"/>
        </w:rPr>
        <w:lastRenderedPageBreak/>
        <w:t xml:space="preserve">Testin yapılışı: DT 1 </w:t>
      </w:r>
      <w:r w:rsidR="00E008F9" w:rsidRPr="00816F5C">
        <w:rPr>
          <w:rFonts w:ascii="Arial" w:hAnsi="Arial" w:cs="Arial"/>
          <w:sz w:val="24"/>
          <w:szCs w:val="24"/>
        </w:rPr>
        <w:t>Sözleşme Makamı/Doğalgaz Dağıtım Firması</w:t>
      </w:r>
    </w:p>
    <w:p w:rsidR="00E008F9" w:rsidRPr="00816F5C" w:rsidRDefault="00E008F9" w:rsidP="005D5DCC">
      <w:pPr>
        <w:pStyle w:val="ListeParagraf"/>
        <w:numPr>
          <w:ilvl w:val="0"/>
          <w:numId w:val="25"/>
        </w:numPr>
        <w:jc w:val="both"/>
        <w:rPr>
          <w:rFonts w:ascii="Arial" w:hAnsi="Arial" w:cs="Arial"/>
          <w:sz w:val="24"/>
          <w:szCs w:val="24"/>
        </w:rPr>
      </w:pPr>
      <w:r w:rsidRPr="00816F5C">
        <w:rPr>
          <w:rFonts w:ascii="Arial" w:hAnsi="Arial" w:cs="Arial"/>
          <w:sz w:val="24"/>
          <w:szCs w:val="24"/>
        </w:rPr>
        <w:t xml:space="preserve">İmalatı tamamlanan hattın </w:t>
      </w:r>
      <w:r w:rsidR="00816F5C">
        <w:rPr>
          <w:rFonts w:ascii="Arial" w:hAnsi="Arial" w:cs="Arial"/>
          <w:sz w:val="24"/>
          <w:szCs w:val="24"/>
        </w:rPr>
        <w:t>kontrol teşkilatı</w:t>
      </w:r>
      <w:r w:rsidRPr="00816F5C">
        <w:rPr>
          <w:rFonts w:ascii="Arial" w:hAnsi="Arial" w:cs="Arial"/>
          <w:sz w:val="24"/>
          <w:szCs w:val="24"/>
        </w:rPr>
        <w:t xml:space="preserve"> ile yüklenici temsilcisi tarafından hazırlanarak imza edilerek Sözleşme Makamı/Doğalgaz Dağıtım Firması Saha Test Kontrol Personeline teslim edeceklerdir.</w:t>
      </w:r>
    </w:p>
    <w:p w:rsidR="00E008F9" w:rsidRPr="00816F5C" w:rsidRDefault="00E008F9" w:rsidP="005D5DCC">
      <w:pPr>
        <w:pStyle w:val="ListeParagraf"/>
        <w:numPr>
          <w:ilvl w:val="0"/>
          <w:numId w:val="25"/>
        </w:numPr>
        <w:jc w:val="both"/>
        <w:rPr>
          <w:rFonts w:ascii="Arial" w:hAnsi="Arial" w:cs="Arial"/>
          <w:sz w:val="24"/>
          <w:szCs w:val="24"/>
        </w:rPr>
      </w:pPr>
      <w:r w:rsidRPr="00816F5C">
        <w:rPr>
          <w:rFonts w:ascii="Arial" w:hAnsi="Arial" w:cs="Arial"/>
          <w:sz w:val="24"/>
          <w:szCs w:val="24"/>
        </w:rPr>
        <w:t>Boru hattı basıncı 6 bar yapılacaktır. Stabilizasyon için 24 saat beklenerek mukavemet testi yapıldıktan sonra boru hattı bası</w:t>
      </w:r>
      <w:r w:rsidR="00816F5C">
        <w:rPr>
          <w:rFonts w:ascii="Arial" w:hAnsi="Arial" w:cs="Arial"/>
          <w:sz w:val="24"/>
          <w:szCs w:val="24"/>
        </w:rPr>
        <w:t>ncı, 0,5-1 bar</w:t>
      </w:r>
      <w:r w:rsidRPr="00816F5C">
        <w:rPr>
          <w:rFonts w:ascii="Arial" w:hAnsi="Arial" w:cs="Arial"/>
          <w:sz w:val="24"/>
          <w:szCs w:val="24"/>
        </w:rPr>
        <w:t>a düşürülecektir.</w:t>
      </w:r>
    </w:p>
    <w:p w:rsidR="00816F5C" w:rsidRDefault="00816F5C" w:rsidP="00E008F9">
      <w:pPr>
        <w:rPr>
          <w:rFonts w:ascii="Arial" w:hAnsi="Arial" w:cs="Arial"/>
          <w:sz w:val="24"/>
          <w:szCs w:val="24"/>
        </w:rPr>
      </w:pPr>
    </w:p>
    <w:p w:rsidR="00E008F9" w:rsidRPr="000F1E8D" w:rsidRDefault="00E008F9" w:rsidP="00816F5C">
      <w:pPr>
        <w:jc w:val="both"/>
        <w:rPr>
          <w:rFonts w:ascii="Arial" w:hAnsi="Arial" w:cs="Arial"/>
          <w:sz w:val="24"/>
          <w:szCs w:val="24"/>
        </w:rPr>
      </w:pPr>
      <w:r w:rsidRPr="000F1E8D">
        <w:rPr>
          <w:rFonts w:ascii="Arial" w:hAnsi="Arial" w:cs="Arial"/>
          <w:sz w:val="24"/>
          <w:szCs w:val="24"/>
        </w:rPr>
        <w:t>İlk basınç ve sıcaklık okumaları yapılarak, 0 °C</w:t>
      </w:r>
      <w:r w:rsidR="00816F5C">
        <w:rPr>
          <w:rFonts w:ascii="Arial" w:hAnsi="Arial" w:cs="Arial"/>
          <w:sz w:val="24"/>
          <w:szCs w:val="24"/>
        </w:rPr>
        <w:t xml:space="preserve"> de düzeltilmiş mutlak basınç (</w:t>
      </w:r>
      <w:proofErr w:type="spellStart"/>
      <w:r w:rsidRPr="000F1E8D">
        <w:rPr>
          <w:rFonts w:ascii="Arial" w:hAnsi="Arial" w:cs="Arial"/>
          <w:sz w:val="24"/>
          <w:szCs w:val="24"/>
        </w:rPr>
        <w:t>Paı</w:t>
      </w:r>
      <w:proofErr w:type="spellEnd"/>
      <w:r w:rsidRPr="000F1E8D">
        <w:rPr>
          <w:rFonts w:ascii="Arial" w:hAnsi="Arial" w:cs="Arial"/>
          <w:sz w:val="24"/>
          <w:szCs w:val="24"/>
        </w:rPr>
        <w:t>) bulunacak.</w:t>
      </w:r>
    </w:p>
    <w:p w:rsidR="00E008F9" w:rsidRPr="000F1E8D" w:rsidRDefault="00E008F9" w:rsidP="00816F5C">
      <w:pPr>
        <w:jc w:val="both"/>
        <w:rPr>
          <w:rFonts w:ascii="Arial" w:hAnsi="Arial" w:cs="Arial"/>
          <w:sz w:val="24"/>
          <w:szCs w:val="24"/>
        </w:rPr>
      </w:pPr>
      <w:r w:rsidRPr="000F1E8D">
        <w:rPr>
          <w:rFonts w:ascii="Arial" w:hAnsi="Arial" w:cs="Arial"/>
          <w:sz w:val="24"/>
          <w:szCs w:val="24"/>
        </w:rPr>
        <w:t>Test süresinden sonra ikinci basınç v</w:t>
      </w:r>
      <w:r w:rsidR="00816F5C">
        <w:rPr>
          <w:rFonts w:ascii="Arial" w:hAnsi="Arial" w:cs="Arial"/>
          <w:sz w:val="24"/>
          <w:szCs w:val="24"/>
        </w:rPr>
        <w:t>e sıcaklık okumaları yapılarak,</w:t>
      </w:r>
    </w:p>
    <w:p w:rsidR="00E008F9" w:rsidRPr="000F1E8D" w:rsidRDefault="00E008F9" w:rsidP="00816F5C">
      <w:pPr>
        <w:jc w:val="both"/>
        <w:rPr>
          <w:rFonts w:ascii="Arial" w:hAnsi="Arial" w:cs="Arial"/>
          <w:sz w:val="24"/>
          <w:szCs w:val="24"/>
        </w:rPr>
      </w:pPr>
      <w:proofErr w:type="gramStart"/>
      <w:r w:rsidRPr="000F1E8D">
        <w:rPr>
          <w:rFonts w:ascii="Arial" w:hAnsi="Arial" w:cs="Arial"/>
          <w:sz w:val="24"/>
          <w:szCs w:val="24"/>
        </w:rPr>
        <w:t>P : Boru</w:t>
      </w:r>
      <w:proofErr w:type="gramEnd"/>
      <w:r w:rsidRPr="000F1E8D">
        <w:rPr>
          <w:rFonts w:ascii="Arial" w:hAnsi="Arial" w:cs="Arial"/>
          <w:sz w:val="24"/>
          <w:szCs w:val="24"/>
        </w:rPr>
        <w:t xml:space="preserve"> ha</w:t>
      </w:r>
      <w:r w:rsidR="00816F5C">
        <w:rPr>
          <w:rFonts w:ascii="Arial" w:hAnsi="Arial" w:cs="Arial"/>
          <w:sz w:val="24"/>
          <w:szCs w:val="24"/>
        </w:rPr>
        <w:t>t</w:t>
      </w:r>
      <w:r w:rsidRPr="000F1E8D">
        <w:rPr>
          <w:rFonts w:ascii="Arial" w:hAnsi="Arial" w:cs="Arial"/>
          <w:sz w:val="24"/>
          <w:szCs w:val="24"/>
        </w:rPr>
        <w:t xml:space="preserve">tındaki </w:t>
      </w:r>
      <w:r w:rsidR="00816F5C" w:rsidRPr="000F1E8D">
        <w:rPr>
          <w:rFonts w:ascii="Arial" w:hAnsi="Arial" w:cs="Arial"/>
          <w:sz w:val="24"/>
          <w:szCs w:val="24"/>
        </w:rPr>
        <w:t>rölatif</w:t>
      </w:r>
      <w:r w:rsidRPr="000F1E8D">
        <w:rPr>
          <w:rFonts w:ascii="Arial" w:hAnsi="Arial" w:cs="Arial"/>
          <w:sz w:val="24"/>
          <w:szCs w:val="24"/>
        </w:rPr>
        <w:t xml:space="preserve"> basınç (mm cıva) b : Ölçülen atmosferik basınç (mm </w:t>
      </w:r>
      <w:proofErr w:type="spellStart"/>
      <w:r w:rsidRPr="000F1E8D">
        <w:rPr>
          <w:rFonts w:ascii="Arial" w:hAnsi="Arial" w:cs="Arial"/>
          <w:sz w:val="24"/>
          <w:szCs w:val="24"/>
        </w:rPr>
        <w:t>civa</w:t>
      </w:r>
      <w:proofErr w:type="spellEnd"/>
      <w:r w:rsidRPr="000F1E8D">
        <w:rPr>
          <w:rFonts w:ascii="Arial" w:hAnsi="Arial" w:cs="Arial"/>
          <w:sz w:val="24"/>
          <w:szCs w:val="24"/>
        </w:rPr>
        <w:t xml:space="preserve"> )</w:t>
      </w:r>
    </w:p>
    <w:p w:rsidR="00E008F9" w:rsidRPr="000F1E8D" w:rsidRDefault="00E008F9" w:rsidP="00816F5C">
      <w:pPr>
        <w:jc w:val="both"/>
        <w:rPr>
          <w:rFonts w:ascii="Arial" w:hAnsi="Arial" w:cs="Arial"/>
          <w:sz w:val="24"/>
          <w:szCs w:val="24"/>
        </w:rPr>
      </w:pPr>
      <w:proofErr w:type="gramStart"/>
      <w:r w:rsidRPr="000F1E8D">
        <w:rPr>
          <w:rFonts w:ascii="Arial" w:hAnsi="Arial" w:cs="Arial"/>
          <w:sz w:val="24"/>
          <w:szCs w:val="24"/>
        </w:rPr>
        <w:t>Ta : Hava</w:t>
      </w:r>
      <w:proofErr w:type="gramEnd"/>
      <w:r w:rsidRPr="000F1E8D">
        <w:rPr>
          <w:rFonts w:ascii="Arial" w:hAnsi="Arial" w:cs="Arial"/>
          <w:sz w:val="24"/>
          <w:szCs w:val="24"/>
        </w:rPr>
        <w:t xml:space="preserve"> sıcaklığı ( °C )</w:t>
      </w:r>
    </w:p>
    <w:p w:rsidR="00E008F9" w:rsidRPr="000F1E8D" w:rsidRDefault="00E008F9" w:rsidP="00816F5C">
      <w:pPr>
        <w:jc w:val="both"/>
        <w:rPr>
          <w:rFonts w:ascii="Arial" w:hAnsi="Arial" w:cs="Arial"/>
          <w:sz w:val="24"/>
          <w:szCs w:val="24"/>
        </w:rPr>
      </w:pPr>
      <w:proofErr w:type="gramStart"/>
      <w:r w:rsidRPr="000F1E8D">
        <w:rPr>
          <w:rFonts w:ascii="Arial" w:hAnsi="Arial" w:cs="Arial"/>
          <w:sz w:val="24"/>
          <w:szCs w:val="24"/>
        </w:rPr>
        <w:t>T : Boru</w:t>
      </w:r>
      <w:proofErr w:type="gramEnd"/>
      <w:r w:rsidRPr="000F1E8D">
        <w:rPr>
          <w:rFonts w:ascii="Arial" w:hAnsi="Arial" w:cs="Arial"/>
          <w:sz w:val="24"/>
          <w:szCs w:val="24"/>
        </w:rPr>
        <w:t xml:space="preserve"> hattına değecek şekilde yer sıcaklığı (°C) *</w:t>
      </w:r>
    </w:p>
    <w:p w:rsidR="00E008F9" w:rsidRPr="000F1E8D" w:rsidRDefault="00E008F9" w:rsidP="00816F5C">
      <w:pPr>
        <w:jc w:val="both"/>
        <w:rPr>
          <w:rFonts w:ascii="Arial" w:hAnsi="Arial" w:cs="Arial"/>
          <w:sz w:val="24"/>
          <w:szCs w:val="24"/>
        </w:rPr>
      </w:pPr>
      <w:r w:rsidRPr="000F1E8D">
        <w:rPr>
          <w:rFonts w:ascii="Arial" w:hAnsi="Arial" w:cs="Arial"/>
          <w:sz w:val="24"/>
          <w:szCs w:val="24"/>
        </w:rPr>
        <w:t xml:space="preserve">0 °C de düzeltilmiş atmosferik </w:t>
      </w:r>
      <w:proofErr w:type="gramStart"/>
      <w:r w:rsidRPr="000F1E8D">
        <w:rPr>
          <w:rFonts w:ascii="Arial" w:hAnsi="Arial" w:cs="Arial"/>
          <w:sz w:val="24"/>
          <w:szCs w:val="24"/>
        </w:rPr>
        <w:t xml:space="preserve">basınç : </w:t>
      </w:r>
      <w:proofErr w:type="spellStart"/>
      <w:r w:rsidR="00816F5C">
        <w:rPr>
          <w:rFonts w:ascii="Arial" w:hAnsi="Arial" w:cs="Arial"/>
          <w:sz w:val="24"/>
          <w:szCs w:val="24"/>
        </w:rPr>
        <w:t>br</w:t>
      </w:r>
      <w:proofErr w:type="spellEnd"/>
      <w:proofErr w:type="gramEnd"/>
      <w:r w:rsidR="00816F5C">
        <w:rPr>
          <w:rFonts w:ascii="Arial" w:hAnsi="Arial" w:cs="Arial"/>
          <w:sz w:val="24"/>
          <w:szCs w:val="24"/>
        </w:rPr>
        <w:t xml:space="preserve"> =b . (1 - 1 8,1 x 10-</w:t>
      </w:r>
      <w:proofErr w:type="gramStart"/>
      <w:r w:rsidR="00816F5C">
        <w:rPr>
          <w:rFonts w:ascii="Arial" w:hAnsi="Arial" w:cs="Arial"/>
          <w:sz w:val="24"/>
          <w:szCs w:val="24"/>
        </w:rPr>
        <w:t>5 .Ta</w:t>
      </w:r>
      <w:proofErr w:type="gramEnd"/>
      <w:r w:rsidR="00816F5C">
        <w:rPr>
          <w:rFonts w:ascii="Arial" w:hAnsi="Arial" w:cs="Arial"/>
          <w:sz w:val="24"/>
          <w:szCs w:val="24"/>
        </w:rPr>
        <w:t>)</w:t>
      </w:r>
    </w:p>
    <w:p w:rsidR="00E008F9" w:rsidRPr="000F1E8D" w:rsidRDefault="00E008F9" w:rsidP="00816F5C">
      <w:pPr>
        <w:jc w:val="both"/>
        <w:rPr>
          <w:rFonts w:ascii="Arial" w:hAnsi="Arial" w:cs="Arial"/>
          <w:sz w:val="24"/>
          <w:szCs w:val="24"/>
        </w:rPr>
      </w:pPr>
      <w:r w:rsidRPr="000F1E8D">
        <w:rPr>
          <w:rFonts w:ascii="Arial" w:hAnsi="Arial" w:cs="Arial"/>
          <w:sz w:val="24"/>
          <w:szCs w:val="24"/>
        </w:rPr>
        <w:t xml:space="preserve">0 °C’de düzeltilmiş </w:t>
      </w:r>
      <w:r w:rsidR="00816F5C" w:rsidRPr="000F1E8D">
        <w:rPr>
          <w:rFonts w:ascii="Arial" w:hAnsi="Arial" w:cs="Arial"/>
          <w:sz w:val="24"/>
          <w:szCs w:val="24"/>
        </w:rPr>
        <w:t>rölatif</w:t>
      </w:r>
      <w:r w:rsidR="00816F5C">
        <w:rPr>
          <w:rFonts w:ascii="Arial" w:hAnsi="Arial" w:cs="Arial"/>
          <w:sz w:val="24"/>
          <w:szCs w:val="24"/>
        </w:rPr>
        <w:t xml:space="preserve"> basınç</w:t>
      </w:r>
      <w:r w:rsidR="00816F5C">
        <w:rPr>
          <w:rFonts w:ascii="Arial" w:hAnsi="Arial" w:cs="Arial"/>
          <w:sz w:val="24"/>
          <w:szCs w:val="24"/>
        </w:rPr>
        <w:tab/>
        <w:t xml:space="preserve">: P0 = </w:t>
      </w:r>
      <w:r w:rsidR="00816F5C">
        <w:rPr>
          <w:rFonts w:ascii="Arial" w:hAnsi="Arial" w:cs="Arial"/>
          <w:sz w:val="24"/>
          <w:szCs w:val="24"/>
        </w:rPr>
        <w:tab/>
      </w:r>
      <w:r w:rsidRPr="000F1E8D">
        <w:rPr>
          <w:rFonts w:ascii="Arial" w:hAnsi="Arial" w:cs="Arial"/>
          <w:sz w:val="24"/>
          <w:szCs w:val="24"/>
        </w:rPr>
        <w:t>1 + T / 273</w:t>
      </w:r>
    </w:p>
    <w:p w:rsidR="00E008F9" w:rsidRPr="000F1E8D" w:rsidRDefault="00E008F9" w:rsidP="00816F5C">
      <w:pPr>
        <w:jc w:val="both"/>
        <w:rPr>
          <w:rFonts w:ascii="Arial" w:hAnsi="Arial" w:cs="Arial"/>
          <w:sz w:val="24"/>
          <w:szCs w:val="24"/>
        </w:rPr>
      </w:pPr>
      <w:r w:rsidRPr="000F1E8D">
        <w:rPr>
          <w:rFonts w:ascii="Arial" w:hAnsi="Arial" w:cs="Arial"/>
          <w:sz w:val="24"/>
          <w:szCs w:val="24"/>
        </w:rPr>
        <w:t>O °C de mutlak basınç</w:t>
      </w:r>
      <w:r w:rsidRPr="000F1E8D">
        <w:rPr>
          <w:rFonts w:ascii="Arial" w:hAnsi="Arial" w:cs="Arial"/>
          <w:sz w:val="24"/>
          <w:szCs w:val="24"/>
        </w:rPr>
        <w:tab/>
        <w:t xml:space="preserve">: </w:t>
      </w:r>
      <w:proofErr w:type="spellStart"/>
      <w:r w:rsidRPr="000F1E8D">
        <w:rPr>
          <w:rFonts w:ascii="Arial" w:hAnsi="Arial" w:cs="Arial"/>
          <w:sz w:val="24"/>
          <w:szCs w:val="24"/>
        </w:rPr>
        <w:t>Pa</w:t>
      </w:r>
      <w:proofErr w:type="spellEnd"/>
      <w:r w:rsidRPr="000F1E8D">
        <w:rPr>
          <w:rFonts w:ascii="Arial" w:hAnsi="Arial" w:cs="Arial"/>
          <w:sz w:val="24"/>
          <w:szCs w:val="24"/>
        </w:rPr>
        <w:t xml:space="preserve"> = Po + </w:t>
      </w:r>
      <w:proofErr w:type="spellStart"/>
      <w:r w:rsidRPr="000F1E8D">
        <w:rPr>
          <w:rFonts w:ascii="Arial" w:hAnsi="Arial" w:cs="Arial"/>
          <w:sz w:val="24"/>
          <w:szCs w:val="24"/>
        </w:rPr>
        <w:t>br</w:t>
      </w:r>
      <w:proofErr w:type="spellEnd"/>
    </w:p>
    <w:p w:rsidR="00E008F9" w:rsidRPr="000F1E8D" w:rsidRDefault="00E008F9" w:rsidP="00816F5C">
      <w:pPr>
        <w:jc w:val="both"/>
        <w:rPr>
          <w:rFonts w:ascii="Arial" w:hAnsi="Arial" w:cs="Arial"/>
          <w:sz w:val="24"/>
          <w:szCs w:val="24"/>
        </w:rPr>
      </w:pPr>
      <w:proofErr w:type="spellStart"/>
      <w:r w:rsidRPr="000F1E8D">
        <w:rPr>
          <w:rFonts w:ascii="Arial" w:hAnsi="Arial" w:cs="Arial"/>
          <w:sz w:val="24"/>
          <w:szCs w:val="24"/>
        </w:rPr>
        <w:t>Pai</w:t>
      </w:r>
      <w:proofErr w:type="spellEnd"/>
      <w:r w:rsidRPr="000F1E8D">
        <w:rPr>
          <w:rFonts w:ascii="Arial" w:hAnsi="Arial" w:cs="Arial"/>
          <w:sz w:val="24"/>
          <w:szCs w:val="24"/>
        </w:rPr>
        <w:t xml:space="preserve"> - Pa2 &lt;10 mm </w:t>
      </w:r>
      <w:proofErr w:type="spellStart"/>
      <w:r w:rsidRPr="000F1E8D">
        <w:rPr>
          <w:rFonts w:ascii="Arial" w:hAnsi="Arial" w:cs="Arial"/>
          <w:sz w:val="24"/>
          <w:szCs w:val="24"/>
        </w:rPr>
        <w:t>civa</w:t>
      </w:r>
      <w:proofErr w:type="spellEnd"/>
      <w:r w:rsidRPr="000F1E8D">
        <w:rPr>
          <w:rFonts w:ascii="Arial" w:hAnsi="Arial" w:cs="Arial"/>
          <w:sz w:val="24"/>
          <w:szCs w:val="24"/>
        </w:rPr>
        <w:t xml:space="preserve"> ( 0 °C de 1 mm </w:t>
      </w:r>
      <w:proofErr w:type="spellStart"/>
      <w:r w:rsidRPr="000F1E8D">
        <w:rPr>
          <w:rFonts w:ascii="Arial" w:hAnsi="Arial" w:cs="Arial"/>
          <w:sz w:val="24"/>
          <w:szCs w:val="24"/>
        </w:rPr>
        <w:t>civa</w:t>
      </w:r>
      <w:proofErr w:type="spellEnd"/>
      <w:r w:rsidRPr="000F1E8D">
        <w:rPr>
          <w:rFonts w:ascii="Arial" w:hAnsi="Arial" w:cs="Arial"/>
          <w:sz w:val="24"/>
          <w:szCs w:val="24"/>
        </w:rPr>
        <w:t xml:space="preserve"> = 1,33.10-3 bar) ise test sonucu olumlu, aksi halde kaçak var.</w:t>
      </w:r>
    </w:p>
    <w:p w:rsidR="00E008F9" w:rsidRPr="000F1E8D" w:rsidRDefault="00E008F9" w:rsidP="00816F5C">
      <w:pPr>
        <w:jc w:val="both"/>
        <w:rPr>
          <w:rFonts w:ascii="Arial" w:hAnsi="Arial" w:cs="Arial"/>
          <w:sz w:val="24"/>
          <w:szCs w:val="24"/>
        </w:rPr>
      </w:pPr>
      <w:r w:rsidRPr="000F1E8D">
        <w:rPr>
          <w:rFonts w:ascii="Arial" w:hAnsi="Arial" w:cs="Arial"/>
          <w:sz w:val="24"/>
          <w:szCs w:val="24"/>
        </w:rPr>
        <w:t>Yüklenici tarafından kaçak tespiti yapılarak giderilecek ve test işlemi tekrar yapılacaktır.</w:t>
      </w:r>
    </w:p>
    <w:p w:rsidR="00E008F9" w:rsidRPr="000F1E8D" w:rsidRDefault="00E008F9" w:rsidP="00816F5C">
      <w:pPr>
        <w:jc w:val="both"/>
        <w:rPr>
          <w:rFonts w:ascii="Arial" w:hAnsi="Arial" w:cs="Arial"/>
          <w:sz w:val="24"/>
          <w:szCs w:val="24"/>
        </w:rPr>
      </w:pPr>
      <w:r w:rsidRPr="000F1E8D">
        <w:rPr>
          <w:rFonts w:ascii="Arial" w:hAnsi="Arial" w:cs="Arial"/>
          <w:sz w:val="24"/>
          <w:szCs w:val="24"/>
        </w:rPr>
        <w:t xml:space="preserve">Test işlemi olumlu sonuçlanınca DT 1 formu düzenlenerek </w:t>
      </w:r>
      <w:r w:rsidR="00816F5C">
        <w:rPr>
          <w:rFonts w:ascii="Arial" w:hAnsi="Arial" w:cs="Arial"/>
          <w:sz w:val="24"/>
          <w:szCs w:val="24"/>
        </w:rPr>
        <w:t>kontrol teşkilatı</w:t>
      </w:r>
      <w:r w:rsidRPr="000F1E8D">
        <w:rPr>
          <w:rFonts w:ascii="Arial" w:hAnsi="Arial" w:cs="Arial"/>
          <w:sz w:val="24"/>
          <w:szCs w:val="24"/>
        </w:rPr>
        <w:t xml:space="preserve"> ve ilgili Sözleşme Makamı işletme personeli tarafından imza altına alınacaktır.</w:t>
      </w:r>
    </w:p>
    <w:p w:rsidR="00B929BE" w:rsidRPr="000F1E8D" w:rsidRDefault="00B929BE" w:rsidP="00816F5C">
      <w:pPr>
        <w:jc w:val="both"/>
        <w:rPr>
          <w:rFonts w:ascii="Arial" w:hAnsi="Arial" w:cs="Arial"/>
          <w:sz w:val="24"/>
          <w:szCs w:val="24"/>
        </w:rPr>
      </w:pPr>
    </w:p>
    <w:p w:rsidR="00F56A7E" w:rsidRPr="00F56A7E" w:rsidRDefault="00942CFE" w:rsidP="00427EA8">
      <w:pPr>
        <w:rPr>
          <w:rFonts w:ascii="Arial" w:hAnsi="Arial" w:cs="Arial"/>
          <w:b/>
          <w:sz w:val="24"/>
          <w:szCs w:val="32"/>
        </w:rPr>
      </w:pPr>
      <w:r w:rsidRPr="00282405">
        <w:rPr>
          <w:rFonts w:ascii="Arial" w:hAnsi="Arial" w:cs="Arial"/>
          <w:b/>
          <w:sz w:val="24"/>
          <w:szCs w:val="32"/>
        </w:rPr>
        <w:t>2.</w:t>
      </w:r>
      <w:r>
        <w:rPr>
          <w:rFonts w:ascii="Arial" w:hAnsi="Arial" w:cs="Arial"/>
          <w:b/>
          <w:sz w:val="24"/>
          <w:szCs w:val="32"/>
        </w:rPr>
        <w:t>7-PE BORULARIN ÖZELLİKLERİ</w:t>
      </w:r>
    </w:p>
    <w:p w:rsidR="00F56A7E" w:rsidRDefault="00F56A7E" w:rsidP="00F56A7E">
      <w:pPr>
        <w:rPr>
          <w:rFonts w:ascii="Arial" w:hAnsi="Arial" w:cs="Arial"/>
          <w:b/>
          <w:sz w:val="24"/>
          <w:szCs w:val="24"/>
          <w:u w:val="single"/>
        </w:rPr>
      </w:pPr>
      <w:r>
        <w:rPr>
          <w:rFonts w:ascii="Arial" w:hAnsi="Arial" w:cs="Arial"/>
          <w:b/>
          <w:sz w:val="24"/>
          <w:szCs w:val="24"/>
          <w:u w:val="single"/>
        </w:rPr>
        <w:t>Boruların Taşınması ve Depolanması:</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color w:val="000000" w:themeColor="text1"/>
          <w:sz w:val="24"/>
          <w:szCs w:val="24"/>
        </w:rPr>
        <w:t>İstiflerin bozulup dağılmasının önlenmesi amacıyla gerekli tedbirler alınacak ve istifler aynı çap ve et kalınlığındaki kümelerden oluşacaktır.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color w:val="000000" w:themeColor="text1"/>
          <w:sz w:val="24"/>
          <w:szCs w:val="24"/>
        </w:rPr>
        <w:t>İstifler üst üste beş sıradan fazla olmayacak, ancak daha fazla sıra ihtiva eden istifleme yapabilmek için yüklenici gerekli hesaplama ve çizimleri Sözleşme Makamı onayına sunacaktır.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t>Borular kaplamaların hasar görmemeleri için yeterli kalınlığı haiz kum veya elenmiş toprak doldurulmuş torbalar üzerine istiflenecektir.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t>Borular, kara taşımacılığı esnasında oluşabilecek hasar veya bozulmaların önüne geçilmesi amacıyla varış noktasına kad</w:t>
      </w:r>
      <w:r>
        <w:rPr>
          <w:rFonts w:ascii="Arial" w:hAnsi="Arial" w:cs="Arial"/>
          <w:sz w:val="24"/>
          <w:szCs w:val="24"/>
        </w:rPr>
        <w:t xml:space="preserve">ar uygun şekilde korunacaktır. </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t>Borular iki uç ve orta noktalarından standartlara uygun şekilde destekleme yastığına oturtulacaktır.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t>Boruların nakliye ve istifleme sırasında kaynak uçlarındaki koruyucu plastik kapak veya metal bileziklerin eksi</w:t>
      </w:r>
      <w:r>
        <w:rPr>
          <w:rFonts w:ascii="Arial" w:hAnsi="Arial" w:cs="Arial"/>
          <w:sz w:val="24"/>
          <w:szCs w:val="24"/>
        </w:rPr>
        <w:t>k olmamasına dikkat edilecektir.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lastRenderedPageBreak/>
        <w:t>Boruları</w:t>
      </w:r>
      <w:r>
        <w:rPr>
          <w:rFonts w:ascii="Arial" w:hAnsi="Arial" w:cs="Arial"/>
          <w:sz w:val="24"/>
          <w:szCs w:val="24"/>
        </w:rPr>
        <w:t>n taşınacağı kamyon yeterli hac</w:t>
      </w:r>
      <w:r w:rsidRPr="00F56A7E">
        <w:rPr>
          <w:rFonts w:ascii="Arial" w:hAnsi="Arial" w:cs="Arial"/>
          <w:sz w:val="24"/>
          <w:szCs w:val="24"/>
        </w:rPr>
        <w:t>me ve yumuşak malzemeden mamul bir kasa tabanına sahip olacaktır. Kamyonlar, kenarları kapalı tipte veya münferit mesnetlerle desteklenmiş açık kasalı tipte olacaktır.</w:t>
      </w:r>
      <w:r w:rsidR="00B929BE">
        <w:rPr>
          <w:rFonts w:ascii="Arial" w:hAnsi="Arial" w:cs="Arial"/>
          <w:sz w:val="24"/>
          <w:szCs w:val="24"/>
        </w:rPr>
        <w:t xml:space="preserve"> </w:t>
      </w:r>
      <w:r w:rsidRPr="00F56A7E">
        <w:rPr>
          <w:rFonts w:ascii="Arial" w:hAnsi="Arial" w:cs="Arial"/>
          <w:sz w:val="24"/>
          <w:szCs w:val="24"/>
        </w:rPr>
        <w:t xml:space="preserve">Ancak, boruların </w:t>
      </w:r>
      <w:proofErr w:type="spellStart"/>
      <w:r w:rsidRPr="00F56A7E">
        <w:rPr>
          <w:rFonts w:ascii="Arial" w:hAnsi="Arial" w:cs="Arial"/>
          <w:sz w:val="24"/>
          <w:szCs w:val="24"/>
        </w:rPr>
        <w:t>payandalanması</w:t>
      </w:r>
      <w:proofErr w:type="spellEnd"/>
      <w:r w:rsidRPr="00F56A7E">
        <w:rPr>
          <w:rFonts w:ascii="Arial" w:hAnsi="Arial" w:cs="Arial"/>
          <w:sz w:val="24"/>
          <w:szCs w:val="24"/>
        </w:rPr>
        <w:t xml:space="preserve"> kabul edilemez, boru sallanmalarını önleyecek şekilde projelendirilecektir. Kamyonlardaki yan ve alt payandalar (mesnediyle) borulara zarar vermeyecek şekilde kaplanacaktır.</w:t>
      </w:r>
    </w:p>
    <w:p w:rsidR="00F56A7E" w:rsidRPr="00F56A7E" w:rsidRDefault="00F56A7E" w:rsidP="005D5DCC">
      <w:pPr>
        <w:pStyle w:val="ListeParagraf"/>
        <w:numPr>
          <w:ilvl w:val="0"/>
          <w:numId w:val="26"/>
        </w:numPr>
        <w:jc w:val="both"/>
        <w:rPr>
          <w:rFonts w:ascii="Arial" w:hAnsi="Arial" w:cs="Arial"/>
          <w:b/>
          <w:color w:val="000000" w:themeColor="text1"/>
          <w:sz w:val="24"/>
          <w:szCs w:val="24"/>
          <w:u w:val="single"/>
        </w:rPr>
      </w:pPr>
      <w:r w:rsidRPr="00F56A7E">
        <w:rPr>
          <w:rFonts w:ascii="Arial" w:hAnsi="Arial" w:cs="Arial"/>
          <w:sz w:val="24"/>
          <w:szCs w:val="24"/>
        </w:rPr>
        <w:t>Boruların dâhili nakliyesinde küçük tekerlekli taşıma arabaları kullanılmayacaktır.</w:t>
      </w:r>
    </w:p>
    <w:p w:rsidR="00F56A7E" w:rsidRDefault="00F56A7E" w:rsidP="00F56A7E">
      <w:pPr>
        <w:pStyle w:val="ListeParagraf"/>
        <w:rPr>
          <w:rFonts w:ascii="Arial" w:hAnsi="Arial" w:cs="Arial"/>
          <w:b/>
          <w:sz w:val="24"/>
          <w:szCs w:val="24"/>
          <w:u w:val="single"/>
        </w:rPr>
      </w:pPr>
    </w:p>
    <w:p w:rsidR="00F56A7E" w:rsidRPr="00427EA8" w:rsidRDefault="00F56A7E" w:rsidP="00427EA8">
      <w:pPr>
        <w:rPr>
          <w:rFonts w:ascii="Arial" w:hAnsi="Arial" w:cs="Arial"/>
          <w:b/>
          <w:sz w:val="24"/>
          <w:szCs w:val="24"/>
          <w:u w:val="single"/>
        </w:rPr>
      </w:pPr>
      <w:r w:rsidRPr="00427EA8">
        <w:rPr>
          <w:rFonts w:ascii="Arial" w:hAnsi="Arial" w:cs="Arial"/>
          <w:b/>
          <w:sz w:val="24"/>
          <w:szCs w:val="24"/>
          <w:u w:val="single"/>
        </w:rPr>
        <w:t>Boruların Özellikleri:</w:t>
      </w:r>
    </w:p>
    <w:p w:rsidR="00F56A7E" w:rsidRDefault="00F56A7E" w:rsidP="00F56A7E">
      <w:pPr>
        <w:ind w:firstLine="708"/>
        <w:jc w:val="both"/>
        <w:rPr>
          <w:rFonts w:ascii="Arial" w:hAnsi="Arial" w:cs="Arial"/>
          <w:sz w:val="24"/>
          <w:szCs w:val="24"/>
        </w:rPr>
      </w:pPr>
      <w:r w:rsidRPr="00DB3649">
        <w:rPr>
          <w:rFonts w:ascii="Arial" w:hAnsi="Arial" w:cs="Arial"/>
          <w:sz w:val="24"/>
          <w:szCs w:val="24"/>
        </w:rPr>
        <w:t>Üretilen boru aşağıdaki özelliklerde olacaktır: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Elektro füzyon kaynak metodu ile kaynaklanmaya uygun olmalıdır.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color w:val="000000" w:themeColor="text1"/>
          <w:sz w:val="24"/>
          <w:szCs w:val="24"/>
        </w:rPr>
        <w:t xml:space="preserve">Doğalgaz Dağıtım Firması </w:t>
      </w:r>
      <w:r w:rsidRPr="00F56A7E">
        <w:rPr>
          <w:rFonts w:ascii="Arial" w:hAnsi="Arial" w:cs="Arial"/>
          <w:sz w:val="24"/>
          <w:szCs w:val="24"/>
        </w:rPr>
        <w:t>şebekesindeki mevcut PE borularla kaynaklanmaya uygun özelliklerde olacaktır.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 xml:space="preserve">Üretici firma tarafından PE borunun %100’ü </w:t>
      </w:r>
      <w:proofErr w:type="spellStart"/>
      <w:r w:rsidRPr="00F56A7E">
        <w:rPr>
          <w:rFonts w:ascii="Arial" w:hAnsi="Arial" w:cs="Arial"/>
          <w:sz w:val="24"/>
          <w:szCs w:val="24"/>
        </w:rPr>
        <w:t>ultrasonik</w:t>
      </w:r>
      <w:proofErr w:type="spellEnd"/>
      <w:r w:rsidRPr="00F56A7E">
        <w:rPr>
          <w:rFonts w:ascii="Arial" w:hAnsi="Arial" w:cs="Arial"/>
          <w:sz w:val="24"/>
          <w:szCs w:val="24"/>
        </w:rPr>
        <w:t xml:space="preserve"> olarak kontrol edilecektir.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 xml:space="preserve">PE boru </w:t>
      </w:r>
      <w:proofErr w:type="spellStart"/>
      <w:r w:rsidRPr="00F56A7E">
        <w:rPr>
          <w:rFonts w:ascii="Arial" w:hAnsi="Arial" w:cs="Arial"/>
          <w:sz w:val="24"/>
          <w:szCs w:val="24"/>
        </w:rPr>
        <w:t>ekstrüzyon</w:t>
      </w:r>
      <w:proofErr w:type="spellEnd"/>
      <w:r w:rsidRPr="00F56A7E">
        <w:rPr>
          <w:rFonts w:ascii="Arial" w:hAnsi="Arial" w:cs="Arial"/>
          <w:sz w:val="24"/>
          <w:szCs w:val="24"/>
        </w:rPr>
        <w:t xml:space="preserve"> usulü ile imal edilecektir.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PE boru sarı renkte olacaktır.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 xml:space="preserve">PE borunun iç ve dış yüzeyi temiz ve pürüzsüz olacaktır. Borunun kalitesini bozacak şekilde çizikler, çentikler, </w:t>
      </w:r>
      <w:proofErr w:type="spellStart"/>
      <w:r w:rsidRPr="00F56A7E">
        <w:rPr>
          <w:rFonts w:ascii="Arial" w:hAnsi="Arial" w:cs="Arial"/>
          <w:sz w:val="24"/>
          <w:szCs w:val="24"/>
        </w:rPr>
        <w:t>pütürlülük</w:t>
      </w:r>
      <w:proofErr w:type="spellEnd"/>
      <w:r w:rsidRPr="00F56A7E">
        <w:rPr>
          <w:rFonts w:ascii="Arial" w:hAnsi="Arial" w:cs="Arial"/>
          <w:sz w:val="24"/>
          <w:szCs w:val="24"/>
        </w:rPr>
        <w:t xml:space="preserve">, çatlaklar, </w:t>
      </w:r>
      <w:proofErr w:type="spellStart"/>
      <w:r w:rsidRPr="00F56A7E">
        <w:rPr>
          <w:rFonts w:ascii="Arial" w:hAnsi="Arial" w:cs="Arial"/>
          <w:sz w:val="24"/>
          <w:szCs w:val="24"/>
        </w:rPr>
        <w:t>ekstrüzyon</w:t>
      </w:r>
      <w:proofErr w:type="spellEnd"/>
      <w:r w:rsidRPr="00F56A7E">
        <w:rPr>
          <w:rFonts w:ascii="Arial" w:hAnsi="Arial" w:cs="Arial"/>
          <w:sz w:val="24"/>
          <w:szCs w:val="24"/>
        </w:rPr>
        <w:t xml:space="preserve"> boşluğu ve delik kesinlikle olmayacaktır.</w:t>
      </w:r>
    </w:p>
    <w:p w:rsidR="00F56A7E" w:rsidRDefault="00F56A7E" w:rsidP="005D5DCC">
      <w:pPr>
        <w:pStyle w:val="ListeParagraf"/>
        <w:numPr>
          <w:ilvl w:val="0"/>
          <w:numId w:val="27"/>
        </w:numPr>
        <w:ind w:left="709"/>
        <w:jc w:val="both"/>
        <w:rPr>
          <w:rFonts w:ascii="Arial" w:hAnsi="Arial" w:cs="Arial"/>
          <w:sz w:val="24"/>
          <w:szCs w:val="24"/>
        </w:rPr>
      </w:pPr>
      <w:r w:rsidRPr="00F56A7E">
        <w:rPr>
          <w:rFonts w:ascii="Arial" w:hAnsi="Arial" w:cs="Arial"/>
          <w:sz w:val="24"/>
          <w:szCs w:val="24"/>
        </w:rPr>
        <w:t xml:space="preserve">Basınç </w:t>
      </w:r>
      <w:proofErr w:type="gramStart"/>
      <w:r w:rsidRPr="00F56A7E">
        <w:rPr>
          <w:rFonts w:ascii="Arial" w:hAnsi="Arial" w:cs="Arial"/>
          <w:sz w:val="24"/>
          <w:szCs w:val="24"/>
        </w:rPr>
        <w:t>sınıfı : PN</w:t>
      </w:r>
      <w:proofErr w:type="gramEnd"/>
      <w:r w:rsidRPr="00F56A7E">
        <w:rPr>
          <w:rFonts w:ascii="Arial" w:hAnsi="Arial" w:cs="Arial"/>
          <w:sz w:val="24"/>
          <w:szCs w:val="24"/>
        </w:rPr>
        <w:t xml:space="preserve"> 10, SDR 11, ISO S5 ve MRS 8 </w:t>
      </w:r>
      <w:proofErr w:type="spellStart"/>
      <w:r w:rsidRPr="00F56A7E">
        <w:rPr>
          <w:rFonts w:ascii="Arial" w:hAnsi="Arial" w:cs="Arial"/>
          <w:sz w:val="24"/>
          <w:szCs w:val="24"/>
        </w:rPr>
        <w:t>MPa</w:t>
      </w:r>
      <w:proofErr w:type="spellEnd"/>
    </w:p>
    <w:p w:rsidR="00B929BE" w:rsidRPr="006544D2" w:rsidRDefault="00F56A7E" w:rsidP="006544D2">
      <w:pPr>
        <w:pStyle w:val="ListeParagraf"/>
        <w:numPr>
          <w:ilvl w:val="0"/>
          <w:numId w:val="27"/>
        </w:numPr>
        <w:ind w:left="709"/>
        <w:jc w:val="both"/>
        <w:rPr>
          <w:rFonts w:ascii="Arial" w:hAnsi="Arial" w:cs="Arial"/>
          <w:sz w:val="24"/>
          <w:szCs w:val="24"/>
        </w:rPr>
      </w:pPr>
      <w:r w:rsidRPr="00F56A7E">
        <w:rPr>
          <w:rFonts w:ascii="Arial" w:hAnsi="Arial" w:cs="Arial"/>
          <w:sz w:val="24"/>
          <w:szCs w:val="24"/>
        </w:rPr>
        <w:t xml:space="preserve">Nominal dış çap, </w:t>
      </w:r>
      <w:proofErr w:type="gramStart"/>
      <w:r w:rsidRPr="00F56A7E">
        <w:rPr>
          <w:rFonts w:ascii="Arial" w:hAnsi="Arial" w:cs="Arial"/>
          <w:sz w:val="24"/>
          <w:szCs w:val="24"/>
        </w:rPr>
        <w:t>nominal</w:t>
      </w:r>
      <w:proofErr w:type="gramEnd"/>
      <w:r w:rsidRPr="00F56A7E">
        <w:rPr>
          <w:rFonts w:ascii="Arial" w:hAnsi="Arial" w:cs="Arial"/>
          <w:sz w:val="24"/>
          <w:szCs w:val="24"/>
        </w:rPr>
        <w:t xml:space="preserve"> kalınlık, toleranslar ve </w:t>
      </w:r>
      <w:proofErr w:type="spellStart"/>
      <w:r w:rsidRPr="00F56A7E">
        <w:rPr>
          <w:rFonts w:ascii="Arial" w:hAnsi="Arial" w:cs="Arial"/>
          <w:sz w:val="24"/>
          <w:szCs w:val="24"/>
        </w:rPr>
        <w:t>ovalite</w:t>
      </w:r>
      <w:proofErr w:type="spellEnd"/>
      <w:r w:rsidRPr="00F56A7E">
        <w:rPr>
          <w:rFonts w:ascii="Arial" w:hAnsi="Arial" w:cs="Arial"/>
          <w:sz w:val="24"/>
          <w:szCs w:val="24"/>
        </w:rPr>
        <w:t xml:space="preserve"> aşağıdaki, tabloda ki gibi olacaktır.</w:t>
      </w:r>
    </w:p>
    <w:p w:rsidR="009F6C6D" w:rsidRDefault="00976252" w:rsidP="009F6C6D">
      <w:pPr>
        <w:rPr>
          <w:rFonts w:ascii="Arial" w:hAnsi="Arial" w:cs="Arial"/>
          <w:b/>
          <w:sz w:val="24"/>
          <w:szCs w:val="24"/>
          <w:u w:val="single"/>
        </w:rPr>
      </w:pPr>
      <w:r>
        <w:rPr>
          <w:rFonts w:ascii="Arial" w:hAnsi="Arial" w:cs="Arial"/>
          <w:b/>
          <w:sz w:val="24"/>
          <w:szCs w:val="24"/>
          <w:u w:val="single"/>
        </w:rPr>
        <w:t>Markalama ve Ambalaj</w:t>
      </w:r>
      <w:r w:rsidR="009F6C6D">
        <w:rPr>
          <w:rFonts w:ascii="Arial" w:hAnsi="Arial" w:cs="Arial"/>
          <w:b/>
          <w:sz w:val="24"/>
          <w:szCs w:val="24"/>
          <w:u w:val="single"/>
        </w:rPr>
        <w:t xml:space="preserve">: </w:t>
      </w:r>
    </w:p>
    <w:p w:rsidR="00EC638E" w:rsidRDefault="00EC638E" w:rsidP="00EC638E">
      <w:pPr>
        <w:jc w:val="both"/>
        <w:rPr>
          <w:rFonts w:ascii="Arial" w:hAnsi="Arial" w:cs="Arial"/>
          <w:sz w:val="24"/>
          <w:szCs w:val="24"/>
        </w:rPr>
      </w:pPr>
      <w:r w:rsidRPr="00EC638E">
        <w:rPr>
          <w:rFonts w:ascii="Arial" w:hAnsi="Arial" w:cs="Arial"/>
          <w:sz w:val="24"/>
          <w:szCs w:val="24"/>
          <w:u w:val="single"/>
        </w:rPr>
        <w:t>Markalama:</w:t>
      </w:r>
      <w:r w:rsidRPr="00705955">
        <w:rPr>
          <w:rFonts w:ascii="Arial" w:hAnsi="Arial" w:cs="Arial"/>
          <w:sz w:val="24"/>
          <w:szCs w:val="24"/>
        </w:rPr>
        <w:t xml:space="preserve"> Her boru, açıkça, silinmez ve sürekli olarak her 1 m’de aşağıdaki bilgileri ihtiva edecektir:</w:t>
      </w:r>
    </w:p>
    <w:p w:rsidR="00EC638E" w:rsidRDefault="00EC638E" w:rsidP="005D5DCC">
      <w:pPr>
        <w:pStyle w:val="ListeParagraf"/>
        <w:numPr>
          <w:ilvl w:val="0"/>
          <w:numId w:val="28"/>
        </w:numPr>
        <w:jc w:val="both"/>
        <w:rPr>
          <w:rFonts w:ascii="Arial" w:hAnsi="Arial" w:cs="Arial"/>
          <w:sz w:val="24"/>
          <w:szCs w:val="24"/>
        </w:rPr>
      </w:pPr>
      <w:r w:rsidRPr="00EC638E">
        <w:rPr>
          <w:rFonts w:ascii="Arial" w:hAnsi="Arial" w:cs="Arial"/>
          <w:sz w:val="24"/>
          <w:szCs w:val="24"/>
        </w:rPr>
        <w:t xml:space="preserve">PE 80 GAZ ve </w:t>
      </w:r>
      <w:proofErr w:type="spellStart"/>
      <w:r w:rsidRPr="00EC638E">
        <w:rPr>
          <w:rFonts w:ascii="Arial" w:hAnsi="Arial" w:cs="Arial"/>
          <w:sz w:val="24"/>
          <w:szCs w:val="24"/>
        </w:rPr>
        <w:t>max</w:t>
      </w:r>
      <w:proofErr w:type="spellEnd"/>
      <w:r w:rsidRPr="00EC638E">
        <w:rPr>
          <w:rFonts w:ascii="Arial" w:hAnsi="Arial" w:cs="Arial"/>
          <w:sz w:val="24"/>
          <w:szCs w:val="24"/>
        </w:rPr>
        <w:t xml:space="preserve">. </w:t>
      </w:r>
      <w:proofErr w:type="gramStart"/>
      <w:r w:rsidRPr="00EC638E">
        <w:rPr>
          <w:rFonts w:ascii="Arial" w:hAnsi="Arial" w:cs="Arial"/>
          <w:sz w:val="24"/>
          <w:szCs w:val="24"/>
        </w:rPr>
        <w:t>çalışma</w:t>
      </w:r>
      <w:proofErr w:type="gramEnd"/>
      <w:r w:rsidRPr="00EC638E">
        <w:rPr>
          <w:rFonts w:ascii="Arial" w:hAnsi="Arial" w:cs="Arial"/>
          <w:sz w:val="24"/>
          <w:szCs w:val="24"/>
        </w:rPr>
        <w:t xml:space="preserve"> basıncı ibarelerinin arka arkaya gösterimi</w:t>
      </w:r>
    </w:p>
    <w:p w:rsidR="00EC638E" w:rsidRDefault="00EC638E" w:rsidP="005D5DCC">
      <w:pPr>
        <w:pStyle w:val="ListeParagraf"/>
        <w:numPr>
          <w:ilvl w:val="0"/>
          <w:numId w:val="28"/>
        </w:numPr>
        <w:jc w:val="both"/>
        <w:rPr>
          <w:rFonts w:ascii="Arial" w:hAnsi="Arial" w:cs="Arial"/>
          <w:sz w:val="24"/>
          <w:szCs w:val="24"/>
        </w:rPr>
      </w:pPr>
      <w:r w:rsidRPr="00EC638E">
        <w:rPr>
          <w:rFonts w:ascii="Arial" w:hAnsi="Arial" w:cs="Arial"/>
          <w:sz w:val="24"/>
          <w:szCs w:val="24"/>
        </w:rPr>
        <w:t xml:space="preserve">Boru boyutları: </w:t>
      </w:r>
      <w:proofErr w:type="gramStart"/>
      <w:r w:rsidRPr="00EC638E">
        <w:rPr>
          <w:rFonts w:ascii="Arial" w:hAnsi="Arial" w:cs="Arial"/>
          <w:sz w:val="24"/>
          <w:szCs w:val="24"/>
        </w:rPr>
        <w:t>nominal</w:t>
      </w:r>
      <w:proofErr w:type="gramEnd"/>
      <w:r w:rsidRPr="00EC638E">
        <w:rPr>
          <w:rFonts w:ascii="Arial" w:hAnsi="Arial" w:cs="Arial"/>
          <w:sz w:val="24"/>
          <w:szCs w:val="24"/>
        </w:rPr>
        <w:t xml:space="preserve"> dış çap X nominal kalınlık ® İmalatç</w:t>
      </w:r>
      <w:r>
        <w:rPr>
          <w:rFonts w:ascii="Arial" w:hAnsi="Arial" w:cs="Arial"/>
          <w:sz w:val="24"/>
          <w:szCs w:val="24"/>
        </w:rPr>
        <w:t>ının ticari simgesi veya markası</w:t>
      </w:r>
    </w:p>
    <w:p w:rsidR="00EC638E" w:rsidRPr="00EC638E" w:rsidRDefault="00EC638E" w:rsidP="005D5DCC">
      <w:pPr>
        <w:pStyle w:val="ListeParagraf"/>
        <w:numPr>
          <w:ilvl w:val="0"/>
          <w:numId w:val="28"/>
        </w:numPr>
        <w:jc w:val="both"/>
        <w:rPr>
          <w:rFonts w:ascii="Arial" w:hAnsi="Arial" w:cs="Arial"/>
          <w:sz w:val="24"/>
          <w:szCs w:val="24"/>
        </w:rPr>
      </w:pPr>
      <w:r w:rsidRPr="00EC638E">
        <w:rPr>
          <w:rFonts w:ascii="Arial" w:hAnsi="Arial" w:cs="Arial"/>
          <w:sz w:val="24"/>
          <w:szCs w:val="24"/>
        </w:rPr>
        <w:t xml:space="preserve">İmalat </w:t>
      </w:r>
      <w:proofErr w:type="gramStart"/>
      <w:r w:rsidRPr="00EC638E">
        <w:rPr>
          <w:rFonts w:ascii="Arial" w:hAnsi="Arial" w:cs="Arial"/>
          <w:sz w:val="24"/>
          <w:szCs w:val="24"/>
        </w:rPr>
        <w:t>tarihi : Yıl</w:t>
      </w:r>
      <w:proofErr w:type="gramEnd"/>
      <w:r w:rsidRPr="00EC638E">
        <w:rPr>
          <w:rFonts w:ascii="Arial" w:hAnsi="Arial" w:cs="Arial"/>
          <w:sz w:val="24"/>
          <w:szCs w:val="24"/>
        </w:rPr>
        <w:t xml:space="preserve"> (İmalat yılının son iki rakamı) ve ay ( yazı ile)</w:t>
      </w:r>
    </w:p>
    <w:p w:rsidR="00EC638E" w:rsidRDefault="00EC638E" w:rsidP="00EC638E">
      <w:pPr>
        <w:jc w:val="both"/>
        <w:rPr>
          <w:rFonts w:ascii="Arial" w:hAnsi="Arial" w:cs="Arial"/>
          <w:sz w:val="24"/>
          <w:szCs w:val="24"/>
        </w:rPr>
      </w:pPr>
      <w:r>
        <w:rPr>
          <w:rFonts w:ascii="Arial" w:hAnsi="Arial" w:cs="Arial"/>
          <w:sz w:val="24"/>
          <w:szCs w:val="24"/>
          <w:u w:val="single"/>
        </w:rPr>
        <w:t>İmalat parti (</w:t>
      </w:r>
      <w:proofErr w:type="gramStart"/>
      <w:r>
        <w:rPr>
          <w:rFonts w:ascii="Arial" w:hAnsi="Arial" w:cs="Arial"/>
          <w:sz w:val="24"/>
          <w:szCs w:val="24"/>
          <w:u w:val="single"/>
        </w:rPr>
        <w:t>lot</w:t>
      </w:r>
      <w:proofErr w:type="gramEnd"/>
      <w:r>
        <w:rPr>
          <w:rFonts w:ascii="Arial" w:hAnsi="Arial" w:cs="Arial"/>
          <w:sz w:val="24"/>
          <w:szCs w:val="24"/>
          <w:u w:val="single"/>
        </w:rPr>
        <w:t>) numarası</w:t>
      </w:r>
      <w:r w:rsidRPr="00EC638E">
        <w:rPr>
          <w:rFonts w:ascii="Arial" w:hAnsi="Arial" w:cs="Arial"/>
          <w:sz w:val="24"/>
          <w:szCs w:val="24"/>
          <w:u w:val="single"/>
        </w:rPr>
        <w:t>:</w:t>
      </w:r>
      <w:r w:rsidRPr="00705955">
        <w:rPr>
          <w:rFonts w:ascii="Arial" w:hAnsi="Arial" w:cs="Arial"/>
          <w:sz w:val="24"/>
          <w:szCs w:val="24"/>
        </w:rPr>
        <w:t xml:space="preserve"> Belli bir makinede ve çapta, bir seferde belli bir bileşenle yapılan imalat i</w:t>
      </w:r>
      <w:r>
        <w:rPr>
          <w:rFonts w:ascii="Arial" w:hAnsi="Arial" w:cs="Arial"/>
          <w:sz w:val="24"/>
          <w:szCs w:val="24"/>
        </w:rPr>
        <w:t xml:space="preserve">şlemine karşılık gelir. </w:t>
      </w:r>
      <w:r w:rsidRPr="00705955">
        <w:rPr>
          <w:rFonts w:ascii="Arial" w:hAnsi="Arial" w:cs="Arial"/>
          <w:sz w:val="24"/>
          <w:szCs w:val="24"/>
        </w:rPr>
        <w:t>Her bir metre numara ile işaretlenmelidir.</w:t>
      </w:r>
    </w:p>
    <w:p w:rsidR="00EC638E" w:rsidRDefault="00EC638E" w:rsidP="00EC638E">
      <w:pPr>
        <w:jc w:val="both"/>
        <w:rPr>
          <w:rFonts w:ascii="Arial" w:hAnsi="Arial" w:cs="Arial"/>
          <w:sz w:val="24"/>
          <w:szCs w:val="24"/>
        </w:rPr>
      </w:pPr>
      <w:r>
        <w:rPr>
          <w:rFonts w:ascii="Arial" w:hAnsi="Arial" w:cs="Arial"/>
          <w:sz w:val="24"/>
          <w:szCs w:val="24"/>
          <w:u w:val="single"/>
        </w:rPr>
        <w:t xml:space="preserve">Ambalaj ve Boruların teslim şekli: </w:t>
      </w:r>
      <w:r w:rsidRPr="00705955">
        <w:rPr>
          <w:rFonts w:ascii="Arial" w:hAnsi="Arial" w:cs="Arial"/>
          <w:sz w:val="24"/>
          <w:szCs w:val="24"/>
        </w:rPr>
        <w:t xml:space="preserve"> Borular sade Kangal olarak veya kasnak üzerinde Kangal olarak teslim edilecektir.</w:t>
      </w:r>
    </w:p>
    <w:p w:rsidR="00EC638E" w:rsidRPr="00EC638E" w:rsidRDefault="00EC638E" w:rsidP="005D5DCC">
      <w:pPr>
        <w:pStyle w:val="ListeParagraf"/>
        <w:numPr>
          <w:ilvl w:val="0"/>
          <w:numId w:val="29"/>
        </w:numPr>
        <w:jc w:val="both"/>
        <w:rPr>
          <w:rFonts w:ascii="Arial" w:hAnsi="Arial" w:cs="Arial"/>
          <w:sz w:val="24"/>
          <w:szCs w:val="24"/>
          <w:u w:val="single"/>
        </w:rPr>
      </w:pPr>
      <w:r w:rsidRPr="00EC638E">
        <w:rPr>
          <w:rFonts w:ascii="Arial" w:hAnsi="Arial" w:cs="Arial"/>
          <w:sz w:val="24"/>
          <w:szCs w:val="24"/>
        </w:rPr>
        <w:t>Bütün boruların uçları hasarlara ve yabancı maddelere karşı koruma amacı ile uygun bir ka</w:t>
      </w:r>
      <w:r>
        <w:rPr>
          <w:rFonts w:ascii="Arial" w:hAnsi="Arial" w:cs="Arial"/>
          <w:sz w:val="24"/>
          <w:szCs w:val="24"/>
        </w:rPr>
        <w:t>pak veya kep ile kapatılacaktır.</w:t>
      </w:r>
    </w:p>
    <w:p w:rsidR="00EC638E" w:rsidRPr="00EC638E" w:rsidRDefault="00EC638E" w:rsidP="005D5DCC">
      <w:pPr>
        <w:pStyle w:val="ListeParagraf"/>
        <w:numPr>
          <w:ilvl w:val="0"/>
          <w:numId w:val="29"/>
        </w:numPr>
        <w:jc w:val="both"/>
        <w:rPr>
          <w:rFonts w:ascii="Arial" w:hAnsi="Arial" w:cs="Arial"/>
          <w:sz w:val="24"/>
          <w:szCs w:val="24"/>
          <w:u w:val="single"/>
        </w:rPr>
      </w:pPr>
      <w:r w:rsidRPr="00EC638E">
        <w:rPr>
          <w:rFonts w:ascii="Arial" w:hAnsi="Arial" w:cs="Arial"/>
          <w:sz w:val="24"/>
          <w:szCs w:val="24"/>
        </w:rPr>
        <w:t>Kangal için kullanılan ambalaj, PE borunun taşınması, nakliyesi ve ultraviyole ışınlara karşı koruyacak şekilde olacaktır.</w:t>
      </w:r>
    </w:p>
    <w:p w:rsidR="00EC638E" w:rsidRPr="00EC638E" w:rsidRDefault="00EC638E" w:rsidP="005D5DCC">
      <w:pPr>
        <w:pStyle w:val="ListeParagraf"/>
        <w:numPr>
          <w:ilvl w:val="0"/>
          <w:numId w:val="29"/>
        </w:numPr>
        <w:jc w:val="both"/>
        <w:rPr>
          <w:rFonts w:ascii="Arial" w:hAnsi="Arial" w:cs="Arial"/>
          <w:sz w:val="24"/>
          <w:szCs w:val="24"/>
          <w:u w:val="single"/>
        </w:rPr>
      </w:pPr>
      <w:r w:rsidRPr="00EC638E">
        <w:rPr>
          <w:rFonts w:ascii="Arial" w:hAnsi="Arial" w:cs="Arial"/>
          <w:sz w:val="24"/>
          <w:szCs w:val="24"/>
        </w:rPr>
        <w:t>Boruların Kangal ambalaj detayları aşağıdaki gibi olacaktır</w:t>
      </w:r>
      <w:r>
        <w:rPr>
          <w:rFonts w:ascii="Arial" w:hAnsi="Arial" w:cs="Arial"/>
          <w:sz w:val="24"/>
          <w:szCs w:val="24"/>
        </w:rPr>
        <w:t>:</w:t>
      </w:r>
    </w:p>
    <w:p w:rsidR="00EC638E" w:rsidRDefault="00EC638E" w:rsidP="00EC638E">
      <w:pPr>
        <w:ind w:left="709"/>
        <w:jc w:val="both"/>
        <w:rPr>
          <w:rFonts w:ascii="Arial" w:hAnsi="Arial" w:cs="Arial"/>
          <w:sz w:val="24"/>
          <w:szCs w:val="24"/>
        </w:rPr>
      </w:pPr>
      <w:r>
        <w:rPr>
          <w:rFonts w:ascii="Arial" w:hAnsi="Arial" w:cs="Arial"/>
          <w:sz w:val="24"/>
          <w:szCs w:val="24"/>
        </w:rPr>
        <w:t xml:space="preserve">DN 32 RE boru-için: </w:t>
      </w:r>
      <w:r w:rsidRPr="00705955">
        <w:rPr>
          <w:rFonts w:ascii="Arial" w:hAnsi="Arial" w:cs="Arial"/>
          <w:sz w:val="24"/>
          <w:szCs w:val="24"/>
        </w:rPr>
        <w:t>Kangal iç çapı 80±5 cm. Kangal genişliği 20 cm. Her bir Kangaldaki boru uzunluğu 2</w:t>
      </w:r>
      <w:r>
        <w:rPr>
          <w:rFonts w:ascii="Arial" w:hAnsi="Arial" w:cs="Arial"/>
          <w:sz w:val="24"/>
          <w:szCs w:val="24"/>
        </w:rPr>
        <w:t xml:space="preserve">00 </w:t>
      </w:r>
      <w:r w:rsidRPr="00705955">
        <w:rPr>
          <w:rFonts w:ascii="Arial" w:hAnsi="Arial" w:cs="Arial"/>
          <w:sz w:val="24"/>
          <w:szCs w:val="24"/>
        </w:rPr>
        <w:t>m olacaktır.</w:t>
      </w:r>
    </w:p>
    <w:p w:rsidR="00B929BE" w:rsidRDefault="00B929BE" w:rsidP="00B929BE">
      <w:pPr>
        <w:ind w:left="709"/>
        <w:jc w:val="both"/>
        <w:rPr>
          <w:rFonts w:ascii="Arial" w:hAnsi="Arial" w:cs="Arial"/>
          <w:sz w:val="24"/>
          <w:szCs w:val="24"/>
        </w:rPr>
      </w:pPr>
      <w:r>
        <w:rPr>
          <w:rFonts w:ascii="Arial" w:hAnsi="Arial" w:cs="Arial"/>
          <w:sz w:val="24"/>
          <w:szCs w:val="24"/>
        </w:rPr>
        <w:lastRenderedPageBreak/>
        <w:t xml:space="preserve">DN </w:t>
      </w:r>
      <w:r w:rsidR="00621963">
        <w:rPr>
          <w:rFonts w:ascii="Arial" w:hAnsi="Arial" w:cs="Arial"/>
          <w:sz w:val="24"/>
          <w:szCs w:val="24"/>
        </w:rPr>
        <w:t>40</w:t>
      </w:r>
      <w:r>
        <w:rPr>
          <w:rFonts w:ascii="Arial" w:hAnsi="Arial" w:cs="Arial"/>
          <w:sz w:val="24"/>
          <w:szCs w:val="24"/>
        </w:rPr>
        <w:t xml:space="preserve"> RE boru-için: </w:t>
      </w:r>
      <w:r w:rsidRPr="00705955">
        <w:rPr>
          <w:rFonts w:ascii="Arial" w:hAnsi="Arial" w:cs="Arial"/>
          <w:sz w:val="24"/>
          <w:szCs w:val="24"/>
        </w:rPr>
        <w:t>Kangal iç çapı 80±5 cm. Kangal genişliği 20 cm. Her bir Kangaldaki boru uzunluğu 2</w:t>
      </w:r>
      <w:r>
        <w:rPr>
          <w:rFonts w:ascii="Arial" w:hAnsi="Arial" w:cs="Arial"/>
          <w:sz w:val="24"/>
          <w:szCs w:val="24"/>
        </w:rPr>
        <w:t xml:space="preserve">00 </w:t>
      </w:r>
      <w:r w:rsidRPr="00705955">
        <w:rPr>
          <w:rFonts w:ascii="Arial" w:hAnsi="Arial" w:cs="Arial"/>
          <w:sz w:val="24"/>
          <w:szCs w:val="24"/>
        </w:rPr>
        <w:t>m olacaktır.</w:t>
      </w:r>
    </w:p>
    <w:p w:rsidR="00EC638E" w:rsidRPr="00705955" w:rsidRDefault="00EC638E" w:rsidP="00EC638E">
      <w:pPr>
        <w:ind w:left="709"/>
        <w:jc w:val="both"/>
        <w:rPr>
          <w:rFonts w:ascii="Arial" w:hAnsi="Arial" w:cs="Arial"/>
          <w:sz w:val="24"/>
          <w:szCs w:val="24"/>
        </w:rPr>
      </w:pPr>
      <w:r>
        <w:rPr>
          <w:rFonts w:ascii="Arial" w:hAnsi="Arial" w:cs="Arial"/>
          <w:sz w:val="24"/>
          <w:szCs w:val="24"/>
        </w:rPr>
        <w:t>DN 63 PE boru için: Kangal iç çapı 1</w:t>
      </w:r>
      <w:r w:rsidRPr="00705955">
        <w:rPr>
          <w:rFonts w:ascii="Arial" w:hAnsi="Arial" w:cs="Arial"/>
          <w:sz w:val="24"/>
          <w:szCs w:val="24"/>
        </w:rPr>
        <w:t>25±5 cm. Kangal genişliği 45 cm. Her bir Kangaldaki boru uzunluğu 200m olacaktır.</w:t>
      </w:r>
    </w:p>
    <w:p w:rsidR="00AC0A32" w:rsidRDefault="00EC638E" w:rsidP="00AC0A32">
      <w:pPr>
        <w:ind w:left="709"/>
        <w:jc w:val="both"/>
        <w:rPr>
          <w:rFonts w:ascii="Arial" w:hAnsi="Arial" w:cs="Arial"/>
          <w:sz w:val="24"/>
          <w:szCs w:val="24"/>
        </w:rPr>
      </w:pPr>
      <w:r>
        <w:rPr>
          <w:rFonts w:ascii="Arial" w:hAnsi="Arial" w:cs="Arial"/>
          <w:sz w:val="24"/>
          <w:szCs w:val="24"/>
        </w:rPr>
        <w:t xml:space="preserve">DN </w:t>
      </w:r>
      <w:r w:rsidR="00B929BE">
        <w:rPr>
          <w:rFonts w:ascii="Arial" w:hAnsi="Arial" w:cs="Arial"/>
          <w:sz w:val="24"/>
          <w:szCs w:val="24"/>
        </w:rPr>
        <w:t>90</w:t>
      </w:r>
      <w:r>
        <w:rPr>
          <w:rFonts w:ascii="Arial" w:hAnsi="Arial" w:cs="Arial"/>
          <w:sz w:val="24"/>
          <w:szCs w:val="24"/>
        </w:rPr>
        <w:t xml:space="preserve"> PE boru için: </w:t>
      </w:r>
      <w:r w:rsidRPr="00705955">
        <w:rPr>
          <w:rFonts w:ascii="Arial" w:hAnsi="Arial" w:cs="Arial"/>
          <w:sz w:val="24"/>
          <w:szCs w:val="24"/>
        </w:rPr>
        <w:t>Kangal iç çapı 230±5 cm. Kangal genişliği 100-105 cm. Her bir Kangaldaki boru uzunluğu 200m olacaktır.</w:t>
      </w:r>
    </w:p>
    <w:p w:rsidR="00B929BE" w:rsidRDefault="00B929BE" w:rsidP="00B929BE">
      <w:pPr>
        <w:ind w:left="709"/>
        <w:jc w:val="both"/>
        <w:rPr>
          <w:rFonts w:ascii="Arial" w:hAnsi="Arial" w:cs="Arial"/>
          <w:sz w:val="24"/>
          <w:szCs w:val="24"/>
        </w:rPr>
      </w:pPr>
      <w:r>
        <w:rPr>
          <w:rFonts w:ascii="Arial" w:hAnsi="Arial" w:cs="Arial"/>
          <w:sz w:val="24"/>
          <w:szCs w:val="24"/>
        </w:rPr>
        <w:t xml:space="preserve">DN 125 PE boru için: </w:t>
      </w:r>
      <w:r w:rsidRPr="00705955">
        <w:rPr>
          <w:rFonts w:ascii="Arial" w:hAnsi="Arial" w:cs="Arial"/>
          <w:sz w:val="24"/>
          <w:szCs w:val="24"/>
        </w:rPr>
        <w:t>Kangal iç çapı 230±5 cm. Kangal genişliği 100-105 cm. Her bir Kangaldaki boru uzunluğu 200m olacaktır.</w:t>
      </w:r>
    </w:p>
    <w:p w:rsidR="00AC0A32" w:rsidRDefault="00AC0A32" w:rsidP="00AC0A32">
      <w:pPr>
        <w:rPr>
          <w:rFonts w:ascii="Arial" w:hAnsi="Arial" w:cs="Arial"/>
          <w:b/>
          <w:sz w:val="24"/>
          <w:szCs w:val="24"/>
        </w:rPr>
      </w:pPr>
      <w:r>
        <w:rPr>
          <w:rFonts w:ascii="Arial" w:hAnsi="Arial" w:cs="Arial"/>
          <w:b/>
          <w:sz w:val="24"/>
          <w:szCs w:val="24"/>
        </w:rPr>
        <w:t xml:space="preserve">2.8- </w:t>
      </w:r>
      <w:r w:rsidRPr="00CA4EEA">
        <w:rPr>
          <w:rFonts w:ascii="Arial" w:hAnsi="Arial" w:cs="Arial"/>
          <w:b/>
          <w:sz w:val="24"/>
          <w:szCs w:val="24"/>
        </w:rPr>
        <w:t>PE VANA TEKNİK ÖZELLİKLERİ</w:t>
      </w:r>
    </w:p>
    <w:p w:rsidR="001135C7" w:rsidRDefault="001135C7" w:rsidP="001135C7">
      <w:pPr>
        <w:rPr>
          <w:rFonts w:ascii="Arial" w:hAnsi="Arial" w:cs="Arial"/>
          <w:b/>
          <w:sz w:val="24"/>
          <w:szCs w:val="24"/>
          <w:u w:val="single"/>
        </w:rPr>
      </w:pPr>
    </w:p>
    <w:p w:rsidR="001135C7" w:rsidRPr="001135C7" w:rsidRDefault="001135C7" w:rsidP="001135C7">
      <w:pPr>
        <w:rPr>
          <w:rFonts w:ascii="Arial" w:hAnsi="Arial" w:cs="Arial"/>
          <w:b/>
          <w:sz w:val="24"/>
          <w:szCs w:val="24"/>
          <w:u w:val="single"/>
        </w:rPr>
      </w:pPr>
      <w:r w:rsidRPr="001135C7">
        <w:rPr>
          <w:rFonts w:ascii="Arial" w:hAnsi="Arial" w:cs="Arial"/>
          <w:b/>
          <w:sz w:val="24"/>
          <w:szCs w:val="24"/>
          <w:u w:val="single"/>
        </w:rPr>
        <w:t>Kapsam:</w:t>
      </w:r>
    </w:p>
    <w:p w:rsidR="001135C7" w:rsidRPr="00CA4EEA" w:rsidRDefault="001135C7" w:rsidP="001135C7">
      <w:pPr>
        <w:rPr>
          <w:rFonts w:ascii="Arial" w:hAnsi="Arial" w:cs="Arial"/>
          <w:sz w:val="24"/>
          <w:szCs w:val="24"/>
        </w:rPr>
      </w:pPr>
      <w:r w:rsidRPr="00CA4EEA">
        <w:rPr>
          <w:rFonts w:ascii="Arial" w:hAnsi="Arial" w:cs="Arial"/>
          <w:sz w:val="24"/>
          <w:szCs w:val="24"/>
        </w:rPr>
        <w:t>Doğalgaz dağıtım hatl</w:t>
      </w:r>
      <w:r>
        <w:rPr>
          <w:rFonts w:ascii="Arial" w:hAnsi="Arial" w:cs="Arial"/>
          <w:sz w:val="24"/>
          <w:szCs w:val="24"/>
        </w:rPr>
        <w:t xml:space="preserve">arında kullanılan anma çapları </w:t>
      </w:r>
      <w:proofErr w:type="gramStart"/>
      <w:r w:rsidR="00ED3BAD">
        <w:rPr>
          <w:rFonts w:ascii="Arial" w:hAnsi="Arial" w:cs="Arial"/>
          <w:sz w:val="24"/>
          <w:szCs w:val="24"/>
        </w:rPr>
        <w:t>32,40,</w:t>
      </w:r>
      <w:r>
        <w:rPr>
          <w:rFonts w:ascii="Arial" w:hAnsi="Arial" w:cs="Arial"/>
          <w:sz w:val="24"/>
          <w:szCs w:val="24"/>
        </w:rPr>
        <w:t>63</w:t>
      </w:r>
      <w:proofErr w:type="gramEnd"/>
      <w:r>
        <w:rPr>
          <w:rFonts w:ascii="Arial" w:hAnsi="Arial" w:cs="Arial"/>
          <w:sz w:val="24"/>
          <w:szCs w:val="24"/>
        </w:rPr>
        <w:t xml:space="preserve">, </w:t>
      </w:r>
      <w:r w:rsidR="00ED3BAD">
        <w:rPr>
          <w:rFonts w:ascii="Arial" w:hAnsi="Arial" w:cs="Arial"/>
          <w:sz w:val="24"/>
          <w:szCs w:val="24"/>
        </w:rPr>
        <w:t>90</w:t>
      </w:r>
      <w:r>
        <w:rPr>
          <w:rFonts w:ascii="Arial" w:hAnsi="Arial" w:cs="Arial"/>
          <w:sz w:val="24"/>
          <w:szCs w:val="24"/>
        </w:rPr>
        <w:t xml:space="preserve"> ve </w:t>
      </w:r>
      <w:r w:rsidRPr="00CA4EEA">
        <w:rPr>
          <w:rFonts w:ascii="Arial" w:hAnsi="Arial" w:cs="Arial"/>
          <w:sz w:val="24"/>
          <w:szCs w:val="24"/>
        </w:rPr>
        <w:t>125 mm olan PE vanalarla ilgili teknik bilgileri kapsamaktadır.</w:t>
      </w:r>
    </w:p>
    <w:p w:rsidR="001135C7" w:rsidRPr="001135C7" w:rsidRDefault="001135C7" w:rsidP="001135C7">
      <w:pPr>
        <w:rPr>
          <w:rFonts w:ascii="Arial" w:hAnsi="Arial" w:cs="Arial"/>
          <w:b/>
          <w:sz w:val="24"/>
          <w:szCs w:val="24"/>
          <w:u w:val="single"/>
        </w:rPr>
      </w:pPr>
      <w:r w:rsidRPr="001135C7">
        <w:rPr>
          <w:rFonts w:ascii="Arial" w:hAnsi="Arial" w:cs="Arial"/>
          <w:b/>
          <w:sz w:val="24"/>
          <w:szCs w:val="24"/>
          <w:u w:val="single"/>
        </w:rPr>
        <w:t>Referanslar:</w:t>
      </w:r>
    </w:p>
    <w:p w:rsidR="001135C7" w:rsidRPr="00CA4EEA" w:rsidRDefault="001135C7" w:rsidP="001135C7">
      <w:pPr>
        <w:rPr>
          <w:rFonts w:ascii="Arial" w:hAnsi="Arial" w:cs="Arial"/>
          <w:sz w:val="24"/>
          <w:szCs w:val="24"/>
        </w:rPr>
      </w:pPr>
      <w:r w:rsidRPr="00CA4EEA">
        <w:rPr>
          <w:rFonts w:ascii="Arial" w:hAnsi="Arial" w:cs="Arial"/>
          <w:sz w:val="24"/>
          <w:szCs w:val="24"/>
        </w:rPr>
        <w:t>EN-1555</w:t>
      </w:r>
    </w:p>
    <w:p w:rsidR="001135C7" w:rsidRDefault="001135C7" w:rsidP="001135C7">
      <w:pPr>
        <w:rPr>
          <w:rFonts w:ascii="Arial" w:hAnsi="Arial" w:cs="Arial"/>
          <w:b/>
          <w:sz w:val="24"/>
          <w:szCs w:val="24"/>
          <w:u w:val="single"/>
        </w:rPr>
      </w:pPr>
      <w:r w:rsidRPr="001135C7">
        <w:rPr>
          <w:rFonts w:ascii="Arial" w:hAnsi="Arial" w:cs="Arial"/>
          <w:b/>
          <w:sz w:val="24"/>
          <w:szCs w:val="24"/>
          <w:u w:val="single"/>
        </w:rPr>
        <w:t>Teknik Özellikler: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EN-1555 parçasının dayanıklılığına eşit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 xml:space="preserve">Vana tasarımına bağlı olarak </w:t>
      </w:r>
      <w:proofErr w:type="gramStart"/>
      <w:r w:rsidRPr="001135C7">
        <w:rPr>
          <w:rFonts w:ascii="Arial" w:hAnsi="Arial" w:cs="Arial"/>
          <w:sz w:val="24"/>
          <w:szCs w:val="24"/>
        </w:rPr>
        <w:t>yada</w:t>
      </w:r>
      <w:proofErr w:type="gramEnd"/>
      <w:r w:rsidRPr="001135C7">
        <w:rPr>
          <w:rFonts w:ascii="Arial" w:hAnsi="Arial" w:cs="Arial"/>
          <w:sz w:val="24"/>
          <w:szCs w:val="24"/>
        </w:rPr>
        <w:t xml:space="preserve"> diğer uygun cihazların kullanılması </w:t>
      </w:r>
      <w:proofErr w:type="spellStart"/>
      <w:r w:rsidRPr="001135C7">
        <w:rPr>
          <w:rFonts w:ascii="Arial" w:hAnsi="Arial" w:cs="Arial"/>
          <w:sz w:val="24"/>
          <w:szCs w:val="24"/>
        </w:rPr>
        <w:t>ilede</w:t>
      </w:r>
      <w:proofErr w:type="spellEnd"/>
      <w:r w:rsidRPr="001135C7">
        <w:rPr>
          <w:rFonts w:ascii="Arial" w:hAnsi="Arial" w:cs="Arial"/>
          <w:sz w:val="24"/>
          <w:szCs w:val="24"/>
        </w:rPr>
        <w:t xml:space="preserve"> sökülememelidir.</w:t>
      </w:r>
      <w:r w:rsidRPr="001135C7">
        <w:rPr>
          <w:rFonts w:ascii="Arial" w:hAnsi="Arial" w:cs="Arial"/>
          <w:sz w:val="24"/>
          <w:szCs w:val="24"/>
        </w:rPr>
        <w:tab/>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Kaynak işlemi vananın özelliklerini kesinlikle değiştirmemelidir.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Vanalar 1/4 tur açma kapama manevralı olacaktır. Vana saat yönünde kapanacak, aksi yönde açılacaktır.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Sızdırmazlık elemanı küresel tip olacaktır. Vananın pozisyonu kumanda elemanının üstünden uygun bir gösterge yardımıyla tespit edilebilir şekilde olacaktır. Bu gösterge değiştirilemeyecektir ve vananın montajından itibaren görülebilir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 xml:space="preserve">Vana dönüş sonu, ayarlanamaz </w:t>
      </w:r>
      <w:proofErr w:type="gramStart"/>
      <w:r w:rsidRPr="001135C7">
        <w:rPr>
          <w:rFonts w:ascii="Arial" w:hAnsi="Arial" w:cs="Arial"/>
          <w:sz w:val="24"/>
          <w:szCs w:val="24"/>
        </w:rPr>
        <w:t>stoper</w:t>
      </w:r>
      <w:proofErr w:type="gramEnd"/>
      <w:r w:rsidRPr="001135C7">
        <w:rPr>
          <w:rFonts w:ascii="Arial" w:hAnsi="Arial" w:cs="Arial"/>
          <w:sz w:val="24"/>
          <w:szCs w:val="24"/>
        </w:rPr>
        <w:t xml:space="preserve"> vasıtasıyla sınırlandırılacaktır.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 xml:space="preserve">Kumanda üzerindeki göstergede </w:t>
      </w:r>
      <w:proofErr w:type="gramStart"/>
      <w:r w:rsidRPr="001135C7">
        <w:rPr>
          <w:rFonts w:ascii="Arial" w:hAnsi="Arial" w:cs="Arial"/>
          <w:sz w:val="24"/>
          <w:szCs w:val="24"/>
        </w:rPr>
        <w:t>stoper</w:t>
      </w:r>
      <w:proofErr w:type="gramEnd"/>
      <w:r w:rsidRPr="001135C7">
        <w:rPr>
          <w:rFonts w:ascii="Arial" w:hAnsi="Arial" w:cs="Arial"/>
          <w:sz w:val="24"/>
          <w:szCs w:val="24"/>
        </w:rPr>
        <w:t xml:space="preserve"> o şekilde yerleştirilmelidir ki, gösterge;</w:t>
      </w:r>
      <w:r>
        <w:rPr>
          <w:rFonts w:ascii="Arial" w:hAnsi="Arial" w:cs="Arial"/>
          <w:sz w:val="24"/>
          <w:szCs w:val="24"/>
        </w:rPr>
        <w:t xml:space="preserve"> v</w:t>
      </w:r>
      <w:r w:rsidRPr="001135C7">
        <w:rPr>
          <w:rFonts w:ascii="Arial" w:hAnsi="Arial" w:cs="Arial"/>
          <w:sz w:val="24"/>
          <w:szCs w:val="24"/>
        </w:rPr>
        <w:t>a</w:t>
      </w:r>
      <w:r>
        <w:rPr>
          <w:rFonts w:ascii="Arial" w:hAnsi="Arial" w:cs="Arial"/>
          <w:sz w:val="24"/>
          <w:szCs w:val="24"/>
        </w:rPr>
        <w:t>na kapalıyken boru eksenine dik, v</w:t>
      </w:r>
      <w:r w:rsidRPr="001135C7">
        <w:rPr>
          <w:rFonts w:ascii="Arial" w:hAnsi="Arial" w:cs="Arial"/>
          <w:sz w:val="24"/>
          <w:szCs w:val="24"/>
        </w:rPr>
        <w:t>ana açıkken boru eksenine paralel, olmalıdır.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 xml:space="preserve">Geometrik özellikleri teknik resimde verilen kumanda elemanı </w:t>
      </w:r>
      <w:proofErr w:type="spellStart"/>
      <w:r w:rsidRPr="001135C7">
        <w:rPr>
          <w:rFonts w:ascii="Arial" w:hAnsi="Arial" w:cs="Arial"/>
          <w:sz w:val="24"/>
          <w:szCs w:val="24"/>
        </w:rPr>
        <w:t>fittingsler</w:t>
      </w:r>
      <w:proofErr w:type="spellEnd"/>
      <w:r w:rsidRPr="001135C7">
        <w:rPr>
          <w:rFonts w:ascii="Arial" w:hAnsi="Arial" w:cs="Arial"/>
          <w:sz w:val="24"/>
          <w:szCs w:val="24"/>
        </w:rPr>
        <w:t xml:space="preserve"> le birlikte s</w:t>
      </w:r>
      <w:r>
        <w:rPr>
          <w:rFonts w:ascii="Arial" w:hAnsi="Arial" w:cs="Arial"/>
          <w:sz w:val="24"/>
          <w:szCs w:val="24"/>
        </w:rPr>
        <w:t xml:space="preserve">ıkı geçme olacak şekilde </w:t>
      </w:r>
      <w:proofErr w:type="spellStart"/>
      <w:r>
        <w:rPr>
          <w:rFonts w:ascii="Arial" w:hAnsi="Arial" w:cs="Arial"/>
          <w:sz w:val="24"/>
          <w:szCs w:val="24"/>
        </w:rPr>
        <w:t>dizayn</w:t>
      </w:r>
      <w:r w:rsidRPr="001135C7">
        <w:rPr>
          <w:rFonts w:ascii="Arial" w:hAnsi="Arial" w:cs="Arial"/>
          <w:sz w:val="24"/>
          <w:szCs w:val="24"/>
        </w:rPr>
        <w:t>edilecektir</w:t>
      </w:r>
      <w:proofErr w:type="spellEnd"/>
      <w:r w:rsidRPr="001135C7">
        <w:rPr>
          <w:rFonts w:ascii="Arial" w:hAnsi="Arial" w:cs="Arial"/>
          <w:sz w:val="24"/>
          <w:szCs w:val="24"/>
        </w:rPr>
        <w:t>. Kumanda uzatmasının ucu, te</w:t>
      </w:r>
      <w:r>
        <w:rPr>
          <w:rFonts w:ascii="Arial" w:hAnsi="Arial" w:cs="Arial"/>
          <w:sz w:val="24"/>
          <w:szCs w:val="24"/>
        </w:rPr>
        <w:t xml:space="preserve">knik resimde gösterilen, üzerine </w:t>
      </w:r>
      <w:r w:rsidRPr="001135C7">
        <w:rPr>
          <w:rFonts w:ascii="Arial" w:hAnsi="Arial" w:cs="Arial"/>
          <w:sz w:val="24"/>
          <w:szCs w:val="24"/>
        </w:rPr>
        <w:t>bağlanacağı kafa ile aynı şekilde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Kumanda uzatmasının üzerinde vana durum göstergesi bulunacaktır.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Kumanda uzatmasının kafası 50x50 kare şeklinde katı PVC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Kumanda uzatmasının diğer bölümleri 50x3 ölçüsünde PVC boru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Kumanda uzatmasının minimum uzunluğu 400 mm olmalıdır.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Kumanda uzatması dışarıdan gelecek etkenlere karşı üzeri kapatılmış silindirik PVC kılıf ile korunacaktır. PVC kılıfın minimum uzunluğu 500 mm olmak üzere teleskobik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lastRenderedPageBreak/>
        <w:t>Vananın üst kısmında boru eksenine 90° açıda yerleşik dikey bir kafa olacaktır. Bu kafa vananın üst soketi ile aynı seviyede olacaktır. Buda, vana pozisyon göstergeli vana uzatma kolunun monte edilmesini sağlayacaktır.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Vana</w:t>
      </w:r>
      <w:r w:rsidRPr="001135C7">
        <w:rPr>
          <w:rFonts w:ascii="Arial" w:hAnsi="Arial" w:cs="Arial"/>
          <w:sz w:val="24"/>
          <w:szCs w:val="24"/>
        </w:rPr>
        <w:tab/>
        <w:t>gövdesinin alt bölümünde, montajda vananın sabit oturtulabilmesini sağlayacak olan yatay düz plaka olacaktır.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Vanalar 4 bar işletme basıncında çalışacaktır.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w:t>
      </w:r>
      <w:r>
        <w:rPr>
          <w:rFonts w:ascii="Arial" w:hAnsi="Arial" w:cs="Arial"/>
          <w:sz w:val="24"/>
          <w:szCs w:val="24"/>
        </w:rPr>
        <w:t xml:space="preserve">nalar </w:t>
      </w:r>
      <w:r w:rsidRPr="001135C7">
        <w:rPr>
          <w:rFonts w:ascii="Arial" w:hAnsi="Arial" w:cs="Arial"/>
          <w:sz w:val="24"/>
          <w:szCs w:val="24"/>
        </w:rPr>
        <w:t>sadece gömülü boru hatlarında kullanılacaktır.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Vana yapımında kullanılan malzemelerin beklenen ömrü, PE 80 (veya PE</w:t>
      </w:r>
      <w:r>
        <w:rPr>
          <w:rFonts w:ascii="Arial" w:hAnsi="Arial" w:cs="Arial"/>
          <w:sz w:val="24"/>
          <w:szCs w:val="24"/>
        </w:rPr>
        <w:t xml:space="preserve"> 1 00) borularla aynı olmalıdır.</w:t>
      </w:r>
    </w:p>
    <w:p w:rsidR="001135C7" w:rsidRPr="001135C7" w:rsidRDefault="001135C7" w:rsidP="005D5DCC">
      <w:pPr>
        <w:pStyle w:val="ListeParagraf"/>
        <w:numPr>
          <w:ilvl w:val="0"/>
          <w:numId w:val="30"/>
        </w:numPr>
        <w:jc w:val="both"/>
        <w:rPr>
          <w:rFonts w:ascii="Arial" w:hAnsi="Arial" w:cs="Arial"/>
          <w:b/>
          <w:sz w:val="24"/>
          <w:szCs w:val="24"/>
          <w:u w:val="single"/>
        </w:rPr>
      </w:pPr>
      <w:r w:rsidRPr="001135C7">
        <w:rPr>
          <w:rFonts w:ascii="Arial" w:hAnsi="Arial" w:cs="Arial"/>
          <w:sz w:val="24"/>
          <w:szCs w:val="24"/>
        </w:rPr>
        <w:t>PE Vana siyah renkte olacaktır.</w:t>
      </w:r>
    </w:p>
    <w:p w:rsidR="001135C7" w:rsidRPr="001135C7" w:rsidRDefault="001135C7" w:rsidP="001135C7">
      <w:pPr>
        <w:jc w:val="both"/>
        <w:rPr>
          <w:rFonts w:ascii="Arial" w:hAnsi="Arial" w:cs="Arial"/>
          <w:b/>
          <w:sz w:val="24"/>
          <w:szCs w:val="24"/>
          <w:u w:val="single"/>
        </w:rPr>
      </w:pPr>
      <w:r>
        <w:rPr>
          <w:rFonts w:ascii="Arial" w:hAnsi="Arial" w:cs="Arial"/>
          <w:b/>
          <w:sz w:val="24"/>
          <w:szCs w:val="24"/>
          <w:u w:val="single"/>
        </w:rPr>
        <w:t>Markalama:</w:t>
      </w:r>
    </w:p>
    <w:p w:rsidR="001135C7" w:rsidRPr="00AD4350" w:rsidRDefault="001135C7" w:rsidP="005D5DCC">
      <w:pPr>
        <w:pStyle w:val="ListeParagraf"/>
        <w:numPr>
          <w:ilvl w:val="0"/>
          <w:numId w:val="31"/>
        </w:numPr>
        <w:rPr>
          <w:rFonts w:ascii="Arial" w:hAnsi="Arial" w:cs="Arial"/>
          <w:sz w:val="24"/>
          <w:szCs w:val="24"/>
        </w:rPr>
      </w:pPr>
      <w:r w:rsidRPr="00AD4350">
        <w:rPr>
          <w:rFonts w:ascii="Arial" w:hAnsi="Arial" w:cs="Arial"/>
          <w:sz w:val="24"/>
          <w:szCs w:val="24"/>
        </w:rPr>
        <w:t>Her vanada en az aşağıdaki bilgiler kolayca okunabilecek şekilde bulunacaktır:</w:t>
      </w:r>
    </w:p>
    <w:p w:rsidR="001135C7" w:rsidRPr="00CA4EEA" w:rsidRDefault="001135C7" w:rsidP="001135C7">
      <w:pPr>
        <w:rPr>
          <w:rFonts w:ascii="Arial" w:hAnsi="Arial" w:cs="Arial"/>
          <w:sz w:val="24"/>
          <w:szCs w:val="24"/>
        </w:rPr>
      </w:pPr>
      <w:r w:rsidRPr="00CA4EEA">
        <w:rPr>
          <w:rFonts w:ascii="Arial" w:hAnsi="Arial" w:cs="Arial"/>
          <w:sz w:val="24"/>
          <w:szCs w:val="24"/>
        </w:rPr>
        <w:t xml:space="preserve">Basınç sınıfı(MAOP) ile birlikte, PEXX GAZ </w:t>
      </w:r>
      <w:proofErr w:type="spellStart"/>
      <w:r w:rsidRPr="00CA4EEA">
        <w:rPr>
          <w:rFonts w:ascii="Arial" w:hAnsi="Arial" w:cs="Arial"/>
          <w:sz w:val="24"/>
          <w:szCs w:val="24"/>
        </w:rPr>
        <w:t>endikatörü</w:t>
      </w:r>
      <w:proofErr w:type="spellEnd"/>
    </w:p>
    <w:p w:rsidR="001135C7" w:rsidRPr="00CA4EEA" w:rsidRDefault="001135C7" w:rsidP="001135C7">
      <w:pPr>
        <w:rPr>
          <w:rFonts w:ascii="Arial" w:hAnsi="Arial" w:cs="Arial"/>
          <w:sz w:val="24"/>
          <w:szCs w:val="24"/>
        </w:rPr>
      </w:pPr>
      <w:r w:rsidRPr="00CA4EEA">
        <w:rPr>
          <w:rFonts w:ascii="Arial" w:hAnsi="Arial" w:cs="Arial"/>
          <w:sz w:val="24"/>
          <w:szCs w:val="24"/>
        </w:rPr>
        <w:t>B</w:t>
      </w:r>
      <w:r w:rsidR="00AD4350">
        <w:rPr>
          <w:rFonts w:ascii="Arial" w:hAnsi="Arial" w:cs="Arial"/>
          <w:sz w:val="24"/>
          <w:szCs w:val="24"/>
        </w:rPr>
        <w:t xml:space="preserve">ağlandığı borunun anma dış </w:t>
      </w:r>
      <w:proofErr w:type="gramStart"/>
      <w:r w:rsidR="00AD4350">
        <w:rPr>
          <w:rFonts w:ascii="Arial" w:hAnsi="Arial" w:cs="Arial"/>
          <w:sz w:val="24"/>
          <w:szCs w:val="24"/>
        </w:rPr>
        <w:t>çapı</w:t>
      </w:r>
      <w:r w:rsidRPr="00CA4EEA">
        <w:rPr>
          <w:rFonts w:ascii="Arial" w:hAnsi="Arial" w:cs="Arial"/>
          <w:sz w:val="24"/>
          <w:szCs w:val="24"/>
        </w:rPr>
        <w:t>,</w:t>
      </w:r>
      <w:proofErr w:type="gramEnd"/>
      <w:r w:rsidRPr="00CA4EEA">
        <w:rPr>
          <w:rFonts w:ascii="Arial" w:hAnsi="Arial" w:cs="Arial"/>
          <w:sz w:val="24"/>
          <w:szCs w:val="24"/>
        </w:rPr>
        <w:t xml:space="preserve"> veya vananın karşılık gelen DN’ si</w:t>
      </w:r>
    </w:p>
    <w:p w:rsidR="001135C7" w:rsidRPr="00AD4350" w:rsidRDefault="001135C7" w:rsidP="005D5DCC">
      <w:pPr>
        <w:pStyle w:val="ListeParagraf"/>
        <w:numPr>
          <w:ilvl w:val="0"/>
          <w:numId w:val="31"/>
        </w:numPr>
        <w:rPr>
          <w:rFonts w:ascii="Arial" w:hAnsi="Arial" w:cs="Arial"/>
          <w:sz w:val="24"/>
          <w:szCs w:val="24"/>
        </w:rPr>
      </w:pPr>
      <w:r w:rsidRPr="00AD4350">
        <w:rPr>
          <w:rFonts w:ascii="Arial" w:hAnsi="Arial" w:cs="Arial"/>
          <w:sz w:val="24"/>
          <w:szCs w:val="24"/>
        </w:rPr>
        <w:t>Silinmeyecek bir baskı ile Markası veya imalatçının logosu</w:t>
      </w:r>
    </w:p>
    <w:p w:rsidR="001135C7" w:rsidRPr="00CA4EEA" w:rsidRDefault="001135C7" w:rsidP="00AD4350">
      <w:pPr>
        <w:ind w:left="720"/>
        <w:rPr>
          <w:rFonts w:ascii="Arial" w:hAnsi="Arial" w:cs="Arial"/>
          <w:sz w:val="24"/>
          <w:szCs w:val="24"/>
        </w:rPr>
      </w:pPr>
      <w:r w:rsidRPr="00CA4EEA">
        <w:rPr>
          <w:rFonts w:ascii="Arial" w:hAnsi="Arial" w:cs="Arial"/>
          <w:sz w:val="24"/>
          <w:szCs w:val="24"/>
        </w:rPr>
        <w:t>Vananın PE ham maddesinin ve gövdesinin imalat tarihi (yarım aylık süreler için alfabetik kod ve yılın son iki rakamı)</w:t>
      </w:r>
    </w:p>
    <w:p w:rsidR="001135C7" w:rsidRPr="00AD4350" w:rsidRDefault="001135C7" w:rsidP="005D5DCC">
      <w:pPr>
        <w:pStyle w:val="ListeParagraf"/>
        <w:numPr>
          <w:ilvl w:val="0"/>
          <w:numId w:val="32"/>
        </w:numPr>
        <w:ind w:left="709"/>
        <w:rPr>
          <w:rFonts w:ascii="Arial" w:hAnsi="Arial" w:cs="Arial"/>
          <w:sz w:val="24"/>
          <w:szCs w:val="24"/>
        </w:rPr>
      </w:pPr>
      <w:r w:rsidRPr="00AD4350">
        <w:rPr>
          <w:rFonts w:ascii="Arial" w:hAnsi="Arial" w:cs="Arial"/>
          <w:sz w:val="24"/>
          <w:szCs w:val="24"/>
        </w:rPr>
        <w:t>Markalamalar kaynak yapılacak bölgenin dışında olmalıdır.</w:t>
      </w:r>
    </w:p>
    <w:p w:rsidR="001135C7" w:rsidRDefault="001135C7" w:rsidP="005D5DCC">
      <w:pPr>
        <w:pStyle w:val="ListeParagraf"/>
        <w:numPr>
          <w:ilvl w:val="0"/>
          <w:numId w:val="33"/>
        </w:numPr>
        <w:ind w:left="709"/>
        <w:rPr>
          <w:rFonts w:ascii="Arial" w:hAnsi="Arial" w:cs="Arial"/>
          <w:sz w:val="24"/>
          <w:szCs w:val="24"/>
        </w:rPr>
      </w:pPr>
      <w:r w:rsidRPr="00AD4350">
        <w:rPr>
          <w:rFonts w:ascii="Arial" w:hAnsi="Arial" w:cs="Arial"/>
          <w:sz w:val="24"/>
          <w:szCs w:val="24"/>
        </w:rPr>
        <w:t>Markalamalar hiçbir şekilde vanayı zayıflatmamalıdır.</w:t>
      </w:r>
    </w:p>
    <w:p w:rsidR="001135C7" w:rsidRPr="00AD4350" w:rsidRDefault="001135C7" w:rsidP="005D5DCC">
      <w:pPr>
        <w:pStyle w:val="ListeParagraf"/>
        <w:numPr>
          <w:ilvl w:val="0"/>
          <w:numId w:val="33"/>
        </w:numPr>
        <w:ind w:left="709"/>
        <w:jc w:val="both"/>
        <w:rPr>
          <w:rFonts w:ascii="Arial" w:hAnsi="Arial" w:cs="Arial"/>
          <w:sz w:val="24"/>
          <w:szCs w:val="24"/>
        </w:rPr>
      </w:pPr>
      <w:r w:rsidRPr="00AD4350">
        <w:rPr>
          <w:rFonts w:ascii="Arial" w:hAnsi="Arial" w:cs="Arial"/>
          <w:sz w:val="24"/>
          <w:szCs w:val="24"/>
        </w:rPr>
        <w:t>Vana bağlantı uçları kir ve parçacıkların içe</w:t>
      </w:r>
      <w:r w:rsidR="00AD4350">
        <w:rPr>
          <w:rFonts w:ascii="Arial" w:hAnsi="Arial" w:cs="Arial"/>
          <w:sz w:val="24"/>
          <w:szCs w:val="24"/>
        </w:rPr>
        <w:t xml:space="preserve">ri girmesini önleyecek şekilde </w:t>
      </w:r>
      <w:r w:rsidRPr="00AD4350">
        <w:rPr>
          <w:rFonts w:ascii="Arial" w:hAnsi="Arial" w:cs="Arial"/>
          <w:sz w:val="24"/>
          <w:szCs w:val="24"/>
        </w:rPr>
        <w:t>korunacaktır, bu koruma parçası kolayca el ile çıkartılabilecek ve takılı iken kaynak yapılamayacak şekilde olacaktır.</w:t>
      </w:r>
    </w:p>
    <w:p w:rsidR="00F56A7E" w:rsidRPr="00DB3649" w:rsidRDefault="00F56A7E" w:rsidP="00F56A7E">
      <w:pPr>
        <w:jc w:val="both"/>
        <w:rPr>
          <w:rFonts w:ascii="Arial" w:hAnsi="Arial" w:cs="Arial"/>
          <w:sz w:val="24"/>
          <w:szCs w:val="24"/>
        </w:rPr>
      </w:pPr>
    </w:p>
    <w:p w:rsidR="00F56A7E" w:rsidRDefault="00465B36" w:rsidP="00465B36">
      <w:pPr>
        <w:rPr>
          <w:rFonts w:ascii="Arial" w:hAnsi="Arial" w:cs="Arial"/>
          <w:b/>
          <w:sz w:val="24"/>
          <w:szCs w:val="24"/>
          <w:u w:val="single"/>
        </w:rPr>
      </w:pPr>
      <w:r>
        <w:rPr>
          <w:rFonts w:ascii="Arial" w:hAnsi="Arial" w:cs="Arial"/>
          <w:b/>
          <w:sz w:val="24"/>
          <w:szCs w:val="24"/>
          <w:u w:val="single"/>
        </w:rPr>
        <w:t xml:space="preserve">2.9-  </w:t>
      </w:r>
      <w:r w:rsidRPr="00465B36">
        <w:rPr>
          <w:rFonts w:ascii="Arial" w:hAnsi="Arial" w:cs="Arial"/>
          <w:b/>
          <w:sz w:val="24"/>
          <w:szCs w:val="24"/>
          <w:u w:val="single"/>
        </w:rPr>
        <w:t xml:space="preserve">S </w:t>
      </w:r>
      <w:r w:rsidR="00374C19">
        <w:rPr>
          <w:rFonts w:ascii="Arial" w:hAnsi="Arial" w:cs="Arial"/>
          <w:b/>
          <w:sz w:val="24"/>
          <w:szCs w:val="24"/>
          <w:u w:val="single"/>
        </w:rPr>
        <w:t>7</w:t>
      </w:r>
      <w:r w:rsidRPr="00465B36">
        <w:rPr>
          <w:rFonts w:ascii="Arial" w:hAnsi="Arial" w:cs="Arial"/>
          <w:b/>
          <w:sz w:val="24"/>
          <w:szCs w:val="24"/>
          <w:u w:val="single"/>
        </w:rPr>
        <w:t>00 SERVİS KUTUSU TEKNİK ÖZELLİKLERİ</w:t>
      </w:r>
    </w:p>
    <w:p w:rsidR="00D75D3C" w:rsidRPr="00D75D3C" w:rsidRDefault="00D75D3C" w:rsidP="00D75D3C">
      <w:pPr>
        <w:jc w:val="both"/>
        <w:rPr>
          <w:rFonts w:ascii="Arial" w:hAnsi="Arial" w:cs="Arial"/>
          <w:b/>
          <w:sz w:val="24"/>
          <w:szCs w:val="24"/>
          <w:u w:val="single"/>
        </w:rPr>
      </w:pPr>
      <w:r w:rsidRPr="00D75D3C">
        <w:rPr>
          <w:rFonts w:ascii="Arial" w:hAnsi="Arial" w:cs="Arial"/>
          <w:b/>
          <w:sz w:val="24"/>
          <w:szCs w:val="24"/>
          <w:u w:val="single"/>
        </w:rPr>
        <w:t>Kapsam:</w:t>
      </w:r>
    </w:p>
    <w:p w:rsidR="00D75D3C" w:rsidRDefault="00374C19" w:rsidP="00D75D3C">
      <w:pPr>
        <w:jc w:val="both"/>
        <w:rPr>
          <w:rFonts w:ascii="Arial" w:hAnsi="Arial" w:cs="Arial"/>
          <w:sz w:val="24"/>
          <w:szCs w:val="24"/>
        </w:rPr>
      </w:pPr>
      <w:r>
        <w:rPr>
          <w:rFonts w:ascii="Arial" w:hAnsi="Arial" w:cs="Arial"/>
          <w:sz w:val="24"/>
          <w:szCs w:val="24"/>
        </w:rPr>
        <w:t>S 7</w:t>
      </w:r>
      <w:r w:rsidR="00D75D3C" w:rsidRPr="00ED3218">
        <w:rPr>
          <w:rFonts w:ascii="Arial" w:hAnsi="Arial" w:cs="Arial"/>
          <w:sz w:val="24"/>
          <w:szCs w:val="24"/>
        </w:rPr>
        <w:t xml:space="preserve">00 servis kutusu; gövdesi alt orta-üst </w:t>
      </w:r>
      <w:proofErr w:type="spellStart"/>
      <w:r w:rsidR="00D75D3C" w:rsidRPr="00ED3218">
        <w:rPr>
          <w:rFonts w:ascii="Arial" w:hAnsi="Arial" w:cs="Arial"/>
          <w:sz w:val="24"/>
          <w:szCs w:val="24"/>
        </w:rPr>
        <w:t>kapağınmontaj</w:t>
      </w:r>
      <w:proofErr w:type="spellEnd"/>
      <w:r w:rsidR="00D75D3C" w:rsidRPr="00ED3218">
        <w:rPr>
          <w:rFonts w:ascii="Arial" w:hAnsi="Arial" w:cs="Arial"/>
          <w:sz w:val="24"/>
          <w:szCs w:val="24"/>
        </w:rPr>
        <w:t xml:space="preserve"> çerçevesi, ikaz logosu</w:t>
      </w:r>
      <w:r w:rsidR="00D75D3C">
        <w:rPr>
          <w:rFonts w:ascii="Arial" w:hAnsi="Arial" w:cs="Arial"/>
          <w:sz w:val="24"/>
          <w:szCs w:val="24"/>
        </w:rPr>
        <w:t xml:space="preserve">, </w:t>
      </w:r>
      <w:r w:rsidR="00D75D3C" w:rsidRPr="00ED3218">
        <w:rPr>
          <w:rFonts w:ascii="Arial" w:hAnsi="Arial" w:cs="Arial"/>
          <w:sz w:val="24"/>
          <w:szCs w:val="24"/>
        </w:rPr>
        <w:t>ka</w:t>
      </w:r>
      <w:r w:rsidR="009B5027">
        <w:rPr>
          <w:rFonts w:ascii="Arial" w:hAnsi="Arial" w:cs="Arial"/>
          <w:sz w:val="24"/>
          <w:szCs w:val="24"/>
        </w:rPr>
        <w:t>pak bağlantı grubu, kilit grubu</w:t>
      </w:r>
      <w:r w:rsidR="00D75D3C" w:rsidRPr="00ED3218">
        <w:rPr>
          <w:rFonts w:ascii="Arial" w:hAnsi="Arial" w:cs="Arial"/>
          <w:sz w:val="24"/>
          <w:szCs w:val="24"/>
        </w:rPr>
        <w:t xml:space="preserve"> ile ilgili teknik bilgileri kapsamaktadır. </w:t>
      </w:r>
    </w:p>
    <w:p w:rsidR="00D75D3C" w:rsidRPr="00D75D3C" w:rsidRDefault="00D75D3C" w:rsidP="00D75D3C">
      <w:pPr>
        <w:jc w:val="both"/>
        <w:rPr>
          <w:rFonts w:ascii="Arial" w:hAnsi="Arial" w:cs="Arial"/>
          <w:b/>
          <w:sz w:val="24"/>
          <w:szCs w:val="24"/>
          <w:u w:val="single"/>
        </w:rPr>
      </w:pPr>
      <w:r w:rsidRPr="00D75D3C">
        <w:rPr>
          <w:rFonts w:ascii="Arial" w:hAnsi="Arial" w:cs="Arial"/>
          <w:b/>
          <w:sz w:val="24"/>
          <w:szCs w:val="24"/>
          <w:u w:val="single"/>
        </w:rPr>
        <w:t>Referanslar:</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TS 702</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GDF HN 62 S 15</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NFC 20 010</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IEC 529</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ISO 1183</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İSO 62</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ISO 1 78</w:t>
      </w:r>
    </w:p>
    <w:p w:rsidR="00D75D3C" w:rsidRP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ISO 1 79</w:t>
      </w:r>
    </w:p>
    <w:p w:rsidR="00D75D3C" w:rsidRDefault="00D75D3C" w:rsidP="005D5DCC">
      <w:pPr>
        <w:pStyle w:val="ListeParagraf"/>
        <w:numPr>
          <w:ilvl w:val="1"/>
          <w:numId w:val="34"/>
        </w:numPr>
        <w:ind w:left="1134" w:hanging="283"/>
        <w:jc w:val="both"/>
        <w:rPr>
          <w:rFonts w:ascii="Arial" w:hAnsi="Arial" w:cs="Arial"/>
          <w:sz w:val="24"/>
          <w:szCs w:val="24"/>
        </w:rPr>
      </w:pPr>
      <w:r w:rsidRPr="00D75D3C">
        <w:rPr>
          <w:rFonts w:ascii="Arial" w:hAnsi="Arial" w:cs="Arial"/>
          <w:sz w:val="24"/>
          <w:szCs w:val="24"/>
        </w:rPr>
        <w:t>GDF SP 409</w:t>
      </w:r>
    </w:p>
    <w:p w:rsidR="006544D2" w:rsidRPr="006544D2" w:rsidRDefault="006544D2" w:rsidP="006544D2">
      <w:pPr>
        <w:jc w:val="both"/>
        <w:rPr>
          <w:rFonts w:ascii="Arial" w:hAnsi="Arial" w:cs="Arial"/>
          <w:sz w:val="24"/>
          <w:szCs w:val="24"/>
        </w:rPr>
      </w:pPr>
    </w:p>
    <w:p w:rsidR="00D75D3C" w:rsidRDefault="00D75D3C" w:rsidP="00D75D3C">
      <w:pPr>
        <w:jc w:val="both"/>
        <w:rPr>
          <w:rFonts w:ascii="Arial" w:hAnsi="Arial" w:cs="Arial"/>
          <w:b/>
          <w:sz w:val="24"/>
          <w:szCs w:val="24"/>
          <w:u w:val="single"/>
        </w:rPr>
      </w:pPr>
      <w:r w:rsidRPr="00D75D3C">
        <w:rPr>
          <w:rFonts w:ascii="Arial" w:hAnsi="Arial" w:cs="Arial"/>
          <w:b/>
          <w:sz w:val="24"/>
          <w:szCs w:val="24"/>
          <w:u w:val="single"/>
        </w:rPr>
        <w:lastRenderedPageBreak/>
        <w:t>Teknik Özellikler: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374C19">
        <w:rPr>
          <w:rFonts w:ascii="Arial" w:hAnsi="Arial" w:cs="Arial"/>
          <w:sz w:val="24"/>
          <w:szCs w:val="24"/>
        </w:rPr>
        <w:t>7</w:t>
      </w:r>
      <w:r w:rsidRPr="00D75D3C">
        <w:rPr>
          <w:rFonts w:ascii="Arial" w:hAnsi="Arial" w:cs="Arial"/>
          <w:sz w:val="24"/>
          <w:szCs w:val="24"/>
        </w:rPr>
        <w:t xml:space="preserve">00 servis kutusunun malzemesi ısı ve yangın direnç testinden sonra kendiliğinden sönebilme özelliği olan cam elyaf takviyeli polyester veya </w:t>
      </w:r>
      <w:proofErr w:type="spellStart"/>
      <w:r w:rsidRPr="00D75D3C">
        <w:rPr>
          <w:rFonts w:ascii="Arial" w:hAnsi="Arial" w:cs="Arial"/>
          <w:sz w:val="24"/>
          <w:szCs w:val="24"/>
        </w:rPr>
        <w:t>termoplastik</w:t>
      </w:r>
      <w:proofErr w:type="spellEnd"/>
      <w:r w:rsidRPr="00D75D3C">
        <w:rPr>
          <w:rFonts w:ascii="Arial" w:hAnsi="Arial" w:cs="Arial"/>
          <w:sz w:val="24"/>
          <w:szCs w:val="24"/>
        </w:rPr>
        <w:t xml:space="preserve"> malzemeden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374C19">
        <w:rPr>
          <w:rFonts w:ascii="Arial" w:hAnsi="Arial" w:cs="Arial"/>
          <w:sz w:val="24"/>
          <w:szCs w:val="24"/>
        </w:rPr>
        <w:t>7</w:t>
      </w:r>
      <w:r w:rsidRPr="00D75D3C">
        <w:rPr>
          <w:rFonts w:ascii="Arial" w:hAnsi="Arial" w:cs="Arial"/>
          <w:sz w:val="24"/>
          <w:szCs w:val="24"/>
        </w:rPr>
        <w:t>00 servis kutusunun 'bütün metal parçaları normal çalışma koşullarında korozyona karşı korunacak şekilde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374C19">
        <w:rPr>
          <w:rFonts w:ascii="Arial" w:hAnsi="Arial" w:cs="Arial"/>
          <w:sz w:val="24"/>
          <w:szCs w:val="24"/>
        </w:rPr>
        <w:t>7</w:t>
      </w:r>
      <w:r w:rsidRPr="00D75D3C">
        <w:rPr>
          <w:rFonts w:ascii="Arial" w:hAnsi="Arial" w:cs="Arial"/>
          <w:sz w:val="24"/>
          <w:szCs w:val="24"/>
        </w:rPr>
        <w:t xml:space="preserve">00 servis kutusunun montaj plakası alüminyum alaşımlı </w:t>
      </w:r>
      <w:proofErr w:type="spellStart"/>
      <w:r w:rsidRPr="00D75D3C">
        <w:rPr>
          <w:rFonts w:ascii="Arial" w:hAnsi="Arial" w:cs="Arial"/>
          <w:sz w:val="24"/>
          <w:szCs w:val="24"/>
        </w:rPr>
        <w:t>AİSiO</w:t>
      </w:r>
      <w:proofErr w:type="spellEnd"/>
      <w:r w:rsidRPr="00D75D3C">
        <w:rPr>
          <w:rFonts w:ascii="Arial" w:hAnsi="Arial" w:cs="Arial"/>
          <w:sz w:val="24"/>
          <w:szCs w:val="24"/>
        </w:rPr>
        <w:t>(</w:t>
      </w:r>
      <w:proofErr w:type="spellStart"/>
      <w:r w:rsidRPr="00D75D3C">
        <w:rPr>
          <w:rFonts w:ascii="Arial" w:hAnsi="Arial" w:cs="Arial"/>
          <w:sz w:val="24"/>
          <w:szCs w:val="24"/>
        </w:rPr>
        <w:t>Etia</w:t>
      </w:r>
      <w:r>
        <w:rPr>
          <w:rFonts w:ascii="Arial" w:hAnsi="Arial" w:cs="Arial"/>
          <w:sz w:val="24"/>
          <w:szCs w:val="24"/>
        </w:rPr>
        <w:t>l</w:t>
      </w:r>
      <w:proofErr w:type="spellEnd"/>
      <w:r>
        <w:rPr>
          <w:rFonts w:ascii="Arial" w:hAnsi="Arial" w:cs="Arial"/>
          <w:sz w:val="24"/>
          <w:szCs w:val="24"/>
        </w:rPr>
        <w:t xml:space="preserve"> </w:t>
      </w:r>
      <w:r w:rsidRPr="00D75D3C">
        <w:rPr>
          <w:rFonts w:ascii="Arial" w:hAnsi="Arial" w:cs="Arial"/>
          <w:sz w:val="24"/>
          <w:szCs w:val="24"/>
        </w:rPr>
        <w:t xml:space="preserve">- 171) olacaktır. </w:t>
      </w:r>
      <w:proofErr w:type="spellStart"/>
      <w:r w:rsidRPr="00D75D3C">
        <w:rPr>
          <w:rFonts w:ascii="Arial" w:hAnsi="Arial" w:cs="Arial"/>
          <w:sz w:val="24"/>
          <w:szCs w:val="24"/>
        </w:rPr>
        <w:t>Etia</w:t>
      </w:r>
      <w:r>
        <w:rPr>
          <w:rFonts w:ascii="Arial" w:hAnsi="Arial" w:cs="Arial"/>
          <w:sz w:val="24"/>
          <w:szCs w:val="24"/>
        </w:rPr>
        <w:t>l</w:t>
      </w:r>
      <w:proofErr w:type="spellEnd"/>
      <w:r w:rsidRPr="00D75D3C">
        <w:rPr>
          <w:rFonts w:ascii="Arial" w:hAnsi="Arial" w:cs="Arial"/>
          <w:sz w:val="24"/>
          <w:szCs w:val="24"/>
        </w:rPr>
        <w:t xml:space="preserve"> 171 için ısıl işlem uygulanacaktır.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374C19">
        <w:rPr>
          <w:rFonts w:ascii="Arial" w:hAnsi="Arial" w:cs="Arial"/>
          <w:sz w:val="24"/>
          <w:szCs w:val="24"/>
        </w:rPr>
        <w:t>7</w:t>
      </w:r>
      <w:r w:rsidRPr="00D75D3C">
        <w:rPr>
          <w:rFonts w:ascii="Arial" w:hAnsi="Arial" w:cs="Arial"/>
          <w:sz w:val="24"/>
          <w:szCs w:val="24"/>
        </w:rPr>
        <w:t>00 servis kutusunun koruma indeksi (İP) IEC 529 ve NFC 20010 standardına göre 439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374C19">
        <w:rPr>
          <w:rFonts w:ascii="Arial" w:hAnsi="Arial" w:cs="Arial"/>
          <w:sz w:val="24"/>
          <w:szCs w:val="24"/>
        </w:rPr>
        <w:t>7</w:t>
      </w:r>
      <w:r w:rsidRPr="00D75D3C">
        <w:rPr>
          <w:rFonts w:ascii="Arial" w:hAnsi="Arial" w:cs="Arial"/>
          <w:sz w:val="24"/>
          <w:szCs w:val="24"/>
        </w:rPr>
        <w:t>00 servis kutusunun özgül ağırlığı minimum 1.399 gr/ cm3olacaktır.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374C19">
        <w:rPr>
          <w:rFonts w:ascii="Arial" w:hAnsi="Arial" w:cs="Arial"/>
          <w:sz w:val="24"/>
          <w:szCs w:val="24"/>
        </w:rPr>
        <w:t>7</w:t>
      </w:r>
      <w:r w:rsidRPr="00D75D3C">
        <w:rPr>
          <w:rFonts w:ascii="Arial" w:hAnsi="Arial" w:cs="Arial"/>
          <w:sz w:val="24"/>
          <w:szCs w:val="24"/>
        </w:rPr>
        <w:t>00 servis kutusunun minimum kalınlığı 4 mm.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374C19">
        <w:rPr>
          <w:rFonts w:ascii="Arial" w:hAnsi="Arial" w:cs="Arial"/>
          <w:sz w:val="24"/>
          <w:szCs w:val="24"/>
        </w:rPr>
        <w:t>7</w:t>
      </w:r>
      <w:r w:rsidRPr="00D75D3C">
        <w:rPr>
          <w:rFonts w:ascii="Arial" w:hAnsi="Arial" w:cs="Arial"/>
          <w:sz w:val="24"/>
          <w:szCs w:val="24"/>
        </w:rPr>
        <w:t>00 servis kutusunun su geçirgenliği 24 saatte maksimum %0.03 (</w:t>
      </w:r>
      <w:proofErr w:type="spellStart"/>
      <w:r w:rsidRPr="00D75D3C">
        <w:rPr>
          <w:rFonts w:ascii="Arial" w:hAnsi="Arial" w:cs="Arial"/>
          <w:sz w:val="24"/>
          <w:szCs w:val="24"/>
        </w:rPr>
        <w:t>Thermoplastik</w:t>
      </w:r>
      <w:proofErr w:type="spellEnd"/>
      <w:r w:rsidRPr="00D75D3C">
        <w:rPr>
          <w:rFonts w:ascii="Arial" w:hAnsi="Arial" w:cs="Arial"/>
          <w:sz w:val="24"/>
          <w:szCs w:val="24"/>
        </w:rPr>
        <w:t xml:space="preserve"> için), % 0,1 5 (GRP için)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374C19">
        <w:rPr>
          <w:rFonts w:ascii="Arial" w:hAnsi="Arial" w:cs="Arial"/>
          <w:sz w:val="24"/>
          <w:szCs w:val="24"/>
        </w:rPr>
        <w:t>7</w:t>
      </w:r>
      <w:r w:rsidRPr="00D75D3C">
        <w:rPr>
          <w:rFonts w:ascii="Arial" w:hAnsi="Arial" w:cs="Arial"/>
          <w:sz w:val="24"/>
          <w:szCs w:val="24"/>
        </w:rPr>
        <w:t xml:space="preserve">00 servis kutusunun darbe mukavemeti 21 </w:t>
      </w:r>
      <w:proofErr w:type="spellStart"/>
      <w:r w:rsidRPr="00D75D3C">
        <w:rPr>
          <w:rFonts w:ascii="Arial" w:hAnsi="Arial" w:cs="Arial"/>
          <w:sz w:val="24"/>
          <w:szCs w:val="24"/>
        </w:rPr>
        <w:t>kj</w:t>
      </w:r>
      <w:proofErr w:type="spellEnd"/>
      <w:r w:rsidRPr="00D75D3C">
        <w:rPr>
          <w:rFonts w:ascii="Arial" w:hAnsi="Arial" w:cs="Arial"/>
          <w:sz w:val="24"/>
          <w:szCs w:val="24"/>
        </w:rPr>
        <w:t>/ m2 (min.)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374C19">
        <w:rPr>
          <w:rFonts w:ascii="Arial" w:hAnsi="Arial" w:cs="Arial"/>
          <w:sz w:val="24"/>
          <w:szCs w:val="24"/>
        </w:rPr>
        <w:t>7</w:t>
      </w:r>
      <w:r w:rsidRPr="00D75D3C">
        <w:rPr>
          <w:rFonts w:ascii="Arial" w:hAnsi="Arial" w:cs="Arial"/>
          <w:sz w:val="24"/>
          <w:szCs w:val="24"/>
        </w:rPr>
        <w:t xml:space="preserve">00 servis kutusunun eğilme mukavemeti 57 </w:t>
      </w:r>
      <w:proofErr w:type="spellStart"/>
      <w:r w:rsidRPr="00D75D3C">
        <w:rPr>
          <w:rFonts w:ascii="Arial" w:hAnsi="Arial" w:cs="Arial"/>
          <w:sz w:val="24"/>
          <w:szCs w:val="24"/>
        </w:rPr>
        <w:t>MPa</w:t>
      </w:r>
      <w:proofErr w:type="spellEnd"/>
      <w:r w:rsidRPr="00D75D3C">
        <w:rPr>
          <w:rFonts w:ascii="Arial" w:hAnsi="Arial" w:cs="Arial"/>
          <w:sz w:val="24"/>
          <w:szCs w:val="24"/>
        </w:rPr>
        <w:t xml:space="preserve"> (min.)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374C19">
        <w:rPr>
          <w:rFonts w:ascii="Arial" w:hAnsi="Arial" w:cs="Arial"/>
          <w:sz w:val="24"/>
          <w:szCs w:val="24"/>
        </w:rPr>
        <w:t>7</w:t>
      </w:r>
      <w:r w:rsidRPr="00D75D3C">
        <w:rPr>
          <w:rFonts w:ascii="Arial" w:hAnsi="Arial" w:cs="Arial"/>
          <w:sz w:val="24"/>
          <w:szCs w:val="24"/>
        </w:rPr>
        <w:t>00 servis kutusunun gövde, kapak ve montaj plakası ölçüleri ekteki teknik resimlere göre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374C19">
        <w:rPr>
          <w:rFonts w:ascii="Arial" w:hAnsi="Arial" w:cs="Arial"/>
          <w:sz w:val="24"/>
          <w:szCs w:val="24"/>
        </w:rPr>
        <w:t>7</w:t>
      </w:r>
      <w:r w:rsidRPr="00D75D3C">
        <w:rPr>
          <w:rFonts w:ascii="Arial" w:hAnsi="Arial" w:cs="Arial"/>
          <w:sz w:val="24"/>
          <w:szCs w:val="24"/>
        </w:rPr>
        <w:t xml:space="preserve">00 servis kutusunun kapak kilidi metalik </w:t>
      </w:r>
      <w:proofErr w:type="spellStart"/>
      <w:r w:rsidRPr="00D75D3C">
        <w:rPr>
          <w:rFonts w:ascii="Arial" w:hAnsi="Arial" w:cs="Arial"/>
          <w:sz w:val="24"/>
          <w:szCs w:val="24"/>
        </w:rPr>
        <w:t>latch</w:t>
      </w:r>
      <w:proofErr w:type="spellEnd"/>
      <w:r w:rsidRPr="00D75D3C">
        <w:rPr>
          <w:rFonts w:ascii="Arial" w:hAnsi="Arial" w:cs="Arial"/>
          <w:sz w:val="24"/>
          <w:szCs w:val="24"/>
        </w:rPr>
        <w:t>- vida tipi olacaktır. Kilit, dişi üçgen kesitli bir anahtarla açılacaktır.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5079B8">
        <w:rPr>
          <w:rFonts w:ascii="Arial" w:hAnsi="Arial" w:cs="Arial"/>
          <w:sz w:val="24"/>
          <w:szCs w:val="24"/>
        </w:rPr>
        <w:t>7</w:t>
      </w:r>
      <w:r w:rsidRPr="00D75D3C">
        <w:rPr>
          <w:rFonts w:ascii="Arial" w:hAnsi="Arial" w:cs="Arial"/>
          <w:sz w:val="24"/>
          <w:szCs w:val="24"/>
        </w:rPr>
        <w:t xml:space="preserve">00 servis kutusunun vida ve somunları 5 kez </w:t>
      </w:r>
      <w:proofErr w:type="spellStart"/>
      <w:r w:rsidRPr="00D75D3C">
        <w:rPr>
          <w:rFonts w:ascii="Arial" w:hAnsi="Arial" w:cs="Arial"/>
          <w:sz w:val="24"/>
          <w:szCs w:val="24"/>
        </w:rPr>
        <w:t>torkunun</w:t>
      </w:r>
      <w:proofErr w:type="spellEnd"/>
      <w:r w:rsidRPr="00D75D3C">
        <w:rPr>
          <w:rFonts w:ascii="Arial" w:hAnsi="Arial" w:cs="Arial"/>
          <w:sz w:val="24"/>
          <w:szCs w:val="24"/>
        </w:rPr>
        <w:t xml:space="preserve"> iki katı bir değerde GDF HN 62 S 15 standardına uygun olarak sökülüp takılmalıdır.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5079B8">
        <w:rPr>
          <w:rFonts w:ascii="Arial" w:hAnsi="Arial" w:cs="Arial"/>
          <w:sz w:val="24"/>
          <w:szCs w:val="24"/>
        </w:rPr>
        <w:t>7</w:t>
      </w:r>
      <w:r w:rsidRPr="00D75D3C">
        <w:rPr>
          <w:rFonts w:ascii="Arial" w:hAnsi="Arial" w:cs="Arial"/>
          <w:sz w:val="24"/>
          <w:szCs w:val="24"/>
        </w:rPr>
        <w:t>00 servis kutusunun kutuyu yere sabitleyen 4 adet PVC ayağı olacaktır.</w:t>
      </w:r>
    </w:p>
    <w:p w:rsidR="00D75D3C" w:rsidRPr="00D75D3C" w:rsidRDefault="00D75D3C" w:rsidP="005D5DCC">
      <w:pPr>
        <w:pStyle w:val="ListeParagraf"/>
        <w:numPr>
          <w:ilvl w:val="0"/>
          <w:numId w:val="35"/>
        </w:numPr>
        <w:jc w:val="both"/>
        <w:rPr>
          <w:rFonts w:ascii="Arial" w:hAnsi="Arial" w:cs="Arial"/>
          <w:b/>
          <w:sz w:val="24"/>
          <w:szCs w:val="24"/>
          <w:u w:val="single"/>
        </w:rPr>
      </w:pPr>
      <w:r w:rsidRPr="00D75D3C">
        <w:rPr>
          <w:rFonts w:ascii="Arial" w:hAnsi="Arial" w:cs="Arial"/>
          <w:sz w:val="24"/>
          <w:szCs w:val="24"/>
        </w:rPr>
        <w:t xml:space="preserve">S </w:t>
      </w:r>
      <w:r w:rsidR="005079B8">
        <w:rPr>
          <w:rFonts w:ascii="Arial" w:hAnsi="Arial" w:cs="Arial"/>
          <w:sz w:val="24"/>
          <w:szCs w:val="24"/>
        </w:rPr>
        <w:t>7</w:t>
      </w:r>
      <w:r w:rsidRPr="00D75D3C">
        <w:rPr>
          <w:rFonts w:ascii="Arial" w:hAnsi="Arial" w:cs="Arial"/>
          <w:sz w:val="24"/>
          <w:szCs w:val="24"/>
        </w:rPr>
        <w:t xml:space="preserve">00 servis kutusu eğer bina duvarına bitişik ise ve içindeki </w:t>
      </w:r>
      <w:proofErr w:type="gramStart"/>
      <w:r w:rsidRPr="00D75D3C">
        <w:rPr>
          <w:rFonts w:ascii="Arial" w:hAnsi="Arial" w:cs="Arial"/>
          <w:sz w:val="24"/>
          <w:szCs w:val="24"/>
        </w:rPr>
        <w:t>re</w:t>
      </w:r>
      <w:r>
        <w:rPr>
          <w:rFonts w:ascii="Arial" w:hAnsi="Arial" w:cs="Arial"/>
          <w:sz w:val="24"/>
          <w:szCs w:val="24"/>
        </w:rPr>
        <w:t>g</w:t>
      </w:r>
      <w:r w:rsidRPr="00D75D3C">
        <w:rPr>
          <w:rFonts w:ascii="Arial" w:hAnsi="Arial" w:cs="Arial"/>
          <w:sz w:val="24"/>
          <w:szCs w:val="24"/>
        </w:rPr>
        <w:t>ülatörde</w:t>
      </w:r>
      <w:proofErr w:type="gramEnd"/>
      <w:r w:rsidRPr="00D75D3C">
        <w:rPr>
          <w:rFonts w:ascii="Arial" w:hAnsi="Arial" w:cs="Arial"/>
          <w:sz w:val="24"/>
          <w:szCs w:val="24"/>
        </w:rPr>
        <w:t xml:space="preserve"> B.25 ve BCH 30 ise tesisat bağlantısı yandan çıkışlı olabilir. Bunun için, kutunun yan tarafına imalat aşamasında teknik resimdeki</w:t>
      </w:r>
      <w:r w:rsidR="005079B8">
        <w:rPr>
          <w:rFonts w:ascii="Arial" w:hAnsi="Arial" w:cs="Arial"/>
          <w:sz w:val="24"/>
          <w:szCs w:val="24"/>
        </w:rPr>
        <w:t xml:space="preserve"> </w:t>
      </w:r>
      <w:r w:rsidRPr="00D75D3C">
        <w:rPr>
          <w:rFonts w:ascii="Arial" w:hAnsi="Arial" w:cs="Arial"/>
          <w:sz w:val="24"/>
          <w:szCs w:val="24"/>
        </w:rPr>
        <w:t>ölçülere göre perfore delik açılacaktır. Delik ile tesisatçı çıkış borusu</w:t>
      </w:r>
      <w:r w:rsidR="005079B8">
        <w:rPr>
          <w:rFonts w:ascii="Arial" w:hAnsi="Arial" w:cs="Arial"/>
          <w:sz w:val="24"/>
          <w:szCs w:val="24"/>
        </w:rPr>
        <w:t xml:space="preserve"> </w:t>
      </w:r>
      <w:r w:rsidRPr="00D75D3C">
        <w:rPr>
          <w:rFonts w:ascii="Arial" w:hAnsi="Arial" w:cs="Arial"/>
          <w:sz w:val="24"/>
          <w:szCs w:val="24"/>
        </w:rPr>
        <w:t>arasında conta konulacaktır.</w:t>
      </w:r>
    </w:p>
    <w:p w:rsidR="00D75D3C" w:rsidRPr="00D75D3C" w:rsidRDefault="00D75D3C" w:rsidP="009B5027">
      <w:pPr>
        <w:jc w:val="both"/>
        <w:rPr>
          <w:rFonts w:ascii="Arial" w:hAnsi="Arial" w:cs="Arial"/>
          <w:b/>
          <w:sz w:val="24"/>
          <w:szCs w:val="24"/>
          <w:u w:val="single"/>
        </w:rPr>
      </w:pPr>
      <w:r w:rsidRPr="00D75D3C">
        <w:rPr>
          <w:rFonts w:ascii="Arial" w:hAnsi="Arial" w:cs="Arial"/>
          <w:b/>
          <w:sz w:val="24"/>
          <w:szCs w:val="24"/>
          <w:u w:val="single"/>
        </w:rPr>
        <w:t>Markalama:</w:t>
      </w:r>
    </w:p>
    <w:p w:rsidR="00D75D3C" w:rsidRPr="00ED3218" w:rsidRDefault="00D75D3C" w:rsidP="009B5027">
      <w:pPr>
        <w:jc w:val="both"/>
        <w:rPr>
          <w:rFonts w:ascii="Arial" w:hAnsi="Arial" w:cs="Arial"/>
          <w:sz w:val="24"/>
          <w:szCs w:val="24"/>
        </w:rPr>
      </w:pPr>
      <w:r w:rsidRPr="00D75D3C">
        <w:rPr>
          <w:rFonts w:ascii="Arial" w:hAnsi="Arial" w:cs="Arial"/>
          <w:b/>
          <w:sz w:val="24"/>
          <w:szCs w:val="24"/>
        </w:rPr>
        <w:t>1</w:t>
      </w:r>
      <w:r>
        <w:rPr>
          <w:rFonts w:ascii="Arial" w:hAnsi="Arial" w:cs="Arial"/>
          <w:sz w:val="24"/>
          <w:szCs w:val="24"/>
        </w:rPr>
        <w:t xml:space="preserve">- </w:t>
      </w:r>
      <w:r w:rsidR="00374C19">
        <w:rPr>
          <w:rFonts w:ascii="Arial" w:hAnsi="Arial" w:cs="Arial"/>
          <w:sz w:val="24"/>
          <w:szCs w:val="24"/>
        </w:rPr>
        <w:t>S 7</w:t>
      </w:r>
      <w:r w:rsidRPr="00ED3218">
        <w:rPr>
          <w:rFonts w:ascii="Arial" w:hAnsi="Arial" w:cs="Arial"/>
          <w:sz w:val="24"/>
          <w:szCs w:val="24"/>
        </w:rPr>
        <w:t>00 servis kutusunun üzerinde imalatçı ismi ve imalat tarihi olacaktır.</w:t>
      </w:r>
    </w:p>
    <w:p w:rsidR="00D75D3C" w:rsidRPr="006544D2" w:rsidRDefault="00374C19" w:rsidP="00465B36">
      <w:pPr>
        <w:pStyle w:val="ListeParagraf"/>
        <w:numPr>
          <w:ilvl w:val="0"/>
          <w:numId w:val="6"/>
        </w:numPr>
        <w:ind w:left="284" w:hanging="284"/>
        <w:jc w:val="both"/>
        <w:rPr>
          <w:rFonts w:ascii="Arial" w:hAnsi="Arial" w:cs="Arial"/>
          <w:sz w:val="24"/>
          <w:szCs w:val="24"/>
        </w:rPr>
      </w:pPr>
      <w:r>
        <w:rPr>
          <w:rFonts w:ascii="Arial" w:hAnsi="Arial" w:cs="Arial"/>
          <w:sz w:val="24"/>
          <w:szCs w:val="24"/>
        </w:rPr>
        <w:t>S 7</w:t>
      </w:r>
      <w:r w:rsidR="00D75D3C" w:rsidRPr="00D75D3C">
        <w:rPr>
          <w:rFonts w:ascii="Arial" w:hAnsi="Arial" w:cs="Arial"/>
          <w:sz w:val="24"/>
          <w:szCs w:val="24"/>
        </w:rPr>
        <w:t>00 servis kutusunun kapağı üzerinde alev işareti Sözleşme Makamı/Doğalgaz Dağıtım Firması isim ve logosu olacaktır.</w:t>
      </w:r>
    </w:p>
    <w:p w:rsidR="009E68E1" w:rsidRDefault="009E68E1" w:rsidP="009E68E1">
      <w:pPr>
        <w:rPr>
          <w:rFonts w:ascii="Arial" w:hAnsi="Arial" w:cs="Arial"/>
          <w:b/>
          <w:sz w:val="24"/>
          <w:szCs w:val="24"/>
        </w:rPr>
      </w:pPr>
      <w:r>
        <w:rPr>
          <w:rFonts w:ascii="Arial" w:hAnsi="Arial" w:cs="Arial"/>
          <w:b/>
          <w:sz w:val="24"/>
          <w:szCs w:val="24"/>
        </w:rPr>
        <w:t xml:space="preserve">2.11- </w:t>
      </w:r>
      <w:r w:rsidR="005079B8">
        <w:rPr>
          <w:rFonts w:ascii="Arial" w:hAnsi="Arial" w:cs="Arial"/>
          <w:b/>
          <w:sz w:val="24"/>
          <w:szCs w:val="24"/>
        </w:rPr>
        <w:t>CAL 15/25</w:t>
      </w:r>
      <w:r w:rsidRPr="009E68E1">
        <w:rPr>
          <w:rFonts w:ascii="Arial" w:hAnsi="Arial" w:cs="Arial"/>
          <w:b/>
          <w:sz w:val="24"/>
          <w:szCs w:val="24"/>
        </w:rPr>
        <w:t xml:space="preserve"> PRİNÇ VANA TEKNİK ÖZELLİKLERİ</w:t>
      </w:r>
    </w:p>
    <w:p w:rsidR="00C412D9" w:rsidRPr="00D75D3C" w:rsidRDefault="00C412D9" w:rsidP="00C412D9">
      <w:pPr>
        <w:jc w:val="both"/>
        <w:rPr>
          <w:rFonts w:ascii="Arial" w:hAnsi="Arial" w:cs="Arial"/>
          <w:b/>
          <w:sz w:val="24"/>
          <w:szCs w:val="24"/>
          <w:u w:val="single"/>
        </w:rPr>
      </w:pPr>
      <w:r w:rsidRPr="00D75D3C">
        <w:rPr>
          <w:rFonts w:ascii="Arial" w:hAnsi="Arial" w:cs="Arial"/>
          <w:b/>
          <w:sz w:val="24"/>
          <w:szCs w:val="24"/>
          <w:u w:val="single"/>
        </w:rPr>
        <w:t>Kapsam:</w:t>
      </w:r>
    </w:p>
    <w:p w:rsidR="00C412D9" w:rsidRPr="00DA35B5" w:rsidRDefault="00374C19" w:rsidP="00C412D9">
      <w:pPr>
        <w:jc w:val="both"/>
        <w:rPr>
          <w:rFonts w:ascii="Arial" w:hAnsi="Arial" w:cs="Arial"/>
          <w:sz w:val="24"/>
          <w:szCs w:val="24"/>
        </w:rPr>
      </w:pPr>
      <w:r>
        <w:rPr>
          <w:rFonts w:ascii="Arial" w:hAnsi="Arial" w:cs="Arial"/>
          <w:sz w:val="24"/>
          <w:szCs w:val="24"/>
        </w:rPr>
        <w:t xml:space="preserve">S700 </w:t>
      </w:r>
      <w:r w:rsidR="00C412D9" w:rsidRPr="00DA35B5">
        <w:rPr>
          <w:rFonts w:ascii="Arial" w:hAnsi="Arial" w:cs="Arial"/>
          <w:sz w:val="24"/>
          <w:szCs w:val="24"/>
        </w:rPr>
        <w:t>ve S300 servis kutularında kulla</w:t>
      </w:r>
      <w:r w:rsidR="005079B8">
        <w:rPr>
          <w:rFonts w:ascii="Arial" w:hAnsi="Arial" w:cs="Arial"/>
          <w:sz w:val="24"/>
          <w:szCs w:val="24"/>
        </w:rPr>
        <w:t xml:space="preserve">nılan ve Cal 15/25 </w:t>
      </w:r>
      <w:r w:rsidR="00C412D9" w:rsidRPr="00DA35B5">
        <w:rPr>
          <w:rFonts w:ascii="Arial" w:hAnsi="Arial" w:cs="Arial"/>
          <w:sz w:val="24"/>
          <w:szCs w:val="24"/>
        </w:rPr>
        <w:t>olarak isimlendirilen küresel tip pirinç v</w:t>
      </w:r>
      <w:r w:rsidR="00C412D9">
        <w:rPr>
          <w:rFonts w:ascii="Arial" w:hAnsi="Arial" w:cs="Arial"/>
          <w:sz w:val="24"/>
          <w:szCs w:val="24"/>
        </w:rPr>
        <w:t xml:space="preserve">ana ile ilgili teknik bilgileri </w:t>
      </w:r>
      <w:r w:rsidR="00C412D9" w:rsidRPr="00DA35B5">
        <w:rPr>
          <w:rFonts w:ascii="Arial" w:hAnsi="Arial" w:cs="Arial"/>
          <w:sz w:val="24"/>
          <w:szCs w:val="24"/>
        </w:rPr>
        <w:t>kapsamaktadır.</w:t>
      </w:r>
    </w:p>
    <w:p w:rsidR="00C412D9" w:rsidRPr="00D75D3C" w:rsidRDefault="00C412D9" w:rsidP="00C412D9">
      <w:pPr>
        <w:jc w:val="both"/>
        <w:rPr>
          <w:rFonts w:ascii="Arial" w:hAnsi="Arial" w:cs="Arial"/>
          <w:b/>
          <w:sz w:val="24"/>
          <w:szCs w:val="24"/>
          <w:u w:val="single"/>
        </w:rPr>
      </w:pPr>
      <w:r w:rsidRPr="00D75D3C">
        <w:rPr>
          <w:rFonts w:ascii="Arial" w:hAnsi="Arial" w:cs="Arial"/>
          <w:b/>
          <w:sz w:val="24"/>
          <w:szCs w:val="24"/>
          <w:u w:val="single"/>
        </w:rPr>
        <w:t>Referanslar:</w:t>
      </w:r>
    </w:p>
    <w:p w:rsidR="00C412D9" w:rsidRPr="00C412D9" w:rsidRDefault="00C412D9" w:rsidP="005D5DCC">
      <w:pPr>
        <w:pStyle w:val="ListeParagraf"/>
        <w:numPr>
          <w:ilvl w:val="1"/>
          <w:numId w:val="39"/>
        </w:numPr>
        <w:jc w:val="both"/>
        <w:rPr>
          <w:rFonts w:ascii="Arial" w:hAnsi="Arial" w:cs="Arial"/>
          <w:sz w:val="24"/>
          <w:szCs w:val="24"/>
        </w:rPr>
      </w:pPr>
      <w:r w:rsidRPr="00C412D9">
        <w:rPr>
          <w:rFonts w:ascii="Arial" w:hAnsi="Arial" w:cs="Arial"/>
          <w:sz w:val="24"/>
          <w:szCs w:val="24"/>
        </w:rPr>
        <w:t>TS 613</w:t>
      </w:r>
    </w:p>
    <w:p w:rsidR="00C412D9" w:rsidRPr="00C412D9" w:rsidRDefault="00C412D9" w:rsidP="005D5DCC">
      <w:pPr>
        <w:pStyle w:val="ListeParagraf"/>
        <w:numPr>
          <w:ilvl w:val="1"/>
          <w:numId w:val="39"/>
        </w:numPr>
        <w:jc w:val="both"/>
        <w:rPr>
          <w:rFonts w:ascii="Arial" w:hAnsi="Arial" w:cs="Arial"/>
          <w:sz w:val="24"/>
          <w:szCs w:val="24"/>
        </w:rPr>
      </w:pPr>
      <w:r w:rsidRPr="00C412D9">
        <w:rPr>
          <w:rFonts w:ascii="Arial" w:hAnsi="Arial" w:cs="Arial"/>
          <w:sz w:val="24"/>
          <w:szCs w:val="24"/>
        </w:rPr>
        <w:t>TS 6</w:t>
      </w:r>
    </w:p>
    <w:p w:rsidR="00C412D9" w:rsidRPr="00C412D9" w:rsidRDefault="00C412D9" w:rsidP="005D5DCC">
      <w:pPr>
        <w:pStyle w:val="ListeParagraf"/>
        <w:numPr>
          <w:ilvl w:val="1"/>
          <w:numId w:val="39"/>
        </w:numPr>
        <w:jc w:val="both"/>
        <w:rPr>
          <w:rFonts w:ascii="Arial" w:hAnsi="Arial" w:cs="Arial"/>
          <w:sz w:val="24"/>
          <w:szCs w:val="24"/>
        </w:rPr>
      </w:pPr>
      <w:r w:rsidRPr="00C412D9">
        <w:rPr>
          <w:rFonts w:ascii="Arial" w:hAnsi="Arial" w:cs="Arial"/>
          <w:sz w:val="24"/>
          <w:szCs w:val="24"/>
        </w:rPr>
        <w:t>TS 9809</w:t>
      </w:r>
    </w:p>
    <w:p w:rsidR="00C412D9" w:rsidRPr="00C412D9" w:rsidRDefault="00C412D9" w:rsidP="005D5DCC">
      <w:pPr>
        <w:pStyle w:val="ListeParagraf"/>
        <w:numPr>
          <w:ilvl w:val="1"/>
          <w:numId w:val="39"/>
        </w:numPr>
        <w:jc w:val="both"/>
        <w:rPr>
          <w:rFonts w:ascii="Arial" w:hAnsi="Arial" w:cs="Arial"/>
          <w:sz w:val="24"/>
          <w:szCs w:val="24"/>
        </w:rPr>
      </w:pPr>
      <w:r w:rsidRPr="00C412D9">
        <w:rPr>
          <w:rFonts w:ascii="Arial" w:hAnsi="Arial" w:cs="Arial"/>
          <w:sz w:val="24"/>
          <w:szCs w:val="24"/>
        </w:rPr>
        <w:t>TS33I</w:t>
      </w:r>
    </w:p>
    <w:p w:rsidR="00C412D9" w:rsidRPr="00C412D9" w:rsidRDefault="00C412D9" w:rsidP="005D5DCC">
      <w:pPr>
        <w:pStyle w:val="ListeParagraf"/>
        <w:numPr>
          <w:ilvl w:val="1"/>
          <w:numId w:val="39"/>
        </w:numPr>
        <w:jc w:val="both"/>
        <w:rPr>
          <w:rFonts w:ascii="Arial" w:hAnsi="Arial" w:cs="Arial"/>
          <w:sz w:val="24"/>
          <w:szCs w:val="24"/>
        </w:rPr>
      </w:pPr>
      <w:r>
        <w:rPr>
          <w:rFonts w:ascii="Arial" w:hAnsi="Arial" w:cs="Arial"/>
          <w:sz w:val="24"/>
          <w:szCs w:val="24"/>
        </w:rPr>
        <w:t xml:space="preserve">GDF </w:t>
      </w:r>
      <w:r w:rsidRPr="00C412D9">
        <w:rPr>
          <w:rFonts w:ascii="Arial" w:hAnsi="Arial" w:cs="Arial"/>
          <w:sz w:val="24"/>
          <w:szCs w:val="24"/>
        </w:rPr>
        <w:t>SP. 411-412</w:t>
      </w:r>
    </w:p>
    <w:p w:rsidR="00C412D9" w:rsidRPr="00C412D9" w:rsidRDefault="00C412D9" w:rsidP="00C412D9">
      <w:pPr>
        <w:jc w:val="both"/>
        <w:rPr>
          <w:rFonts w:ascii="Arial" w:hAnsi="Arial" w:cs="Arial"/>
          <w:b/>
          <w:sz w:val="24"/>
          <w:szCs w:val="24"/>
          <w:u w:val="single"/>
        </w:rPr>
      </w:pPr>
      <w:r w:rsidRPr="00C412D9">
        <w:rPr>
          <w:rFonts w:ascii="Arial" w:hAnsi="Arial" w:cs="Arial"/>
          <w:b/>
          <w:sz w:val="24"/>
          <w:szCs w:val="24"/>
          <w:u w:val="single"/>
        </w:rPr>
        <w:lastRenderedPageBreak/>
        <w:t>Markalama:</w:t>
      </w:r>
    </w:p>
    <w:p w:rsidR="00C86622" w:rsidRPr="006544D2" w:rsidRDefault="00C412D9" w:rsidP="00457C5F">
      <w:pPr>
        <w:jc w:val="both"/>
        <w:rPr>
          <w:rFonts w:ascii="Arial" w:hAnsi="Arial" w:cs="Arial"/>
          <w:sz w:val="24"/>
          <w:szCs w:val="24"/>
        </w:rPr>
      </w:pPr>
      <w:r w:rsidRPr="00DA35B5">
        <w:rPr>
          <w:rFonts w:ascii="Arial" w:hAnsi="Arial" w:cs="Arial"/>
          <w:sz w:val="24"/>
          <w:szCs w:val="24"/>
        </w:rPr>
        <w:t>İmal edilen vanalar üz</w:t>
      </w:r>
      <w:r>
        <w:rPr>
          <w:rFonts w:ascii="Arial" w:hAnsi="Arial" w:cs="Arial"/>
          <w:sz w:val="24"/>
          <w:szCs w:val="24"/>
        </w:rPr>
        <w:t xml:space="preserve">erinde imalatçının ticaret </w:t>
      </w:r>
      <w:proofErr w:type="spellStart"/>
      <w:r>
        <w:rPr>
          <w:rFonts w:ascii="Arial" w:hAnsi="Arial" w:cs="Arial"/>
          <w:sz w:val="24"/>
          <w:szCs w:val="24"/>
        </w:rPr>
        <w:t>ünvanı</w:t>
      </w:r>
      <w:proofErr w:type="spellEnd"/>
      <w:r>
        <w:rPr>
          <w:rFonts w:ascii="Arial" w:hAnsi="Arial" w:cs="Arial"/>
          <w:sz w:val="24"/>
          <w:szCs w:val="24"/>
        </w:rPr>
        <w:t xml:space="preserve">, </w:t>
      </w:r>
      <w:r w:rsidRPr="00DA35B5">
        <w:rPr>
          <w:rFonts w:ascii="Arial" w:hAnsi="Arial" w:cs="Arial"/>
          <w:sz w:val="24"/>
          <w:szCs w:val="24"/>
        </w:rPr>
        <w:t>kısa adı veya tescilli markası, üretim tarihi (Ay / Yı</w:t>
      </w:r>
      <w:r w:rsidR="005079B8">
        <w:rPr>
          <w:rFonts w:ascii="Arial" w:hAnsi="Arial" w:cs="Arial"/>
          <w:sz w:val="24"/>
          <w:szCs w:val="24"/>
        </w:rPr>
        <w:t>l) ve DN 1</w:t>
      </w:r>
      <w:r w:rsidRPr="00DA35B5">
        <w:rPr>
          <w:rFonts w:ascii="Arial" w:hAnsi="Arial" w:cs="Arial"/>
          <w:sz w:val="24"/>
          <w:szCs w:val="24"/>
        </w:rPr>
        <w:t>5/</w:t>
      </w:r>
      <w:r w:rsidR="005079B8">
        <w:rPr>
          <w:rFonts w:ascii="Arial" w:hAnsi="Arial" w:cs="Arial"/>
          <w:sz w:val="24"/>
          <w:szCs w:val="24"/>
        </w:rPr>
        <w:t>25</w:t>
      </w:r>
      <w:r w:rsidRPr="00DA35B5">
        <w:rPr>
          <w:rFonts w:ascii="Arial" w:hAnsi="Arial" w:cs="Arial"/>
          <w:sz w:val="24"/>
          <w:szCs w:val="24"/>
        </w:rPr>
        <w:t xml:space="preserve"> ibaresi bulunacaktır. İlgili </w:t>
      </w:r>
      <w:proofErr w:type="spellStart"/>
      <w:r w:rsidRPr="00DA35B5">
        <w:rPr>
          <w:rFonts w:ascii="Arial" w:hAnsi="Arial" w:cs="Arial"/>
          <w:sz w:val="24"/>
          <w:szCs w:val="24"/>
        </w:rPr>
        <w:t>tork</w:t>
      </w:r>
      <w:proofErr w:type="spellEnd"/>
      <w:r w:rsidRPr="00DA35B5">
        <w:rPr>
          <w:rFonts w:ascii="Arial" w:hAnsi="Arial" w:cs="Arial"/>
          <w:sz w:val="24"/>
          <w:szCs w:val="24"/>
        </w:rPr>
        <w:t xml:space="preserve"> değerleri de par</w:t>
      </w:r>
      <w:r w:rsidR="006544D2">
        <w:rPr>
          <w:rFonts w:ascii="Arial" w:hAnsi="Arial" w:cs="Arial"/>
          <w:sz w:val="24"/>
          <w:szCs w:val="24"/>
        </w:rPr>
        <w:t>çalar üzerinde belirtilecektir.</w:t>
      </w:r>
    </w:p>
    <w:p w:rsidR="00457C5F" w:rsidRDefault="00457C5F" w:rsidP="00457C5F">
      <w:pPr>
        <w:jc w:val="both"/>
        <w:rPr>
          <w:rFonts w:ascii="Arial" w:hAnsi="Arial" w:cs="Arial"/>
          <w:b/>
          <w:sz w:val="24"/>
          <w:szCs w:val="24"/>
        </w:rPr>
      </w:pPr>
      <w:r w:rsidRPr="00457C5F">
        <w:rPr>
          <w:rFonts w:ascii="Arial" w:hAnsi="Arial" w:cs="Arial"/>
          <w:b/>
          <w:sz w:val="24"/>
          <w:szCs w:val="24"/>
        </w:rPr>
        <w:t>2.12- MALZEMELER</w:t>
      </w:r>
    </w:p>
    <w:p w:rsidR="00457C5F" w:rsidRDefault="00457C5F" w:rsidP="00457C5F">
      <w:pPr>
        <w:jc w:val="both"/>
        <w:rPr>
          <w:rFonts w:ascii="Arial" w:hAnsi="Arial" w:cs="Arial"/>
          <w:b/>
          <w:sz w:val="24"/>
          <w:szCs w:val="24"/>
        </w:rPr>
      </w:pPr>
      <w:r w:rsidRPr="00457C5F">
        <w:rPr>
          <w:rFonts w:ascii="Arial" w:hAnsi="Arial" w:cs="Arial"/>
          <w:b/>
          <w:sz w:val="24"/>
          <w:szCs w:val="24"/>
        </w:rPr>
        <w:t>2.12.1- ELEKTRO FÜZYON GÜÇ KAYNAĞI TEKNİK ŞARTNAMESİ</w:t>
      </w:r>
    </w:p>
    <w:p w:rsidR="00457C5F" w:rsidRPr="00D75D3C" w:rsidRDefault="00457C5F" w:rsidP="00457C5F">
      <w:pPr>
        <w:jc w:val="both"/>
        <w:rPr>
          <w:rFonts w:ascii="Arial" w:hAnsi="Arial" w:cs="Arial"/>
          <w:b/>
          <w:sz w:val="24"/>
          <w:szCs w:val="24"/>
          <w:u w:val="single"/>
        </w:rPr>
      </w:pPr>
      <w:r w:rsidRPr="00D75D3C">
        <w:rPr>
          <w:rFonts w:ascii="Arial" w:hAnsi="Arial" w:cs="Arial"/>
          <w:b/>
          <w:sz w:val="24"/>
          <w:szCs w:val="24"/>
          <w:u w:val="single"/>
        </w:rPr>
        <w:t>Kapsam:</w:t>
      </w:r>
    </w:p>
    <w:p w:rsidR="00457C5F" w:rsidRDefault="00457C5F" w:rsidP="00457C5F">
      <w:pPr>
        <w:ind w:firstLine="708"/>
        <w:jc w:val="both"/>
        <w:rPr>
          <w:rFonts w:ascii="Arial" w:hAnsi="Arial" w:cs="Arial"/>
          <w:sz w:val="24"/>
          <w:szCs w:val="24"/>
        </w:rPr>
      </w:pPr>
      <w:r w:rsidRPr="00F8192A">
        <w:rPr>
          <w:rFonts w:ascii="Arial" w:hAnsi="Arial" w:cs="Arial"/>
          <w:sz w:val="24"/>
          <w:szCs w:val="24"/>
        </w:rPr>
        <w:t xml:space="preserve">Bu teknik şartname, polietilenden polietilene </w:t>
      </w:r>
      <w:proofErr w:type="spellStart"/>
      <w:r w:rsidRPr="00F8192A">
        <w:rPr>
          <w:rFonts w:ascii="Arial" w:hAnsi="Arial" w:cs="Arial"/>
          <w:sz w:val="24"/>
          <w:szCs w:val="24"/>
        </w:rPr>
        <w:t>elektrofüzyon</w:t>
      </w:r>
      <w:proofErr w:type="spellEnd"/>
      <w:r w:rsidRPr="00F8192A">
        <w:rPr>
          <w:rFonts w:ascii="Arial" w:hAnsi="Arial" w:cs="Arial"/>
          <w:sz w:val="24"/>
          <w:szCs w:val="24"/>
        </w:rPr>
        <w:t xml:space="preserve"> kaynağının yapılmasında kullanılan </w:t>
      </w:r>
      <w:proofErr w:type="spellStart"/>
      <w:r w:rsidRPr="00F8192A">
        <w:rPr>
          <w:rFonts w:ascii="Arial" w:hAnsi="Arial" w:cs="Arial"/>
          <w:sz w:val="24"/>
          <w:szCs w:val="24"/>
        </w:rPr>
        <w:t>elektrofüzyon</w:t>
      </w:r>
      <w:proofErr w:type="spellEnd"/>
      <w:r w:rsidRPr="00F8192A">
        <w:rPr>
          <w:rFonts w:ascii="Arial" w:hAnsi="Arial" w:cs="Arial"/>
          <w:sz w:val="24"/>
          <w:szCs w:val="24"/>
        </w:rPr>
        <w:t xml:space="preserve"> güç -kaynağından - beklenilen </w:t>
      </w:r>
      <w:proofErr w:type="spellStart"/>
      <w:r w:rsidRPr="00F8192A">
        <w:rPr>
          <w:rFonts w:ascii="Arial" w:hAnsi="Arial" w:cs="Arial"/>
          <w:sz w:val="24"/>
          <w:szCs w:val="24"/>
        </w:rPr>
        <w:t>özellikleriihtiva</w:t>
      </w:r>
      <w:proofErr w:type="spellEnd"/>
      <w:r w:rsidRPr="00F8192A">
        <w:rPr>
          <w:rFonts w:ascii="Arial" w:hAnsi="Arial" w:cs="Arial"/>
          <w:sz w:val="24"/>
          <w:szCs w:val="24"/>
        </w:rPr>
        <w:t xml:space="preserve"> </w:t>
      </w:r>
      <w:r>
        <w:rPr>
          <w:rFonts w:ascii="Arial" w:hAnsi="Arial" w:cs="Arial"/>
          <w:sz w:val="24"/>
          <w:szCs w:val="24"/>
        </w:rPr>
        <w:t>etmektedir.</w:t>
      </w:r>
    </w:p>
    <w:p w:rsidR="0083060D" w:rsidRDefault="0083060D" w:rsidP="0083060D">
      <w:pPr>
        <w:jc w:val="both"/>
        <w:rPr>
          <w:rFonts w:ascii="Arial" w:hAnsi="Arial" w:cs="Arial"/>
          <w:b/>
          <w:sz w:val="24"/>
          <w:szCs w:val="24"/>
          <w:u w:val="single"/>
        </w:rPr>
      </w:pPr>
      <w:r w:rsidRPr="00D75D3C">
        <w:rPr>
          <w:rFonts w:ascii="Arial" w:hAnsi="Arial" w:cs="Arial"/>
          <w:b/>
          <w:sz w:val="24"/>
          <w:szCs w:val="24"/>
          <w:u w:val="single"/>
        </w:rPr>
        <w:t>Referanslar:</w:t>
      </w:r>
    </w:p>
    <w:p w:rsidR="0083060D" w:rsidRPr="0083060D" w:rsidRDefault="0083060D" w:rsidP="005D5DCC">
      <w:pPr>
        <w:pStyle w:val="ListeParagraf"/>
        <w:numPr>
          <w:ilvl w:val="0"/>
          <w:numId w:val="40"/>
        </w:numPr>
        <w:jc w:val="both"/>
        <w:rPr>
          <w:rFonts w:ascii="Arial" w:hAnsi="Arial" w:cs="Arial"/>
          <w:b/>
          <w:sz w:val="24"/>
          <w:szCs w:val="24"/>
          <w:u w:val="single"/>
        </w:rPr>
      </w:pPr>
      <w:r>
        <w:rPr>
          <w:rFonts w:ascii="Arial" w:hAnsi="Arial" w:cs="Arial"/>
          <w:sz w:val="24"/>
          <w:szCs w:val="24"/>
        </w:rPr>
        <w:t>EN60385-2-45/AI/A51/1993</w:t>
      </w:r>
    </w:p>
    <w:p w:rsidR="0083060D" w:rsidRPr="0083060D" w:rsidRDefault="0083060D" w:rsidP="005D5DCC">
      <w:pPr>
        <w:pStyle w:val="ListeParagraf"/>
        <w:numPr>
          <w:ilvl w:val="0"/>
          <w:numId w:val="40"/>
        </w:numPr>
        <w:jc w:val="both"/>
        <w:rPr>
          <w:rFonts w:ascii="Arial" w:hAnsi="Arial" w:cs="Arial"/>
          <w:b/>
          <w:sz w:val="24"/>
          <w:szCs w:val="24"/>
          <w:u w:val="single"/>
        </w:rPr>
      </w:pPr>
      <w:r>
        <w:rPr>
          <w:rFonts w:ascii="Arial" w:hAnsi="Arial" w:cs="Arial"/>
          <w:sz w:val="24"/>
          <w:szCs w:val="24"/>
        </w:rPr>
        <w:t>EN50081-1/1992</w:t>
      </w:r>
    </w:p>
    <w:p w:rsidR="0083060D" w:rsidRPr="0083060D" w:rsidRDefault="0083060D" w:rsidP="005D5DCC">
      <w:pPr>
        <w:pStyle w:val="ListeParagraf"/>
        <w:numPr>
          <w:ilvl w:val="0"/>
          <w:numId w:val="40"/>
        </w:numPr>
        <w:jc w:val="both"/>
        <w:rPr>
          <w:rFonts w:ascii="Arial" w:hAnsi="Arial" w:cs="Arial"/>
          <w:b/>
          <w:sz w:val="24"/>
          <w:szCs w:val="24"/>
          <w:u w:val="single"/>
        </w:rPr>
      </w:pPr>
      <w:r>
        <w:rPr>
          <w:rFonts w:ascii="Arial" w:hAnsi="Arial" w:cs="Arial"/>
          <w:sz w:val="24"/>
          <w:szCs w:val="24"/>
        </w:rPr>
        <w:t>EN50082-1/1992</w:t>
      </w:r>
    </w:p>
    <w:p w:rsidR="0083060D" w:rsidRPr="0083060D" w:rsidRDefault="0083060D" w:rsidP="005D5DCC">
      <w:pPr>
        <w:pStyle w:val="ListeParagraf"/>
        <w:numPr>
          <w:ilvl w:val="0"/>
          <w:numId w:val="40"/>
        </w:numPr>
        <w:jc w:val="both"/>
        <w:rPr>
          <w:rFonts w:ascii="Arial" w:hAnsi="Arial" w:cs="Arial"/>
          <w:b/>
          <w:sz w:val="24"/>
          <w:szCs w:val="24"/>
          <w:u w:val="single"/>
        </w:rPr>
      </w:pPr>
      <w:r>
        <w:rPr>
          <w:rFonts w:ascii="Arial" w:hAnsi="Arial" w:cs="Arial"/>
          <w:sz w:val="24"/>
          <w:szCs w:val="24"/>
        </w:rPr>
        <w:t>EN60335-1/1998</w:t>
      </w:r>
    </w:p>
    <w:p w:rsidR="0083060D" w:rsidRPr="0083060D" w:rsidRDefault="0083060D" w:rsidP="005D5DCC">
      <w:pPr>
        <w:pStyle w:val="ListeParagraf"/>
        <w:numPr>
          <w:ilvl w:val="0"/>
          <w:numId w:val="40"/>
        </w:numPr>
        <w:jc w:val="both"/>
        <w:rPr>
          <w:rFonts w:ascii="Arial" w:hAnsi="Arial" w:cs="Arial"/>
          <w:b/>
          <w:sz w:val="24"/>
          <w:szCs w:val="24"/>
          <w:u w:val="single"/>
        </w:rPr>
      </w:pPr>
      <w:r>
        <w:rPr>
          <w:rFonts w:ascii="Arial" w:hAnsi="Arial" w:cs="Arial"/>
          <w:sz w:val="24"/>
          <w:szCs w:val="24"/>
        </w:rPr>
        <w:t>EN60742/1989</w:t>
      </w:r>
    </w:p>
    <w:p w:rsidR="007D42F4" w:rsidRPr="0083060D" w:rsidRDefault="007D42F4" w:rsidP="005D5DCC">
      <w:pPr>
        <w:pStyle w:val="ListeParagraf"/>
        <w:numPr>
          <w:ilvl w:val="0"/>
          <w:numId w:val="40"/>
        </w:numPr>
        <w:jc w:val="both"/>
        <w:rPr>
          <w:rFonts w:ascii="Arial" w:hAnsi="Arial" w:cs="Arial"/>
          <w:b/>
          <w:sz w:val="24"/>
          <w:szCs w:val="24"/>
          <w:u w:val="single"/>
        </w:rPr>
      </w:pPr>
      <w:r>
        <w:rPr>
          <w:rFonts w:ascii="Arial" w:hAnsi="Arial" w:cs="Arial"/>
          <w:sz w:val="24"/>
          <w:szCs w:val="24"/>
        </w:rPr>
        <w:t>EN62529 /1991</w:t>
      </w:r>
    </w:p>
    <w:p w:rsidR="0083060D" w:rsidRPr="007D42F4" w:rsidRDefault="007D42F4" w:rsidP="005D5DCC">
      <w:pPr>
        <w:pStyle w:val="ListeParagraf"/>
        <w:numPr>
          <w:ilvl w:val="0"/>
          <w:numId w:val="40"/>
        </w:numPr>
        <w:jc w:val="both"/>
        <w:rPr>
          <w:rFonts w:ascii="Arial" w:hAnsi="Arial" w:cs="Arial"/>
          <w:sz w:val="24"/>
          <w:szCs w:val="24"/>
        </w:rPr>
      </w:pPr>
      <w:r w:rsidRPr="007D42F4">
        <w:rPr>
          <w:rFonts w:ascii="Arial" w:hAnsi="Arial" w:cs="Arial"/>
          <w:sz w:val="24"/>
          <w:szCs w:val="24"/>
        </w:rPr>
        <w:t>IEC380</w:t>
      </w:r>
    </w:p>
    <w:p w:rsidR="007D42F4" w:rsidRPr="0083060D" w:rsidRDefault="007D42F4" w:rsidP="005D5DCC">
      <w:pPr>
        <w:pStyle w:val="ListeParagraf"/>
        <w:numPr>
          <w:ilvl w:val="0"/>
          <w:numId w:val="40"/>
        </w:numPr>
        <w:jc w:val="both"/>
        <w:rPr>
          <w:rFonts w:ascii="Arial" w:hAnsi="Arial" w:cs="Arial"/>
          <w:b/>
          <w:sz w:val="24"/>
          <w:szCs w:val="24"/>
          <w:u w:val="single"/>
        </w:rPr>
      </w:pPr>
      <w:r>
        <w:rPr>
          <w:rFonts w:ascii="Arial" w:hAnsi="Arial" w:cs="Arial"/>
          <w:sz w:val="24"/>
          <w:szCs w:val="24"/>
        </w:rPr>
        <w:t>EN5501 1 / 08.91</w:t>
      </w:r>
    </w:p>
    <w:p w:rsidR="007D42F4" w:rsidRPr="0083060D" w:rsidRDefault="007D42F4" w:rsidP="005D5DCC">
      <w:pPr>
        <w:pStyle w:val="ListeParagraf"/>
        <w:numPr>
          <w:ilvl w:val="0"/>
          <w:numId w:val="40"/>
        </w:numPr>
        <w:jc w:val="both"/>
        <w:rPr>
          <w:rFonts w:ascii="Arial" w:hAnsi="Arial" w:cs="Arial"/>
          <w:b/>
          <w:sz w:val="24"/>
          <w:szCs w:val="24"/>
          <w:u w:val="single"/>
        </w:rPr>
      </w:pPr>
      <w:r>
        <w:rPr>
          <w:rFonts w:ascii="Arial" w:hAnsi="Arial" w:cs="Arial"/>
          <w:sz w:val="24"/>
          <w:szCs w:val="24"/>
        </w:rPr>
        <w:t>EN50082-1/ 01.92</w:t>
      </w:r>
    </w:p>
    <w:p w:rsidR="00ED3BAD" w:rsidRPr="006544D2" w:rsidRDefault="007D42F4" w:rsidP="00AC5701">
      <w:pPr>
        <w:pStyle w:val="ListeParagraf"/>
        <w:numPr>
          <w:ilvl w:val="0"/>
          <w:numId w:val="40"/>
        </w:numPr>
        <w:jc w:val="both"/>
        <w:rPr>
          <w:rFonts w:ascii="Arial" w:hAnsi="Arial" w:cs="Arial"/>
          <w:b/>
          <w:sz w:val="24"/>
          <w:szCs w:val="24"/>
          <w:u w:val="single"/>
        </w:rPr>
      </w:pPr>
      <w:proofErr w:type="gramStart"/>
      <w:r>
        <w:rPr>
          <w:rFonts w:ascii="Arial" w:hAnsi="Arial" w:cs="Arial"/>
          <w:sz w:val="24"/>
          <w:szCs w:val="24"/>
        </w:rPr>
        <w:t>ISO.DİS</w:t>
      </w:r>
      <w:proofErr w:type="gramEnd"/>
      <w:r>
        <w:rPr>
          <w:rFonts w:ascii="Arial" w:hAnsi="Arial" w:cs="Arial"/>
          <w:sz w:val="24"/>
          <w:szCs w:val="24"/>
        </w:rPr>
        <w:t xml:space="preserve"> 1 21 76 Bölüm 2</w:t>
      </w:r>
    </w:p>
    <w:p w:rsidR="00AC5701" w:rsidRPr="00AC5701" w:rsidRDefault="00AC5701" w:rsidP="00AC5701">
      <w:pPr>
        <w:jc w:val="both"/>
        <w:rPr>
          <w:rFonts w:ascii="Arial" w:hAnsi="Arial" w:cs="Arial"/>
          <w:b/>
          <w:sz w:val="24"/>
          <w:szCs w:val="24"/>
          <w:u w:val="single"/>
        </w:rPr>
      </w:pPr>
      <w:r w:rsidRPr="00AC5701">
        <w:rPr>
          <w:rFonts w:ascii="Arial" w:hAnsi="Arial" w:cs="Arial"/>
          <w:b/>
          <w:sz w:val="24"/>
          <w:szCs w:val="24"/>
          <w:u w:val="single"/>
        </w:rPr>
        <w:t>Teknik Özellikler:</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Çalışma sıcaklığı -10 °C ile 45°C arasında olacaktır.</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 xml:space="preserve">Giriş (Ana) voltajı AC 1 80V ile 270V. </w:t>
      </w:r>
      <w:proofErr w:type="gramStart"/>
      <w:r w:rsidRPr="00FA6A1F">
        <w:rPr>
          <w:rFonts w:ascii="Arial" w:hAnsi="Arial" w:cs="Arial"/>
          <w:sz w:val="24"/>
          <w:szCs w:val="24"/>
        </w:rPr>
        <w:t>arasında</w:t>
      </w:r>
      <w:proofErr w:type="gramEnd"/>
      <w:r w:rsidRPr="00FA6A1F">
        <w:rPr>
          <w:rFonts w:ascii="Arial" w:hAnsi="Arial" w:cs="Arial"/>
          <w:sz w:val="24"/>
          <w:szCs w:val="24"/>
        </w:rPr>
        <w:t xml:space="preserve"> olacaktır.</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 xml:space="preserve">Giriş frekansı 45 Hz den 65 </w:t>
      </w:r>
      <w:proofErr w:type="spellStart"/>
      <w:r w:rsidRPr="00FA6A1F">
        <w:rPr>
          <w:rFonts w:ascii="Arial" w:hAnsi="Arial" w:cs="Arial"/>
          <w:sz w:val="24"/>
          <w:szCs w:val="24"/>
        </w:rPr>
        <w:t>Hz.’e</w:t>
      </w:r>
      <w:proofErr w:type="spellEnd"/>
      <w:r w:rsidRPr="00FA6A1F">
        <w:rPr>
          <w:rFonts w:ascii="Arial" w:hAnsi="Arial" w:cs="Arial"/>
          <w:sz w:val="24"/>
          <w:szCs w:val="24"/>
        </w:rPr>
        <w:t xml:space="preserve"> kadar olacaktır.</w:t>
      </w:r>
    </w:p>
    <w:p w:rsidR="00FA6A1F" w:rsidRDefault="00FA6A1F" w:rsidP="00394ABC">
      <w:pPr>
        <w:pStyle w:val="ListeParagraf"/>
        <w:jc w:val="both"/>
        <w:rPr>
          <w:rFonts w:ascii="Arial" w:hAnsi="Arial" w:cs="Arial"/>
          <w:sz w:val="24"/>
          <w:szCs w:val="24"/>
        </w:rPr>
      </w:pPr>
    </w:p>
    <w:p w:rsidR="00FA6A1F" w:rsidRPr="00FA6A1F" w:rsidRDefault="00FA6A1F" w:rsidP="005D5DCC">
      <w:pPr>
        <w:pStyle w:val="ListeParagraf"/>
        <w:numPr>
          <w:ilvl w:val="0"/>
          <w:numId w:val="41"/>
        </w:numPr>
        <w:jc w:val="both"/>
        <w:rPr>
          <w:rFonts w:ascii="Arial" w:hAnsi="Arial" w:cs="Arial"/>
          <w:sz w:val="24"/>
          <w:szCs w:val="24"/>
        </w:rPr>
      </w:pPr>
      <w:r>
        <w:rPr>
          <w:rFonts w:ascii="Arial" w:hAnsi="Arial" w:cs="Arial"/>
          <w:sz w:val="24"/>
          <w:szCs w:val="24"/>
        </w:rPr>
        <w:t xml:space="preserve">Füzyon Voltajı: </w:t>
      </w:r>
      <w:r w:rsidRPr="00FA6A1F">
        <w:rPr>
          <w:rFonts w:ascii="Arial" w:hAnsi="Arial" w:cs="Arial"/>
          <w:sz w:val="24"/>
          <w:szCs w:val="24"/>
        </w:rPr>
        <w:t xml:space="preserve">Güç kaynağından gelen kaynak veya </w:t>
      </w:r>
      <w:proofErr w:type="spellStart"/>
      <w:r w:rsidRPr="00FA6A1F">
        <w:rPr>
          <w:rFonts w:ascii="Arial" w:hAnsi="Arial" w:cs="Arial"/>
          <w:sz w:val="24"/>
          <w:szCs w:val="24"/>
        </w:rPr>
        <w:t>elektrofüzyon</w:t>
      </w:r>
      <w:proofErr w:type="spellEnd"/>
      <w:r w:rsidRPr="00FA6A1F">
        <w:rPr>
          <w:rFonts w:ascii="Arial" w:hAnsi="Arial" w:cs="Arial"/>
          <w:sz w:val="24"/>
          <w:szCs w:val="24"/>
        </w:rPr>
        <w:t xml:space="preserve"> voltajı, 8V ila 42 V arasında olacak ve giriş voltajındaki dalgalanmalardan etkilenmeyecektir.</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Minimu</w:t>
      </w:r>
      <w:r w:rsidR="00394ABC">
        <w:rPr>
          <w:rFonts w:ascii="Arial" w:hAnsi="Arial" w:cs="Arial"/>
          <w:sz w:val="24"/>
          <w:szCs w:val="24"/>
        </w:rPr>
        <w:t xml:space="preserve">m güç tüketim değeri AC </w:t>
      </w:r>
      <w:proofErr w:type="gramStart"/>
      <w:r w:rsidR="00394ABC">
        <w:rPr>
          <w:rFonts w:ascii="Arial" w:hAnsi="Arial" w:cs="Arial"/>
          <w:sz w:val="24"/>
          <w:szCs w:val="24"/>
        </w:rPr>
        <w:t>3.5</w:t>
      </w:r>
      <w:proofErr w:type="gramEnd"/>
      <w:r w:rsidR="00394ABC">
        <w:rPr>
          <w:rFonts w:ascii="Arial" w:hAnsi="Arial" w:cs="Arial"/>
          <w:sz w:val="24"/>
          <w:szCs w:val="24"/>
        </w:rPr>
        <w:t xml:space="preserve"> </w:t>
      </w:r>
      <w:proofErr w:type="spellStart"/>
      <w:r w:rsidR="00394ABC">
        <w:rPr>
          <w:rFonts w:ascii="Arial" w:hAnsi="Arial" w:cs="Arial"/>
          <w:sz w:val="24"/>
          <w:szCs w:val="24"/>
        </w:rPr>
        <w:t>kVA</w:t>
      </w:r>
      <w:proofErr w:type="spellEnd"/>
      <w:r>
        <w:rPr>
          <w:rFonts w:ascii="Arial" w:hAnsi="Arial" w:cs="Arial"/>
          <w:sz w:val="24"/>
          <w:szCs w:val="24"/>
        </w:rPr>
        <w:t xml:space="preserve"> o</w:t>
      </w:r>
      <w:r w:rsidRPr="00FA6A1F">
        <w:rPr>
          <w:rFonts w:ascii="Arial" w:hAnsi="Arial" w:cs="Arial"/>
          <w:sz w:val="24"/>
          <w:szCs w:val="24"/>
        </w:rPr>
        <w:t>lacaktır</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Muhafaza Sınıfı IPS4 DİN 40050, Koruma Sınıfı I DİN 57700</w:t>
      </w:r>
    </w:p>
    <w:p w:rsid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Ekipman sigortası T6~ A.</w:t>
      </w:r>
      <w:r w:rsidRPr="00FA6A1F">
        <w:rPr>
          <w:rFonts w:ascii="Arial" w:hAnsi="Arial" w:cs="Arial"/>
          <w:sz w:val="24"/>
          <w:szCs w:val="24"/>
        </w:rPr>
        <w:tab/>
      </w:r>
    </w:p>
    <w:p w:rsidR="00FA6A1F" w:rsidRDefault="00FA6A1F" w:rsidP="005D5DCC">
      <w:pPr>
        <w:pStyle w:val="ListeParagraf"/>
        <w:numPr>
          <w:ilvl w:val="0"/>
          <w:numId w:val="41"/>
        </w:numPr>
        <w:jc w:val="both"/>
        <w:rPr>
          <w:rFonts w:ascii="Arial" w:hAnsi="Arial" w:cs="Arial"/>
          <w:sz w:val="24"/>
          <w:szCs w:val="24"/>
        </w:rPr>
      </w:pPr>
      <w:r>
        <w:rPr>
          <w:rFonts w:ascii="Arial" w:hAnsi="Arial" w:cs="Arial"/>
          <w:sz w:val="24"/>
          <w:szCs w:val="24"/>
        </w:rPr>
        <w:t xml:space="preserve">Kablo: </w:t>
      </w:r>
      <w:r w:rsidRPr="00FA6A1F">
        <w:rPr>
          <w:rFonts w:ascii="Arial" w:hAnsi="Arial" w:cs="Arial"/>
          <w:sz w:val="24"/>
          <w:szCs w:val="24"/>
        </w:rPr>
        <w:t xml:space="preserve">4 mm çaplı </w:t>
      </w:r>
      <w:proofErr w:type="spellStart"/>
      <w:r w:rsidRPr="00FA6A1F">
        <w:rPr>
          <w:rFonts w:ascii="Arial" w:hAnsi="Arial" w:cs="Arial"/>
          <w:sz w:val="24"/>
          <w:szCs w:val="24"/>
        </w:rPr>
        <w:t>fıttingsoketli</w:t>
      </w:r>
      <w:proofErr w:type="spellEnd"/>
      <w:r w:rsidRPr="00FA6A1F">
        <w:rPr>
          <w:rFonts w:ascii="Arial" w:hAnsi="Arial" w:cs="Arial"/>
          <w:sz w:val="24"/>
          <w:szCs w:val="24"/>
        </w:rPr>
        <w:t xml:space="preserve"> füzyon kablosunun ve ana kablonun uzunluğu asgari 4 m olacaktır. Arzu edilmeyen temas sonucu kısa devre oluşumunu engellemek için, füzyon soketleri </w:t>
      </w:r>
      <w:proofErr w:type="gramStart"/>
      <w:r w:rsidRPr="00FA6A1F">
        <w:rPr>
          <w:rFonts w:ascii="Arial" w:hAnsi="Arial" w:cs="Arial"/>
          <w:sz w:val="24"/>
          <w:szCs w:val="24"/>
        </w:rPr>
        <w:t>izolasyonlu</w:t>
      </w:r>
      <w:proofErr w:type="gramEnd"/>
      <w:r w:rsidRPr="00FA6A1F">
        <w:rPr>
          <w:rFonts w:ascii="Arial" w:hAnsi="Arial" w:cs="Arial"/>
          <w:sz w:val="24"/>
          <w:szCs w:val="24"/>
        </w:rPr>
        <w:t xml:space="preserve"> olmalıdır.</w:t>
      </w:r>
    </w:p>
    <w:p w:rsidR="00FA6A1F" w:rsidRPr="00FA6A1F" w:rsidRDefault="00FA6A1F" w:rsidP="005D5DCC">
      <w:pPr>
        <w:pStyle w:val="ListeParagraf"/>
        <w:numPr>
          <w:ilvl w:val="0"/>
          <w:numId w:val="41"/>
        </w:numPr>
        <w:jc w:val="both"/>
        <w:rPr>
          <w:rFonts w:ascii="Arial" w:hAnsi="Arial" w:cs="Arial"/>
          <w:sz w:val="24"/>
          <w:szCs w:val="24"/>
        </w:rPr>
      </w:pPr>
      <w:r w:rsidRPr="00FA6A1F">
        <w:rPr>
          <w:rFonts w:ascii="Arial" w:hAnsi="Arial" w:cs="Arial"/>
          <w:sz w:val="24"/>
          <w:szCs w:val="24"/>
        </w:rPr>
        <w:t>Görüntü</w:t>
      </w:r>
      <w:r>
        <w:rPr>
          <w:rFonts w:ascii="Arial" w:hAnsi="Arial" w:cs="Arial"/>
          <w:sz w:val="24"/>
          <w:szCs w:val="24"/>
        </w:rPr>
        <w:t xml:space="preserve">:  </w:t>
      </w:r>
      <w:r w:rsidRPr="00FA6A1F">
        <w:rPr>
          <w:rFonts w:ascii="Arial" w:hAnsi="Arial" w:cs="Arial"/>
          <w:sz w:val="24"/>
          <w:szCs w:val="24"/>
        </w:rPr>
        <w:t xml:space="preserve">Asgari, aşağıda önem sıralarına göre verilmiş maddeler ekran </w:t>
      </w:r>
      <w:proofErr w:type="spellStart"/>
      <w:r w:rsidRPr="00FA6A1F">
        <w:rPr>
          <w:rFonts w:ascii="Arial" w:hAnsi="Arial" w:cs="Arial"/>
          <w:sz w:val="24"/>
          <w:szCs w:val="24"/>
        </w:rPr>
        <w:t>üzerindeolacak</w:t>
      </w:r>
      <w:proofErr w:type="spellEnd"/>
      <w:r w:rsidRPr="00FA6A1F">
        <w:rPr>
          <w:rFonts w:ascii="Arial" w:hAnsi="Arial" w:cs="Arial"/>
          <w:sz w:val="24"/>
          <w:szCs w:val="24"/>
        </w:rPr>
        <w:t xml:space="preserve"> ve çevre sıcaklığım doğru olarak ± 1 °C toleransla ölçecektir.</w:t>
      </w:r>
    </w:p>
    <w:p w:rsidR="00FA6A1F" w:rsidRPr="00F8192A" w:rsidRDefault="00FA6A1F" w:rsidP="00394ABC">
      <w:pPr>
        <w:ind w:left="1134"/>
        <w:jc w:val="both"/>
        <w:rPr>
          <w:rFonts w:ascii="Arial" w:hAnsi="Arial" w:cs="Arial"/>
          <w:sz w:val="24"/>
          <w:szCs w:val="24"/>
        </w:rPr>
      </w:pPr>
      <w:r w:rsidRPr="00F8192A">
        <w:rPr>
          <w:rFonts w:ascii="Arial" w:hAnsi="Arial" w:cs="Arial"/>
          <w:sz w:val="24"/>
          <w:szCs w:val="24"/>
        </w:rPr>
        <w:t>Saniye cinsinden füzyon zamanı (Füzyon zamanı geriye savımla belirlenecektir).</w:t>
      </w:r>
    </w:p>
    <w:p w:rsidR="00FA6A1F" w:rsidRPr="00F8192A" w:rsidRDefault="00C86622" w:rsidP="00394ABC">
      <w:pPr>
        <w:ind w:left="1134"/>
        <w:jc w:val="both"/>
        <w:rPr>
          <w:rFonts w:ascii="Arial" w:hAnsi="Arial" w:cs="Arial"/>
          <w:sz w:val="24"/>
          <w:szCs w:val="24"/>
        </w:rPr>
      </w:pPr>
      <w:proofErr w:type="spellStart"/>
      <w:r>
        <w:rPr>
          <w:rFonts w:ascii="Arial" w:hAnsi="Arial" w:cs="Arial"/>
          <w:sz w:val="24"/>
          <w:szCs w:val="24"/>
        </w:rPr>
        <w:t>Fittings</w:t>
      </w:r>
      <w:proofErr w:type="spellEnd"/>
      <w:r>
        <w:rPr>
          <w:rFonts w:ascii="Arial" w:hAnsi="Arial" w:cs="Arial"/>
          <w:sz w:val="24"/>
          <w:szCs w:val="24"/>
        </w:rPr>
        <w:t xml:space="preserve"> çapı ve tipi.</w:t>
      </w:r>
      <w:r>
        <w:rPr>
          <w:rFonts w:ascii="Arial" w:hAnsi="Arial" w:cs="Arial"/>
          <w:sz w:val="24"/>
          <w:szCs w:val="24"/>
        </w:rPr>
        <w:tab/>
      </w:r>
    </w:p>
    <w:p w:rsidR="00FA6A1F" w:rsidRPr="00F8192A" w:rsidRDefault="00FA6A1F" w:rsidP="00394ABC">
      <w:pPr>
        <w:ind w:left="1134"/>
        <w:jc w:val="both"/>
        <w:rPr>
          <w:rFonts w:ascii="Arial" w:hAnsi="Arial" w:cs="Arial"/>
          <w:sz w:val="24"/>
          <w:szCs w:val="24"/>
        </w:rPr>
      </w:pPr>
      <w:r w:rsidRPr="00F8192A">
        <w:rPr>
          <w:rFonts w:ascii="Arial" w:hAnsi="Arial" w:cs="Arial"/>
          <w:sz w:val="24"/>
          <w:szCs w:val="24"/>
        </w:rPr>
        <w:lastRenderedPageBreak/>
        <w:t>Birleştirme enerjisi</w:t>
      </w:r>
    </w:p>
    <w:p w:rsidR="00FA6A1F" w:rsidRDefault="00FA6A1F" w:rsidP="00394ABC">
      <w:pPr>
        <w:ind w:left="1134"/>
        <w:jc w:val="both"/>
        <w:rPr>
          <w:rFonts w:ascii="Arial" w:hAnsi="Arial" w:cs="Arial"/>
          <w:sz w:val="24"/>
          <w:szCs w:val="24"/>
        </w:rPr>
      </w:pPr>
      <w:r w:rsidRPr="00F8192A">
        <w:rPr>
          <w:rFonts w:ascii="Arial" w:hAnsi="Arial" w:cs="Arial"/>
          <w:sz w:val="24"/>
          <w:szCs w:val="24"/>
        </w:rPr>
        <w:t>İşletme hataları</w:t>
      </w:r>
    </w:p>
    <w:p w:rsidR="00FA6A1F" w:rsidRDefault="00394ABC" w:rsidP="005D5DCC">
      <w:pPr>
        <w:pStyle w:val="ListeParagraf"/>
        <w:numPr>
          <w:ilvl w:val="0"/>
          <w:numId w:val="42"/>
        </w:numPr>
        <w:ind w:left="709"/>
        <w:jc w:val="both"/>
        <w:rPr>
          <w:rFonts w:ascii="Arial" w:hAnsi="Arial" w:cs="Arial"/>
          <w:sz w:val="24"/>
          <w:szCs w:val="24"/>
        </w:rPr>
      </w:pPr>
      <w:proofErr w:type="spellStart"/>
      <w:proofErr w:type="gramStart"/>
      <w:r>
        <w:rPr>
          <w:rFonts w:ascii="Arial" w:hAnsi="Arial" w:cs="Arial"/>
          <w:sz w:val="24"/>
          <w:szCs w:val="24"/>
        </w:rPr>
        <w:t>Ağırlık</w:t>
      </w:r>
      <w:r w:rsidRPr="00394ABC">
        <w:rPr>
          <w:rFonts w:ascii="Arial" w:hAnsi="Arial" w:cs="Arial"/>
          <w:sz w:val="24"/>
          <w:szCs w:val="24"/>
        </w:rPr>
        <w:t>:</w:t>
      </w:r>
      <w:r w:rsidR="00FA6A1F" w:rsidRPr="00394ABC">
        <w:rPr>
          <w:rFonts w:ascii="Arial" w:hAnsi="Arial" w:cs="Arial"/>
          <w:sz w:val="24"/>
          <w:szCs w:val="24"/>
        </w:rPr>
        <w:t>Elektrofüzyon</w:t>
      </w:r>
      <w:proofErr w:type="spellEnd"/>
      <w:proofErr w:type="gramEnd"/>
      <w:r w:rsidR="00FA6A1F" w:rsidRPr="00394ABC">
        <w:rPr>
          <w:rFonts w:ascii="Arial" w:hAnsi="Arial" w:cs="Arial"/>
          <w:sz w:val="24"/>
          <w:szCs w:val="24"/>
        </w:rPr>
        <w:t xml:space="preserve"> güç </w:t>
      </w:r>
      <w:r w:rsidRPr="00394ABC">
        <w:rPr>
          <w:rFonts w:ascii="Arial" w:hAnsi="Arial" w:cs="Arial"/>
          <w:sz w:val="24"/>
          <w:szCs w:val="24"/>
        </w:rPr>
        <w:t xml:space="preserve">kaynağının ağırlık limiti 25 kg </w:t>
      </w:r>
      <w:r w:rsidR="00FA6A1F" w:rsidRPr="00394ABC">
        <w:rPr>
          <w:rFonts w:ascii="Arial" w:hAnsi="Arial" w:cs="Arial"/>
          <w:sz w:val="24"/>
          <w:szCs w:val="24"/>
        </w:rPr>
        <w:t xml:space="preserve"> geçmeyecek ve portatif, taşınması kolay olacaktır.</w:t>
      </w:r>
    </w:p>
    <w:p w:rsidR="00FA6A1F" w:rsidRDefault="00FA6A1F" w:rsidP="005D5DCC">
      <w:pPr>
        <w:pStyle w:val="ListeParagraf"/>
        <w:numPr>
          <w:ilvl w:val="0"/>
          <w:numId w:val="42"/>
        </w:numPr>
        <w:ind w:left="709"/>
        <w:jc w:val="both"/>
        <w:rPr>
          <w:rFonts w:ascii="Arial" w:hAnsi="Arial" w:cs="Arial"/>
          <w:sz w:val="24"/>
          <w:szCs w:val="24"/>
        </w:rPr>
      </w:pPr>
      <w:r w:rsidRPr="00394ABC">
        <w:rPr>
          <w:rFonts w:ascii="Arial" w:hAnsi="Arial" w:cs="Arial"/>
          <w:sz w:val="24"/>
          <w:szCs w:val="24"/>
        </w:rPr>
        <w:t>Ebatlar</w:t>
      </w:r>
      <w:r w:rsidR="00394ABC">
        <w:rPr>
          <w:rFonts w:ascii="Arial" w:hAnsi="Arial" w:cs="Arial"/>
          <w:sz w:val="24"/>
          <w:szCs w:val="24"/>
        </w:rPr>
        <w:t xml:space="preserve">: </w:t>
      </w:r>
      <w:proofErr w:type="spellStart"/>
      <w:r w:rsidRPr="00394ABC">
        <w:rPr>
          <w:rFonts w:ascii="Arial" w:hAnsi="Arial" w:cs="Arial"/>
          <w:sz w:val="24"/>
          <w:szCs w:val="24"/>
        </w:rPr>
        <w:t>Elektrofüzyon</w:t>
      </w:r>
      <w:proofErr w:type="spellEnd"/>
      <w:r w:rsidRPr="00394ABC">
        <w:rPr>
          <w:rFonts w:ascii="Arial" w:hAnsi="Arial" w:cs="Arial"/>
          <w:sz w:val="24"/>
          <w:szCs w:val="24"/>
        </w:rPr>
        <w:t xml:space="preserve"> güç kaynağı çalışma sahasındaki kaba koşullara dayanıklı olacaktır.</w:t>
      </w:r>
    </w:p>
    <w:p w:rsidR="00394ABC" w:rsidRPr="00463FC7" w:rsidRDefault="00FA6A1F" w:rsidP="00463FC7">
      <w:pPr>
        <w:pStyle w:val="ListeParagraf"/>
        <w:numPr>
          <w:ilvl w:val="0"/>
          <w:numId w:val="42"/>
        </w:numPr>
        <w:ind w:left="709"/>
        <w:jc w:val="both"/>
        <w:rPr>
          <w:rFonts w:ascii="Arial" w:hAnsi="Arial" w:cs="Arial"/>
          <w:sz w:val="24"/>
          <w:szCs w:val="24"/>
        </w:rPr>
      </w:pPr>
      <w:r w:rsidRPr="00394ABC">
        <w:rPr>
          <w:rFonts w:ascii="Arial" w:hAnsi="Arial" w:cs="Arial"/>
          <w:sz w:val="24"/>
          <w:szCs w:val="24"/>
        </w:rPr>
        <w:t>Diğerleri</w:t>
      </w:r>
      <w:r w:rsidR="00394ABC">
        <w:rPr>
          <w:rFonts w:ascii="Arial" w:hAnsi="Arial" w:cs="Arial"/>
          <w:sz w:val="24"/>
          <w:szCs w:val="24"/>
        </w:rPr>
        <w:t xml:space="preserve">: </w:t>
      </w:r>
      <w:proofErr w:type="spellStart"/>
      <w:r w:rsidRPr="00394ABC">
        <w:rPr>
          <w:rFonts w:ascii="Arial" w:hAnsi="Arial" w:cs="Arial"/>
          <w:sz w:val="24"/>
          <w:szCs w:val="24"/>
        </w:rPr>
        <w:t>Elektrofüzyon</w:t>
      </w:r>
      <w:proofErr w:type="spellEnd"/>
      <w:r w:rsidRPr="00394ABC">
        <w:rPr>
          <w:rFonts w:ascii="Arial" w:hAnsi="Arial" w:cs="Arial"/>
          <w:sz w:val="24"/>
          <w:szCs w:val="24"/>
        </w:rPr>
        <w:t xml:space="preserve"> güç kaynağı, ANSI HM </w:t>
      </w:r>
      <w:proofErr w:type="gramStart"/>
      <w:r w:rsidRPr="00394ABC">
        <w:rPr>
          <w:rFonts w:ascii="Arial" w:hAnsi="Arial" w:cs="Arial"/>
          <w:sz w:val="24"/>
          <w:szCs w:val="24"/>
        </w:rPr>
        <w:t>10.8</w:t>
      </w:r>
      <w:proofErr w:type="gramEnd"/>
      <w:r w:rsidRPr="00394ABC">
        <w:rPr>
          <w:rFonts w:ascii="Arial" w:hAnsi="Arial" w:cs="Arial"/>
          <w:sz w:val="24"/>
          <w:szCs w:val="24"/>
        </w:rPr>
        <w:t xml:space="preserve"> M-1983 veya ISO TC 138 CT9 N 153 standartlarına uygun 2/5' Barkodu kullanan diğer imalatçıların </w:t>
      </w:r>
      <w:proofErr w:type="spellStart"/>
      <w:r w:rsidRPr="00394ABC">
        <w:rPr>
          <w:rFonts w:ascii="Arial" w:hAnsi="Arial" w:cs="Arial"/>
          <w:sz w:val="24"/>
          <w:szCs w:val="24"/>
        </w:rPr>
        <w:t>fi</w:t>
      </w:r>
      <w:r w:rsidR="00394ABC">
        <w:rPr>
          <w:rFonts w:ascii="Arial" w:hAnsi="Arial" w:cs="Arial"/>
          <w:sz w:val="24"/>
          <w:szCs w:val="24"/>
        </w:rPr>
        <w:t>tti</w:t>
      </w:r>
      <w:r w:rsidRPr="00394ABC">
        <w:rPr>
          <w:rFonts w:ascii="Arial" w:hAnsi="Arial" w:cs="Arial"/>
          <w:sz w:val="24"/>
          <w:szCs w:val="24"/>
        </w:rPr>
        <w:t>ngle</w:t>
      </w:r>
      <w:r w:rsidR="00394ABC">
        <w:rPr>
          <w:rFonts w:ascii="Arial" w:hAnsi="Arial" w:cs="Arial"/>
          <w:sz w:val="24"/>
          <w:szCs w:val="24"/>
        </w:rPr>
        <w:t>riyle</w:t>
      </w:r>
      <w:proofErr w:type="spellEnd"/>
      <w:r w:rsidR="00394ABC">
        <w:rPr>
          <w:rFonts w:ascii="Arial" w:hAnsi="Arial" w:cs="Arial"/>
          <w:sz w:val="24"/>
          <w:szCs w:val="24"/>
        </w:rPr>
        <w:t xml:space="preserve"> kullanabilecektir. Barkod</w:t>
      </w:r>
      <w:r w:rsidRPr="00394ABC">
        <w:rPr>
          <w:rFonts w:ascii="Arial" w:hAnsi="Arial" w:cs="Arial"/>
          <w:sz w:val="24"/>
          <w:szCs w:val="24"/>
        </w:rPr>
        <w:t xml:space="preserve">da okunan verilerin ölçülenden farklı olması ve herhangi bir kısa veya açık devrenin varlığı halinde </w:t>
      </w:r>
      <w:proofErr w:type="spellStart"/>
      <w:r w:rsidRPr="00394ABC">
        <w:rPr>
          <w:rFonts w:ascii="Arial" w:hAnsi="Arial" w:cs="Arial"/>
          <w:sz w:val="24"/>
          <w:szCs w:val="24"/>
        </w:rPr>
        <w:t>elektrofüzyon</w:t>
      </w:r>
      <w:proofErr w:type="spellEnd"/>
      <w:r w:rsidRPr="00394ABC">
        <w:rPr>
          <w:rFonts w:ascii="Arial" w:hAnsi="Arial" w:cs="Arial"/>
          <w:sz w:val="24"/>
          <w:szCs w:val="24"/>
        </w:rPr>
        <w:t xml:space="preserve"> güç kaynağı kaynak işlemini yapmayacaktır. Barkod okuyucusu, dolmakalem şeklinde veya yassı </w:t>
      </w:r>
      <w:proofErr w:type="spellStart"/>
      <w:r w:rsidRPr="00394ABC">
        <w:rPr>
          <w:rFonts w:ascii="Arial" w:hAnsi="Arial" w:cs="Arial"/>
          <w:sz w:val="24"/>
          <w:szCs w:val="24"/>
        </w:rPr>
        <w:t>baton</w:t>
      </w:r>
      <w:proofErr w:type="spellEnd"/>
      <w:r w:rsidRPr="00394ABC">
        <w:rPr>
          <w:rFonts w:ascii="Arial" w:hAnsi="Arial" w:cs="Arial"/>
          <w:sz w:val="24"/>
          <w:szCs w:val="24"/>
        </w:rPr>
        <w:t xml:space="preserve"> olacaktır.</w:t>
      </w:r>
    </w:p>
    <w:p w:rsidR="00394ABC" w:rsidRPr="00CD28A6" w:rsidRDefault="00394ABC" w:rsidP="00CD28A6">
      <w:pPr>
        <w:jc w:val="both"/>
        <w:rPr>
          <w:rFonts w:ascii="Arial" w:hAnsi="Arial" w:cs="Arial"/>
          <w:b/>
          <w:sz w:val="24"/>
          <w:szCs w:val="24"/>
          <w:u w:val="single"/>
        </w:rPr>
      </w:pPr>
      <w:r>
        <w:rPr>
          <w:rFonts w:ascii="Arial" w:hAnsi="Arial" w:cs="Arial"/>
          <w:b/>
          <w:sz w:val="24"/>
          <w:szCs w:val="24"/>
          <w:u w:val="single"/>
        </w:rPr>
        <w:t>Uygulama</w:t>
      </w:r>
      <w:r w:rsidR="004466DB">
        <w:rPr>
          <w:rFonts w:ascii="Arial" w:hAnsi="Arial" w:cs="Arial"/>
          <w:b/>
          <w:sz w:val="24"/>
          <w:szCs w:val="24"/>
          <w:u w:val="single"/>
        </w:rPr>
        <w:t>da Dikkat Edilecek Hususlar</w:t>
      </w:r>
      <w:r>
        <w:rPr>
          <w:rFonts w:ascii="Arial" w:hAnsi="Arial" w:cs="Arial"/>
          <w:b/>
          <w:sz w:val="24"/>
          <w:szCs w:val="24"/>
          <w:u w:val="single"/>
        </w:rPr>
        <w:t>:</w:t>
      </w:r>
    </w:p>
    <w:p w:rsidR="00394ABC" w:rsidRDefault="00394ABC" w:rsidP="00CD28A6">
      <w:pPr>
        <w:ind w:firstLine="708"/>
        <w:jc w:val="both"/>
        <w:rPr>
          <w:rFonts w:ascii="Arial" w:hAnsi="Arial" w:cs="Arial"/>
          <w:sz w:val="24"/>
          <w:szCs w:val="24"/>
        </w:rPr>
      </w:pPr>
      <w:r w:rsidRPr="00394ABC">
        <w:rPr>
          <w:rFonts w:ascii="Arial" w:hAnsi="Arial" w:cs="Arial"/>
          <w:sz w:val="24"/>
          <w:szCs w:val="24"/>
        </w:rPr>
        <w:t xml:space="preserve">Polietilen borular imal edilirken </w:t>
      </w:r>
      <w:proofErr w:type="spellStart"/>
      <w:r w:rsidRPr="00394ABC">
        <w:rPr>
          <w:rFonts w:ascii="Arial" w:hAnsi="Arial" w:cs="Arial"/>
          <w:sz w:val="24"/>
          <w:szCs w:val="24"/>
        </w:rPr>
        <w:t>ultraviole</w:t>
      </w:r>
      <w:proofErr w:type="spellEnd"/>
      <w:r w:rsidRPr="00394ABC">
        <w:rPr>
          <w:rFonts w:ascii="Arial" w:hAnsi="Arial" w:cs="Arial"/>
          <w:sz w:val="24"/>
          <w:szCs w:val="24"/>
        </w:rPr>
        <w:t xml:space="preserve"> ışınlarından, sıcak-soğuk ortam koşulları değişimlerinden olumsuz yönde etkilenmemesi amacıyla dış yüzeyi oksitlenmiş polimerlerle kaplanmıştır. Koruyucu amaçla oksitlenmiş bu tabaka temizlenmeden kaynak yapıldığı takdirde, kaynak kalitesi bozulacağı için yaklaşık </w:t>
      </w:r>
      <w:proofErr w:type="gramStart"/>
      <w:r w:rsidRPr="00394ABC">
        <w:rPr>
          <w:rFonts w:ascii="Arial" w:hAnsi="Arial" w:cs="Arial"/>
          <w:sz w:val="24"/>
          <w:szCs w:val="24"/>
        </w:rPr>
        <w:t>0.2</w:t>
      </w:r>
      <w:proofErr w:type="gramEnd"/>
      <w:r w:rsidRPr="00394ABC">
        <w:rPr>
          <w:rFonts w:ascii="Arial" w:hAnsi="Arial" w:cs="Arial"/>
          <w:sz w:val="24"/>
          <w:szCs w:val="24"/>
        </w:rPr>
        <w:t xml:space="preserve"> mm. kalınlığındaki tabakanın kazınarak uzaklaştırılması gerekmektedir. Oksitlenmiş tabakayı temizlemek amacıyla kullandığımız aletlere boru kazıma aparatı veya boru kazıyıcı denir. Boru kazıma işleminin yapılış yöntemine göre boru kazıyıcılar, El Tipi ve Mekanik olmak üzere ikiye ayrılırlar. Genelde el tipi boru kazıyıcılar kullanılır.</w:t>
      </w:r>
    </w:p>
    <w:p w:rsidR="00930946" w:rsidRPr="00A35E63" w:rsidRDefault="00930946" w:rsidP="00930946">
      <w:pPr>
        <w:ind w:firstLine="708"/>
        <w:jc w:val="both"/>
        <w:rPr>
          <w:rFonts w:ascii="Arial" w:hAnsi="Arial" w:cs="Arial"/>
          <w:sz w:val="24"/>
          <w:szCs w:val="24"/>
        </w:rPr>
      </w:pPr>
      <w:r w:rsidRPr="00A35E63">
        <w:rPr>
          <w:rFonts w:ascii="Arial" w:hAnsi="Arial" w:cs="Arial"/>
          <w:sz w:val="24"/>
          <w:szCs w:val="24"/>
        </w:rPr>
        <w:t xml:space="preserve">Polietilen </w:t>
      </w:r>
      <w:proofErr w:type="spellStart"/>
      <w:r w:rsidRPr="00A35E63">
        <w:rPr>
          <w:rFonts w:ascii="Arial" w:hAnsi="Arial" w:cs="Arial"/>
          <w:sz w:val="24"/>
          <w:szCs w:val="24"/>
        </w:rPr>
        <w:t>fitting</w:t>
      </w:r>
      <w:proofErr w:type="spellEnd"/>
      <w:r w:rsidRPr="00A35E63">
        <w:rPr>
          <w:rFonts w:ascii="Arial" w:hAnsi="Arial" w:cs="Arial"/>
          <w:sz w:val="24"/>
          <w:szCs w:val="24"/>
        </w:rPr>
        <w:t xml:space="preserve"> kaynaklarında kaynak işlemine başlamadan önce Polietilen boruların kaynağa hazırlanması işlemlerinden biri de kaynak yapılacak noktanın kazınmasıdır. Polietilen boru üzerinde füzyon alacak bölge kalemle çizildikten sonra kazıma işlemine geçilir. Üzerinde çalışılacak olan boru parçası ne kadar sabit tutulabilirse kazıma kalitesi o kadar artar. Boru üzerinde belirgin kazıyıcı ağız izleri, derin çizikler, aşırı pürüzlü ve testere dişlerini andıran bir yüzey, derin kazıma çukurla</w:t>
      </w:r>
      <w:r w:rsidR="004466DB">
        <w:rPr>
          <w:rFonts w:ascii="Arial" w:hAnsi="Arial" w:cs="Arial"/>
          <w:sz w:val="24"/>
          <w:szCs w:val="24"/>
        </w:rPr>
        <w:t>rı</w:t>
      </w:r>
      <w:r w:rsidRPr="00A35E63">
        <w:rPr>
          <w:rFonts w:ascii="Arial" w:hAnsi="Arial" w:cs="Arial"/>
          <w:sz w:val="24"/>
          <w:szCs w:val="24"/>
        </w:rPr>
        <w:t xml:space="preserve"> özellikle zor ulaşılan bölgeler için yetersiz kazıma gibi konular istenmeyen ve elektro füzyon kalitesini olumsuz olarak etkileyecek işlemlerdir.</w:t>
      </w:r>
    </w:p>
    <w:p w:rsidR="00930946" w:rsidRPr="00A35E63" w:rsidRDefault="00930946" w:rsidP="00930946">
      <w:pPr>
        <w:ind w:firstLine="708"/>
        <w:jc w:val="both"/>
        <w:rPr>
          <w:rFonts w:ascii="Arial" w:hAnsi="Arial" w:cs="Arial"/>
          <w:sz w:val="24"/>
          <w:szCs w:val="24"/>
        </w:rPr>
      </w:pPr>
      <w:r w:rsidRPr="00A35E63">
        <w:rPr>
          <w:rFonts w:ascii="Arial" w:hAnsi="Arial" w:cs="Arial"/>
          <w:sz w:val="24"/>
          <w:szCs w:val="24"/>
        </w:rPr>
        <w:t xml:space="preserve">Boru kazıyıcı kullanılırken, boruya dik olarak yapılacak kazıma başlangıç vuruşu yerine eliptik şekilli sıyırma yöntemi tercih edilmelidir. İşlem sırasında kazıyıcı ağzının boru yüzeyiyle 20° den fazla açı yapmamasına, boru üzerinde darbe oluşturmamasına dikkat edilmelidir. Kazıma derinliğinin </w:t>
      </w:r>
      <w:proofErr w:type="gramStart"/>
      <w:r w:rsidRPr="00A35E63">
        <w:rPr>
          <w:rFonts w:ascii="Arial" w:hAnsi="Arial" w:cs="Arial"/>
          <w:sz w:val="24"/>
          <w:szCs w:val="24"/>
        </w:rPr>
        <w:t>0.2</w:t>
      </w:r>
      <w:proofErr w:type="gramEnd"/>
      <w:r w:rsidRPr="00A35E63">
        <w:rPr>
          <w:rFonts w:ascii="Arial" w:hAnsi="Arial" w:cs="Arial"/>
          <w:sz w:val="24"/>
          <w:szCs w:val="24"/>
        </w:rPr>
        <w:t xml:space="preserve"> mm civarında olması idealdir. Kazıma derinliği her noktada aynı olmalı, kaynak yapılacak </w:t>
      </w:r>
      <w:proofErr w:type="spellStart"/>
      <w:r w:rsidRPr="00A35E63">
        <w:rPr>
          <w:rFonts w:ascii="Arial" w:hAnsi="Arial" w:cs="Arial"/>
          <w:sz w:val="24"/>
          <w:szCs w:val="24"/>
        </w:rPr>
        <w:t>fitting</w:t>
      </w:r>
      <w:proofErr w:type="spellEnd"/>
      <w:r w:rsidRPr="00A35E63">
        <w:rPr>
          <w:rFonts w:ascii="Arial" w:hAnsi="Arial" w:cs="Arial"/>
          <w:sz w:val="24"/>
          <w:szCs w:val="24"/>
        </w:rPr>
        <w:t xml:space="preserve"> kaynak yüzeyine arada boşluklar kalmayacak şekilde oturmalıdır.</w:t>
      </w:r>
    </w:p>
    <w:p w:rsidR="00930946" w:rsidRPr="00A35E63" w:rsidRDefault="00930946" w:rsidP="00930946">
      <w:pPr>
        <w:ind w:firstLine="708"/>
        <w:jc w:val="both"/>
        <w:rPr>
          <w:rFonts w:ascii="Arial" w:hAnsi="Arial" w:cs="Arial"/>
          <w:sz w:val="24"/>
          <w:szCs w:val="24"/>
        </w:rPr>
      </w:pPr>
      <w:r w:rsidRPr="00A35E63">
        <w:rPr>
          <w:rFonts w:ascii="Arial" w:hAnsi="Arial" w:cs="Arial"/>
          <w:sz w:val="24"/>
          <w:szCs w:val="24"/>
        </w:rPr>
        <w:t xml:space="preserve">Aksi takdirde özellikle taşma esaslı sistemlerde homojen olmayan bir kaynak kalitesi oluşabilir. Ayrıca, boşluklar fazla ise boru yüzeyi ile </w:t>
      </w:r>
      <w:proofErr w:type="spellStart"/>
      <w:r w:rsidRPr="00A35E63">
        <w:rPr>
          <w:rFonts w:ascii="Arial" w:hAnsi="Arial" w:cs="Arial"/>
          <w:sz w:val="24"/>
          <w:szCs w:val="24"/>
        </w:rPr>
        <w:t>fittingin</w:t>
      </w:r>
      <w:proofErr w:type="spellEnd"/>
      <w:r w:rsidRPr="00A35E63">
        <w:rPr>
          <w:rFonts w:ascii="Arial" w:hAnsi="Arial" w:cs="Arial"/>
          <w:sz w:val="24"/>
          <w:szCs w:val="24"/>
        </w:rPr>
        <w:t xml:space="preserve"> erimesinden sonra kaynak süresi boşluklar nedeniyle uzayacağından, manşonun iç bölgeleri de eriyecek ve soğuma sonunda bir büzülme meydana gelecektir.</w:t>
      </w:r>
    </w:p>
    <w:p w:rsidR="00463FC7" w:rsidRDefault="00463FC7" w:rsidP="00930946">
      <w:pPr>
        <w:ind w:firstLine="708"/>
        <w:jc w:val="both"/>
        <w:rPr>
          <w:rFonts w:ascii="Arial" w:hAnsi="Arial" w:cs="Arial"/>
          <w:sz w:val="24"/>
          <w:szCs w:val="24"/>
        </w:rPr>
      </w:pPr>
    </w:p>
    <w:p w:rsidR="00463FC7" w:rsidRDefault="00463FC7" w:rsidP="00930946">
      <w:pPr>
        <w:ind w:firstLine="708"/>
        <w:jc w:val="both"/>
        <w:rPr>
          <w:rFonts w:ascii="Arial" w:hAnsi="Arial" w:cs="Arial"/>
          <w:sz w:val="24"/>
          <w:szCs w:val="24"/>
        </w:rPr>
      </w:pPr>
    </w:p>
    <w:p w:rsidR="00463FC7" w:rsidRDefault="00463FC7" w:rsidP="00930946">
      <w:pPr>
        <w:ind w:firstLine="708"/>
        <w:jc w:val="both"/>
        <w:rPr>
          <w:rFonts w:ascii="Arial" w:hAnsi="Arial" w:cs="Arial"/>
          <w:sz w:val="24"/>
          <w:szCs w:val="24"/>
        </w:rPr>
      </w:pPr>
    </w:p>
    <w:p w:rsidR="00930946" w:rsidRDefault="00930946" w:rsidP="00930946">
      <w:pPr>
        <w:ind w:firstLine="708"/>
        <w:jc w:val="both"/>
        <w:rPr>
          <w:rFonts w:ascii="Arial" w:hAnsi="Arial" w:cs="Arial"/>
          <w:sz w:val="24"/>
          <w:szCs w:val="24"/>
        </w:rPr>
      </w:pPr>
      <w:bookmarkStart w:id="0" w:name="_GoBack"/>
      <w:bookmarkEnd w:id="0"/>
      <w:r w:rsidRPr="00A35E63">
        <w:rPr>
          <w:rFonts w:ascii="Arial" w:hAnsi="Arial" w:cs="Arial"/>
          <w:sz w:val="24"/>
          <w:szCs w:val="24"/>
        </w:rPr>
        <w:t xml:space="preserve">Aynı durum, süre esaslı kaynaklarda </w:t>
      </w:r>
      <w:proofErr w:type="gramStart"/>
      <w:r w:rsidRPr="00A35E63">
        <w:rPr>
          <w:rFonts w:ascii="Arial" w:hAnsi="Arial" w:cs="Arial"/>
          <w:sz w:val="24"/>
          <w:szCs w:val="24"/>
        </w:rPr>
        <w:t>indikatörden</w:t>
      </w:r>
      <w:proofErr w:type="gramEnd"/>
      <w:r w:rsidRPr="00A35E63">
        <w:rPr>
          <w:rFonts w:ascii="Arial" w:hAnsi="Arial" w:cs="Arial"/>
          <w:sz w:val="24"/>
          <w:szCs w:val="24"/>
        </w:rPr>
        <w:t xml:space="preserve"> çıkan eriyiğin eşit olmaması şeklinde kendini gösterir. Kazıma işlemi </w:t>
      </w:r>
      <w:proofErr w:type="gramStart"/>
      <w:r w:rsidRPr="00A35E63">
        <w:rPr>
          <w:rFonts w:ascii="Arial" w:hAnsi="Arial" w:cs="Arial"/>
          <w:sz w:val="24"/>
          <w:szCs w:val="24"/>
        </w:rPr>
        <w:t>0.2</w:t>
      </w:r>
      <w:proofErr w:type="gramEnd"/>
      <w:r w:rsidRPr="00A35E63">
        <w:rPr>
          <w:rFonts w:ascii="Arial" w:hAnsi="Arial" w:cs="Arial"/>
          <w:sz w:val="24"/>
          <w:szCs w:val="24"/>
        </w:rPr>
        <w:t xml:space="preserve"> mm den daha az yapılmışsa yeterli bir kaynak </w:t>
      </w:r>
      <w:proofErr w:type="spellStart"/>
      <w:r w:rsidRPr="00A35E63">
        <w:rPr>
          <w:rFonts w:ascii="Arial" w:hAnsi="Arial" w:cs="Arial"/>
          <w:sz w:val="24"/>
          <w:szCs w:val="24"/>
        </w:rPr>
        <w:t>nüfuziyeti</w:t>
      </w:r>
      <w:proofErr w:type="spellEnd"/>
      <w:r w:rsidRPr="00A35E63">
        <w:rPr>
          <w:rFonts w:ascii="Arial" w:hAnsi="Arial" w:cs="Arial"/>
          <w:sz w:val="24"/>
          <w:szCs w:val="24"/>
        </w:rPr>
        <w:t xml:space="preserve"> sağlanamayabilir. Kaynak işlemi testlerde uygun çıksa dahi zamanla sorun çıkartabilir.</w:t>
      </w:r>
    </w:p>
    <w:p w:rsidR="004466DB" w:rsidRPr="00A35E63" w:rsidRDefault="004466DB" w:rsidP="00930946">
      <w:pPr>
        <w:ind w:firstLine="708"/>
        <w:jc w:val="both"/>
        <w:rPr>
          <w:rFonts w:ascii="Arial" w:hAnsi="Arial" w:cs="Arial"/>
          <w:sz w:val="24"/>
          <w:szCs w:val="24"/>
        </w:rPr>
      </w:pPr>
    </w:p>
    <w:p w:rsidR="00930946" w:rsidRDefault="004466DB" w:rsidP="004466DB">
      <w:pPr>
        <w:jc w:val="both"/>
        <w:rPr>
          <w:rFonts w:ascii="Arial" w:hAnsi="Arial" w:cs="Arial"/>
          <w:b/>
          <w:sz w:val="24"/>
          <w:szCs w:val="24"/>
        </w:rPr>
      </w:pPr>
      <w:r w:rsidRPr="00457C5F">
        <w:rPr>
          <w:rFonts w:ascii="Arial" w:hAnsi="Arial" w:cs="Arial"/>
          <w:b/>
          <w:sz w:val="24"/>
          <w:szCs w:val="24"/>
        </w:rPr>
        <w:t>2.12.</w:t>
      </w:r>
      <w:r w:rsidR="00464F5D">
        <w:rPr>
          <w:rFonts w:ascii="Arial" w:hAnsi="Arial" w:cs="Arial"/>
          <w:b/>
          <w:sz w:val="24"/>
          <w:szCs w:val="24"/>
        </w:rPr>
        <w:t>2</w:t>
      </w:r>
      <w:r w:rsidRPr="00457C5F">
        <w:rPr>
          <w:rFonts w:ascii="Arial" w:hAnsi="Arial" w:cs="Arial"/>
          <w:b/>
          <w:sz w:val="24"/>
          <w:szCs w:val="24"/>
        </w:rPr>
        <w:t xml:space="preserve">- </w:t>
      </w:r>
      <w:r w:rsidR="00C86622">
        <w:rPr>
          <w:rFonts w:ascii="Arial" w:hAnsi="Arial" w:cs="Arial"/>
          <w:b/>
          <w:sz w:val="24"/>
          <w:szCs w:val="24"/>
        </w:rPr>
        <w:t>HOLİDAY</w:t>
      </w:r>
      <w:r w:rsidRPr="004466DB">
        <w:rPr>
          <w:rFonts w:ascii="Arial" w:hAnsi="Arial" w:cs="Arial"/>
          <w:b/>
          <w:sz w:val="24"/>
          <w:szCs w:val="24"/>
        </w:rPr>
        <w:t xml:space="preserve"> DEDEKTÖRÜ</w:t>
      </w:r>
    </w:p>
    <w:p w:rsidR="002D5B05" w:rsidRDefault="002D5B05" w:rsidP="002D5B05">
      <w:pPr>
        <w:ind w:firstLine="708"/>
        <w:jc w:val="both"/>
        <w:rPr>
          <w:rFonts w:ascii="Arial" w:hAnsi="Arial" w:cs="Arial"/>
          <w:sz w:val="24"/>
          <w:szCs w:val="24"/>
        </w:rPr>
      </w:pPr>
      <w:r w:rsidRPr="00A35E63">
        <w:rPr>
          <w:rFonts w:ascii="Arial" w:hAnsi="Arial" w:cs="Arial"/>
          <w:sz w:val="24"/>
          <w:szCs w:val="24"/>
        </w:rPr>
        <w:t>Cihaz çelik borular üzerindeki korozyona karşı koruyucu</w:t>
      </w:r>
      <w:r w:rsidR="00C86622">
        <w:rPr>
          <w:rFonts w:ascii="Arial" w:hAnsi="Arial" w:cs="Arial"/>
          <w:sz w:val="24"/>
          <w:szCs w:val="24"/>
        </w:rPr>
        <w:t xml:space="preserve"> </w:t>
      </w:r>
      <w:r w:rsidRPr="00A35E63">
        <w:rPr>
          <w:rFonts w:ascii="Arial" w:hAnsi="Arial" w:cs="Arial"/>
          <w:sz w:val="24"/>
          <w:szCs w:val="24"/>
        </w:rPr>
        <w:t>polietilen kaplamanın durumunu tespit etmek için kullanılır. Polietilen kaplama boru üzerine uygulandıktan sonra veya taşıma, kazı, kaynak, dolgu vb. nedenlerle mevcut kaplama üzerinde sonradan meydana gelen hasarın tespiti bu cihazla yapılır.</w:t>
      </w:r>
    </w:p>
    <w:p w:rsidR="00464F5D" w:rsidRDefault="00464F5D" w:rsidP="00464F5D">
      <w:pPr>
        <w:jc w:val="both"/>
        <w:rPr>
          <w:rFonts w:ascii="Arial" w:hAnsi="Arial" w:cs="Arial"/>
          <w:sz w:val="24"/>
          <w:szCs w:val="24"/>
        </w:rPr>
      </w:pPr>
    </w:p>
    <w:p w:rsidR="00464F5D" w:rsidRPr="00464F5D" w:rsidRDefault="00464F5D" w:rsidP="00464F5D">
      <w:pPr>
        <w:jc w:val="both"/>
        <w:rPr>
          <w:rFonts w:ascii="Arial" w:hAnsi="Arial" w:cs="Arial"/>
          <w:b/>
          <w:sz w:val="24"/>
          <w:szCs w:val="24"/>
        </w:rPr>
      </w:pPr>
      <w:r w:rsidRPr="00464F5D">
        <w:rPr>
          <w:rFonts w:ascii="Arial" w:hAnsi="Arial" w:cs="Arial"/>
          <w:b/>
          <w:sz w:val="24"/>
          <w:szCs w:val="24"/>
        </w:rPr>
        <w:t>2.12.3-POLİETİLEN BORU KESİCİLER</w:t>
      </w:r>
    </w:p>
    <w:p w:rsidR="00464F5D" w:rsidRDefault="0091096F" w:rsidP="0091096F">
      <w:pPr>
        <w:ind w:firstLine="708"/>
        <w:jc w:val="both"/>
        <w:rPr>
          <w:rFonts w:ascii="Arial" w:hAnsi="Arial" w:cs="Arial"/>
          <w:sz w:val="24"/>
          <w:szCs w:val="24"/>
        </w:rPr>
      </w:pPr>
      <w:r w:rsidRPr="0091096F">
        <w:rPr>
          <w:rFonts w:ascii="Arial" w:hAnsi="Arial" w:cs="Arial"/>
          <w:sz w:val="24"/>
          <w:szCs w:val="24"/>
        </w:rPr>
        <w:t>Kullanım öncesinde;</w:t>
      </w:r>
      <w:r>
        <w:rPr>
          <w:rFonts w:ascii="Arial" w:hAnsi="Arial" w:cs="Arial"/>
          <w:sz w:val="24"/>
          <w:szCs w:val="24"/>
        </w:rPr>
        <w:t xml:space="preserve"> b</w:t>
      </w:r>
      <w:r w:rsidR="00464F5D" w:rsidRPr="00464F5D">
        <w:rPr>
          <w:rFonts w:ascii="Arial" w:hAnsi="Arial" w:cs="Arial"/>
          <w:sz w:val="24"/>
          <w:szCs w:val="24"/>
        </w:rPr>
        <w:t xml:space="preserve">orunun oturma yüzeyinin pürüzsüz olup olmadığı, kesici ağzın darbesiz ve </w:t>
      </w:r>
      <w:proofErr w:type="spellStart"/>
      <w:r w:rsidR="00464F5D" w:rsidRPr="00464F5D">
        <w:rPr>
          <w:rFonts w:ascii="Arial" w:hAnsi="Arial" w:cs="Arial"/>
          <w:sz w:val="24"/>
          <w:szCs w:val="24"/>
        </w:rPr>
        <w:t>kütleşmemiş</w:t>
      </w:r>
      <w:proofErr w:type="spellEnd"/>
      <w:r w:rsidR="00464F5D" w:rsidRPr="00464F5D">
        <w:rPr>
          <w:rFonts w:ascii="Arial" w:hAnsi="Arial" w:cs="Arial"/>
          <w:sz w:val="24"/>
          <w:szCs w:val="24"/>
        </w:rPr>
        <w:t xml:space="preserve"> olup olmadığının kontrolü, kesici ağzın serbest halde (boru kesme işlemi yapmadan önce) sıkıldığında içbükey oturma yüzeyini </w:t>
      </w:r>
      <w:proofErr w:type="spellStart"/>
      <w:r w:rsidR="00464F5D" w:rsidRPr="00464F5D">
        <w:rPr>
          <w:rFonts w:ascii="Arial" w:hAnsi="Arial" w:cs="Arial"/>
          <w:sz w:val="24"/>
          <w:szCs w:val="24"/>
        </w:rPr>
        <w:t>merkezleyip</w:t>
      </w:r>
      <w:proofErr w:type="spellEnd"/>
      <w:r w:rsidR="00464F5D" w:rsidRPr="00464F5D">
        <w:rPr>
          <w:rFonts w:ascii="Arial" w:hAnsi="Arial" w:cs="Arial"/>
          <w:sz w:val="24"/>
          <w:szCs w:val="24"/>
        </w:rPr>
        <w:t xml:space="preserve"> </w:t>
      </w:r>
      <w:proofErr w:type="spellStart"/>
      <w:r w:rsidR="00464F5D" w:rsidRPr="00464F5D">
        <w:rPr>
          <w:rFonts w:ascii="Arial" w:hAnsi="Arial" w:cs="Arial"/>
          <w:sz w:val="24"/>
          <w:szCs w:val="24"/>
        </w:rPr>
        <w:t>merkezlemediği</w:t>
      </w:r>
      <w:proofErr w:type="spellEnd"/>
      <w:r w:rsidR="00464F5D" w:rsidRPr="00464F5D">
        <w:rPr>
          <w:rFonts w:ascii="Arial" w:hAnsi="Arial" w:cs="Arial"/>
          <w:sz w:val="24"/>
          <w:szCs w:val="24"/>
        </w:rPr>
        <w:t>, tırnakların görev yapıp yapmadığı kontrol edilir.</w:t>
      </w:r>
      <w:r w:rsidR="00464F5D" w:rsidRPr="00464F5D">
        <w:rPr>
          <w:rFonts w:ascii="Arial" w:hAnsi="Arial" w:cs="Arial"/>
          <w:sz w:val="24"/>
          <w:szCs w:val="24"/>
        </w:rPr>
        <w:tab/>
      </w:r>
    </w:p>
    <w:p w:rsidR="00464F5D" w:rsidRPr="0091096F" w:rsidRDefault="0091096F" w:rsidP="0091096F">
      <w:pPr>
        <w:ind w:firstLine="708"/>
        <w:jc w:val="both"/>
        <w:rPr>
          <w:rFonts w:ascii="Arial" w:hAnsi="Arial" w:cs="Arial"/>
          <w:sz w:val="24"/>
          <w:szCs w:val="24"/>
        </w:rPr>
      </w:pPr>
      <w:r w:rsidRPr="0091096F">
        <w:rPr>
          <w:rFonts w:ascii="Arial" w:hAnsi="Arial" w:cs="Arial"/>
          <w:sz w:val="24"/>
          <w:szCs w:val="24"/>
        </w:rPr>
        <w:t xml:space="preserve">Kullanımda, </w:t>
      </w:r>
      <w:r w:rsidR="00464F5D" w:rsidRPr="0091096F">
        <w:rPr>
          <w:rFonts w:ascii="Arial" w:hAnsi="Arial" w:cs="Arial"/>
          <w:sz w:val="24"/>
          <w:szCs w:val="24"/>
        </w:rPr>
        <w:t xml:space="preserve">PE Boru kesicilerin oynar kısımları yağlanmalıdır. Kullanım sonrasında malzemeye yapışan toz ve çamur temizlenmelidir. Oturma yüzeyinde ve kesicilerinde sorun bulunan ayrıca tam </w:t>
      </w:r>
      <w:proofErr w:type="spellStart"/>
      <w:r w:rsidR="00464F5D" w:rsidRPr="0091096F">
        <w:rPr>
          <w:rFonts w:ascii="Arial" w:hAnsi="Arial" w:cs="Arial"/>
          <w:sz w:val="24"/>
          <w:szCs w:val="24"/>
        </w:rPr>
        <w:t>merkezleme</w:t>
      </w:r>
      <w:proofErr w:type="spellEnd"/>
      <w:r w:rsidR="00464F5D" w:rsidRPr="0091096F">
        <w:rPr>
          <w:rFonts w:ascii="Arial" w:hAnsi="Arial" w:cs="Arial"/>
          <w:sz w:val="24"/>
          <w:szCs w:val="24"/>
        </w:rPr>
        <w:t xml:space="preserve"> yapmayan kesiciler kullanılmamalıdır.</w:t>
      </w:r>
    </w:p>
    <w:p w:rsidR="004208D3" w:rsidRDefault="00815BC1" w:rsidP="0065666E">
      <w:pPr>
        <w:ind w:firstLine="708"/>
        <w:jc w:val="both"/>
        <w:rPr>
          <w:rFonts w:ascii="Arial" w:hAnsi="Arial" w:cs="Arial"/>
          <w:sz w:val="24"/>
          <w:szCs w:val="24"/>
        </w:rPr>
      </w:pPr>
      <w:r w:rsidRPr="00815BC1">
        <w:rPr>
          <w:rFonts w:ascii="Arial" w:hAnsi="Arial" w:cs="Arial"/>
          <w:sz w:val="24"/>
          <w:szCs w:val="24"/>
        </w:rPr>
        <w:t>Şebekede oluşabilen gerilmeler kesme işlemi ile birlikte sünme, kasılma ve *açılma gibi sonuçları da beraberinde getirebileceği için tüm bıçaklarla yapılan kesme işlemleri sırasında bu durum hesaba katılmalıdır.</w:t>
      </w:r>
    </w:p>
    <w:p w:rsidR="00815BC1" w:rsidRPr="00815BC1" w:rsidRDefault="008D4D7D" w:rsidP="008D4D7D">
      <w:pPr>
        <w:jc w:val="both"/>
        <w:rPr>
          <w:rFonts w:ascii="Arial" w:hAnsi="Arial" w:cs="Arial"/>
          <w:sz w:val="24"/>
          <w:szCs w:val="24"/>
        </w:rPr>
      </w:pPr>
      <w:r w:rsidRPr="00464F5D">
        <w:rPr>
          <w:rFonts w:ascii="Arial" w:hAnsi="Arial" w:cs="Arial"/>
          <w:b/>
          <w:sz w:val="24"/>
          <w:szCs w:val="24"/>
        </w:rPr>
        <w:t>2.12.</w:t>
      </w:r>
      <w:r>
        <w:rPr>
          <w:rFonts w:ascii="Arial" w:hAnsi="Arial" w:cs="Arial"/>
          <w:b/>
          <w:sz w:val="24"/>
          <w:szCs w:val="24"/>
        </w:rPr>
        <w:t>4</w:t>
      </w:r>
      <w:r w:rsidRPr="00464F5D">
        <w:rPr>
          <w:rFonts w:ascii="Arial" w:hAnsi="Arial" w:cs="Arial"/>
          <w:b/>
          <w:sz w:val="24"/>
          <w:szCs w:val="24"/>
        </w:rPr>
        <w:t>-</w:t>
      </w:r>
      <w:r w:rsidR="00817CF6" w:rsidRPr="00817CF6">
        <w:rPr>
          <w:rFonts w:ascii="Arial" w:hAnsi="Arial" w:cs="Arial"/>
          <w:b/>
          <w:sz w:val="24"/>
          <w:szCs w:val="24"/>
        </w:rPr>
        <w:t>POZİSYONERLER</w:t>
      </w:r>
    </w:p>
    <w:p w:rsidR="00B05307" w:rsidRDefault="00B05307" w:rsidP="00B05307">
      <w:pPr>
        <w:jc w:val="both"/>
        <w:rPr>
          <w:rFonts w:ascii="Arial" w:hAnsi="Arial" w:cs="Arial"/>
          <w:b/>
          <w:sz w:val="24"/>
          <w:szCs w:val="24"/>
          <w:u w:val="single"/>
        </w:rPr>
      </w:pPr>
    </w:p>
    <w:p w:rsidR="00B05307" w:rsidRPr="00B05307" w:rsidRDefault="00B05307" w:rsidP="00B05307">
      <w:pPr>
        <w:jc w:val="both"/>
        <w:rPr>
          <w:rFonts w:ascii="Arial" w:hAnsi="Arial" w:cs="Arial"/>
          <w:b/>
          <w:sz w:val="24"/>
          <w:szCs w:val="24"/>
          <w:u w:val="single"/>
        </w:rPr>
      </w:pPr>
      <w:r w:rsidRPr="00D75D3C">
        <w:rPr>
          <w:rFonts w:ascii="Arial" w:hAnsi="Arial" w:cs="Arial"/>
          <w:b/>
          <w:sz w:val="24"/>
          <w:szCs w:val="24"/>
          <w:u w:val="single"/>
        </w:rPr>
        <w:t>Kapsam:</w:t>
      </w:r>
    </w:p>
    <w:p w:rsidR="00464F5D" w:rsidRDefault="004208D3" w:rsidP="002D5B05">
      <w:pPr>
        <w:ind w:firstLine="708"/>
        <w:jc w:val="both"/>
        <w:rPr>
          <w:rFonts w:ascii="Arial" w:hAnsi="Arial" w:cs="Arial"/>
          <w:sz w:val="24"/>
          <w:szCs w:val="24"/>
        </w:rPr>
      </w:pPr>
      <w:r w:rsidRPr="004208D3">
        <w:rPr>
          <w:rFonts w:ascii="Arial" w:hAnsi="Arial" w:cs="Arial"/>
          <w:sz w:val="24"/>
          <w:szCs w:val="24"/>
        </w:rPr>
        <w:t xml:space="preserve">PE malzemelerle elektro füzyon kaynakları yapılırken boru ve </w:t>
      </w:r>
      <w:proofErr w:type="spellStart"/>
      <w:r w:rsidRPr="004208D3">
        <w:rPr>
          <w:rFonts w:ascii="Arial" w:hAnsi="Arial" w:cs="Arial"/>
          <w:sz w:val="24"/>
          <w:szCs w:val="24"/>
        </w:rPr>
        <w:t>fitting</w:t>
      </w:r>
      <w:proofErr w:type="spellEnd"/>
      <w:r w:rsidRPr="004208D3">
        <w:rPr>
          <w:rFonts w:ascii="Arial" w:hAnsi="Arial" w:cs="Arial"/>
          <w:sz w:val="24"/>
          <w:szCs w:val="24"/>
        </w:rPr>
        <w:t xml:space="preserve"> üzerinde oluşabilecek kasılma, kayma ve sünmelerin kaynağa zarar vermemesi ve füzyon işleminin sağlıklı gelişebilmesi için önlem alınmalıdır. Çeşitli açılarla gelen boruların oluşturacağı kasılma ve çekmelerin kaynak işleminin hatalı sonuçlanmaması amacıyla PE boruların ve </w:t>
      </w:r>
      <w:proofErr w:type="spellStart"/>
      <w:r w:rsidRPr="004208D3">
        <w:rPr>
          <w:rFonts w:ascii="Arial" w:hAnsi="Arial" w:cs="Arial"/>
          <w:sz w:val="24"/>
          <w:szCs w:val="24"/>
        </w:rPr>
        <w:t>fitting</w:t>
      </w:r>
      <w:proofErr w:type="spellEnd"/>
      <w:r w:rsidRPr="004208D3">
        <w:rPr>
          <w:rFonts w:ascii="Arial" w:hAnsi="Arial" w:cs="Arial"/>
          <w:sz w:val="24"/>
          <w:szCs w:val="24"/>
        </w:rPr>
        <w:t xml:space="preserve"> malzemelerin çeşitli noktalardan sabitlenmesi gerekmektedir. Bu amaçla kullanılan aparatlara </w:t>
      </w:r>
      <w:proofErr w:type="spellStart"/>
      <w:r w:rsidRPr="004208D3">
        <w:rPr>
          <w:rFonts w:ascii="Arial" w:hAnsi="Arial" w:cs="Arial"/>
          <w:sz w:val="24"/>
          <w:szCs w:val="24"/>
        </w:rPr>
        <w:t>pozisyoner</w:t>
      </w:r>
      <w:proofErr w:type="spellEnd"/>
      <w:r w:rsidRPr="004208D3">
        <w:rPr>
          <w:rFonts w:ascii="Arial" w:hAnsi="Arial" w:cs="Arial"/>
          <w:sz w:val="24"/>
          <w:szCs w:val="24"/>
        </w:rPr>
        <w:t xml:space="preserve"> ya da sabitleme kelepç</w:t>
      </w:r>
      <w:r>
        <w:rPr>
          <w:rFonts w:ascii="Arial" w:hAnsi="Arial" w:cs="Arial"/>
          <w:sz w:val="24"/>
          <w:szCs w:val="24"/>
        </w:rPr>
        <w:t xml:space="preserve">esi adı verilir. </w:t>
      </w:r>
      <w:proofErr w:type="spellStart"/>
      <w:r>
        <w:rPr>
          <w:rFonts w:ascii="Arial" w:hAnsi="Arial" w:cs="Arial"/>
          <w:sz w:val="24"/>
          <w:szCs w:val="24"/>
        </w:rPr>
        <w:t>Pozisyonerler</w:t>
      </w:r>
      <w:proofErr w:type="spellEnd"/>
      <w:r w:rsidRPr="004208D3">
        <w:rPr>
          <w:rFonts w:ascii="Arial" w:hAnsi="Arial" w:cs="Arial"/>
          <w:sz w:val="24"/>
          <w:szCs w:val="24"/>
        </w:rPr>
        <w:t xml:space="preserve"> kullanım yeri ve amacı </w:t>
      </w:r>
      <w:proofErr w:type="gramStart"/>
      <w:r w:rsidRPr="004208D3">
        <w:rPr>
          <w:rFonts w:ascii="Arial" w:hAnsi="Arial" w:cs="Arial"/>
          <w:sz w:val="24"/>
          <w:szCs w:val="24"/>
        </w:rPr>
        <w:t xml:space="preserve">açısından </w:t>
      </w:r>
      <w:r>
        <w:rPr>
          <w:rFonts w:ascii="Arial" w:hAnsi="Arial" w:cs="Arial"/>
          <w:sz w:val="24"/>
          <w:szCs w:val="24"/>
        </w:rPr>
        <w:t>;</w:t>
      </w:r>
      <w:proofErr w:type="gramEnd"/>
    </w:p>
    <w:p w:rsidR="004208D3" w:rsidRPr="004208D3" w:rsidRDefault="004208D3" w:rsidP="005D5DCC">
      <w:pPr>
        <w:pStyle w:val="ListeParagraf"/>
        <w:numPr>
          <w:ilvl w:val="2"/>
          <w:numId w:val="34"/>
        </w:numPr>
        <w:ind w:left="1134"/>
        <w:jc w:val="both"/>
        <w:rPr>
          <w:rFonts w:ascii="Arial" w:hAnsi="Arial" w:cs="Arial"/>
          <w:sz w:val="24"/>
          <w:szCs w:val="24"/>
        </w:rPr>
      </w:pPr>
      <w:r w:rsidRPr="004208D3">
        <w:rPr>
          <w:rFonts w:ascii="Arial" w:hAnsi="Arial" w:cs="Arial"/>
          <w:sz w:val="24"/>
          <w:szCs w:val="24"/>
        </w:rPr>
        <w:t xml:space="preserve">Servis Hattı </w:t>
      </w:r>
      <w:proofErr w:type="spellStart"/>
      <w:r w:rsidRPr="004208D3">
        <w:rPr>
          <w:rFonts w:ascii="Arial" w:hAnsi="Arial" w:cs="Arial"/>
          <w:sz w:val="24"/>
          <w:szCs w:val="24"/>
        </w:rPr>
        <w:t>Branşman</w:t>
      </w:r>
      <w:proofErr w:type="spellEnd"/>
      <w:r w:rsidRPr="004208D3">
        <w:rPr>
          <w:rFonts w:ascii="Arial" w:hAnsi="Arial" w:cs="Arial"/>
          <w:sz w:val="24"/>
          <w:szCs w:val="24"/>
        </w:rPr>
        <w:t xml:space="preserve"> </w:t>
      </w:r>
      <w:proofErr w:type="spellStart"/>
      <w:r w:rsidRPr="004208D3">
        <w:rPr>
          <w:rFonts w:ascii="Arial" w:hAnsi="Arial" w:cs="Arial"/>
          <w:sz w:val="24"/>
          <w:szCs w:val="24"/>
        </w:rPr>
        <w:t>Pozisyoneri</w:t>
      </w:r>
      <w:proofErr w:type="spellEnd"/>
    </w:p>
    <w:p w:rsidR="004208D3" w:rsidRDefault="004208D3" w:rsidP="005D5DCC">
      <w:pPr>
        <w:pStyle w:val="ListeParagraf"/>
        <w:numPr>
          <w:ilvl w:val="2"/>
          <w:numId w:val="34"/>
        </w:numPr>
        <w:ind w:left="1134"/>
        <w:jc w:val="both"/>
        <w:rPr>
          <w:rFonts w:ascii="Arial" w:hAnsi="Arial" w:cs="Arial"/>
          <w:sz w:val="24"/>
          <w:szCs w:val="24"/>
        </w:rPr>
      </w:pPr>
      <w:r w:rsidRPr="004208D3">
        <w:rPr>
          <w:rFonts w:ascii="Arial" w:hAnsi="Arial" w:cs="Arial"/>
          <w:sz w:val="24"/>
          <w:szCs w:val="24"/>
        </w:rPr>
        <w:t xml:space="preserve">Dağıtım ve Servis Hatları İçin, Hat </w:t>
      </w:r>
      <w:proofErr w:type="spellStart"/>
      <w:r w:rsidRPr="004208D3">
        <w:rPr>
          <w:rFonts w:ascii="Arial" w:hAnsi="Arial" w:cs="Arial"/>
          <w:sz w:val="24"/>
          <w:szCs w:val="24"/>
        </w:rPr>
        <w:t>Pozisyonerleri</w:t>
      </w:r>
      <w:proofErr w:type="spellEnd"/>
    </w:p>
    <w:p w:rsidR="004208D3" w:rsidRPr="004208D3" w:rsidRDefault="004208D3" w:rsidP="005D5DCC">
      <w:pPr>
        <w:pStyle w:val="ListeParagraf"/>
        <w:numPr>
          <w:ilvl w:val="0"/>
          <w:numId w:val="43"/>
        </w:numPr>
        <w:jc w:val="both"/>
        <w:rPr>
          <w:rFonts w:ascii="Arial" w:hAnsi="Arial" w:cs="Arial"/>
          <w:sz w:val="24"/>
          <w:szCs w:val="24"/>
        </w:rPr>
      </w:pPr>
      <w:r w:rsidRPr="004208D3">
        <w:rPr>
          <w:rFonts w:ascii="Arial" w:hAnsi="Arial" w:cs="Arial"/>
          <w:sz w:val="24"/>
          <w:szCs w:val="24"/>
        </w:rPr>
        <w:t xml:space="preserve">20-32 Servis Hat </w:t>
      </w:r>
      <w:proofErr w:type="spellStart"/>
      <w:r w:rsidRPr="004208D3">
        <w:rPr>
          <w:rFonts w:ascii="Arial" w:hAnsi="Arial" w:cs="Arial"/>
          <w:sz w:val="24"/>
          <w:szCs w:val="24"/>
        </w:rPr>
        <w:t>Pozisyonerleri</w:t>
      </w:r>
      <w:proofErr w:type="spellEnd"/>
    </w:p>
    <w:p w:rsidR="004208D3" w:rsidRDefault="004208D3" w:rsidP="005D5DCC">
      <w:pPr>
        <w:pStyle w:val="ListeParagraf"/>
        <w:numPr>
          <w:ilvl w:val="0"/>
          <w:numId w:val="43"/>
        </w:numPr>
        <w:jc w:val="both"/>
        <w:rPr>
          <w:rFonts w:ascii="Arial" w:hAnsi="Arial" w:cs="Arial"/>
          <w:sz w:val="24"/>
          <w:szCs w:val="24"/>
        </w:rPr>
      </w:pPr>
      <w:r w:rsidRPr="004208D3">
        <w:rPr>
          <w:rFonts w:ascii="Arial" w:hAnsi="Arial" w:cs="Arial"/>
          <w:sz w:val="24"/>
          <w:szCs w:val="24"/>
        </w:rPr>
        <w:t xml:space="preserve">063-110 ve 0125 Dağıtım Hat </w:t>
      </w:r>
      <w:proofErr w:type="spellStart"/>
      <w:r w:rsidRPr="004208D3">
        <w:rPr>
          <w:rFonts w:ascii="Arial" w:hAnsi="Arial" w:cs="Arial"/>
          <w:sz w:val="24"/>
          <w:szCs w:val="24"/>
        </w:rPr>
        <w:t>Pozisyonerleri</w:t>
      </w:r>
      <w:proofErr w:type="spellEnd"/>
    </w:p>
    <w:p w:rsidR="004208D3" w:rsidRDefault="004208D3" w:rsidP="004208D3">
      <w:pPr>
        <w:ind w:left="708"/>
        <w:jc w:val="both"/>
        <w:rPr>
          <w:rFonts w:ascii="Arial" w:hAnsi="Arial" w:cs="Arial"/>
          <w:sz w:val="24"/>
          <w:szCs w:val="24"/>
        </w:rPr>
      </w:pPr>
      <w:r>
        <w:rPr>
          <w:rFonts w:ascii="Arial" w:hAnsi="Arial" w:cs="Arial"/>
          <w:sz w:val="24"/>
          <w:szCs w:val="24"/>
        </w:rPr>
        <w:lastRenderedPageBreak/>
        <w:t>3-</w:t>
      </w:r>
      <w:r w:rsidR="00B05307" w:rsidRPr="00B05307">
        <w:rPr>
          <w:rFonts w:ascii="Arial" w:hAnsi="Arial" w:cs="Arial"/>
          <w:sz w:val="24"/>
          <w:szCs w:val="24"/>
        </w:rPr>
        <w:t xml:space="preserve">Özel Tip </w:t>
      </w:r>
      <w:proofErr w:type="spellStart"/>
      <w:r w:rsidR="00B05307" w:rsidRPr="00B05307">
        <w:rPr>
          <w:rFonts w:ascii="Arial" w:hAnsi="Arial" w:cs="Arial"/>
          <w:sz w:val="24"/>
          <w:szCs w:val="24"/>
        </w:rPr>
        <w:t>Pozisyonerler</w:t>
      </w:r>
      <w:proofErr w:type="spellEnd"/>
    </w:p>
    <w:p w:rsidR="00B05307" w:rsidRDefault="00B05307" w:rsidP="005D5DCC">
      <w:pPr>
        <w:pStyle w:val="ListeParagraf"/>
        <w:numPr>
          <w:ilvl w:val="0"/>
          <w:numId w:val="44"/>
        </w:numPr>
        <w:ind w:left="1843"/>
        <w:jc w:val="both"/>
        <w:rPr>
          <w:rFonts w:ascii="Arial" w:hAnsi="Arial" w:cs="Arial"/>
          <w:sz w:val="24"/>
          <w:szCs w:val="24"/>
        </w:rPr>
      </w:pPr>
      <w:r>
        <w:rPr>
          <w:rFonts w:ascii="Arial" w:hAnsi="Arial" w:cs="Arial"/>
          <w:sz w:val="24"/>
          <w:szCs w:val="24"/>
        </w:rPr>
        <w:t>T</w:t>
      </w:r>
      <w:r w:rsidRPr="00B05307">
        <w:rPr>
          <w:rFonts w:ascii="Arial" w:hAnsi="Arial" w:cs="Arial"/>
          <w:sz w:val="24"/>
          <w:szCs w:val="24"/>
        </w:rPr>
        <w:t xml:space="preserve">akviye Manşonlarında Kullanılan </w:t>
      </w:r>
      <w:proofErr w:type="spellStart"/>
      <w:r w:rsidRPr="00B05307">
        <w:rPr>
          <w:rFonts w:ascii="Arial" w:hAnsi="Arial" w:cs="Arial"/>
          <w:sz w:val="24"/>
          <w:szCs w:val="24"/>
        </w:rPr>
        <w:t>Pozisyonerler</w:t>
      </w:r>
      <w:proofErr w:type="spellEnd"/>
    </w:p>
    <w:p w:rsidR="00B05307" w:rsidRDefault="00B05307" w:rsidP="005D5DCC">
      <w:pPr>
        <w:pStyle w:val="ListeParagraf"/>
        <w:numPr>
          <w:ilvl w:val="0"/>
          <w:numId w:val="44"/>
        </w:numPr>
        <w:ind w:left="1843"/>
        <w:jc w:val="both"/>
        <w:rPr>
          <w:rFonts w:ascii="Arial" w:hAnsi="Arial" w:cs="Arial"/>
          <w:sz w:val="24"/>
          <w:szCs w:val="24"/>
        </w:rPr>
      </w:pPr>
      <w:r>
        <w:rPr>
          <w:rFonts w:ascii="Arial" w:hAnsi="Arial" w:cs="Arial"/>
          <w:sz w:val="24"/>
          <w:szCs w:val="24"/>
        </w:rPr>
        <w:t xml:space="preserve">110 / 63, </w:t>
      </w:r>
      <w:r w:rsidR="0061474E">
        <w:rPr>
          <w:rFonts w:ascii="Arial" w:hAnsi="Arial" w:cs="Arial"/>
          <w:sz w:val="24"/>
          <w:szCs w:val="24"/>
        </w:rPr>
        <w:t xml:space="preserve"> 63 / 63 </w:t>
      </w:r>
      <w:proofErr w:type="spellStart"/>
      <w:r w:rsidR="0061474E">
        <w:rPr>
          <w:rFonts w:ascii="Arial" w:hAnsi="Arial" w:cs="Arial"/>
          <w:sz w:val="24"/>
          <w:szCs w:val="24"/>
        </w:rPr>
        <w:t>Sa</w:t>
      </w:r>
      <w:r w:rsidRPr="00B05307">
        <w:rPr>
          <w:rFonts w:ascii="Arial" w:hAnsi="Arial" w:cs="Arial"/>
          <w:sz w:val="24"/>
          <w:szCs w:val="24"/>
        </w:rPr>
        <w:t>dll</w:t>
      </w:r>
      <w:r w:rsidR="0061474E">
        <w:rPr>
          <w:rFonts w:ascii="Arial" w:hAnsi="Arial" w:cs="Arial"/>
          <w:sz w:val="24"/>
          <w:szCs w:val="24"/>
        </w:rPr>
        <w:t>e</w:t>
      </w:r>
      <w:proofErr w:type="spellEnd"/>
      <w:r w:rsidRPr="00B05307">
        <w:rPr>
          <w:rFonts w:ascii="Arial" w:hAnsi="Arial" w:cs="Arial"/>
          <w:sz w:val="24"/>
          <w:szCs w:val="24"/>
        </w:rPr>
        <w:t xml:space="preserve"> </w:t>
      </w:r>
      <w:proofErr w:type="spellStart"/>
      <w:r w:rsidRPr="00B05307">
        <w:rPr>
          <w:rFonts w:ascii="Arial" w:hAnsi="Arial" w:cs="Arial"/>
          <w:sz w:val="24"/>
          <w:szCs w:val="24"/>
        </w:rPr>
        <w:t>Tee</w:t>
      </w:r>
      <w:proofErr w:type="spellEnd"/>
      <w:r w:rsidRPr="00B05307">
        <w:rPr>
          <w:rFonts w:ascii="Arial" w:hAnsi="Arial" w:cs="Arial"/>
          <w:sz w:val="24"/>
          <w:szCs w:val="24"/>
        </w:rPr>
        <w:t xml:space="preserve"> </w:t>
      </w:r>
      <w:proofErr w:type="spellStart"/>
      <w:r w:rsidRPr="00B05307">
        <w:rPr>
          <w:rFonts w:ascii="Arial" w:hAnsi="Arial" w:cs="Arial"/>
          <w:sz w:val="24"/>
          <w:szCs w:val="24"/>
        </w:rPr>
        <w:t>Pozisyoneri</w:t>
      </w:r>
      <w:proofErr w:type="spellEnd"/>
    </w:p>
    <w:p w:rsidR="00B05307" w:rsidRDefault="00B05307" w:rsidP="00B05307">
      <w:pPr>
        <w:pStyle w:val="ListeParagraf"/>
        <w:ind w:left="1843"/>
        <w:jc w:val="both"/>
        <w:rPr>
          <w:rFonts w:ascii="Arial" w:hAnsi="Arial" w:cs="Arial"/>
          <w:sz w:val="24"/>
          <w:szCs w:val="24"/>
        </w:rPr>
      </w:pPr>
    </w:p>
    <w:p w:rsidR="00B05307" w:rsidRPr="00B05307" w:rsidRDefault="00B05307" w:rsidP="00B05307">
      <w:pPr>
        <w:jc w:val="both"/>
        <w:rPr>
          <w:rFonts w:ascii="Arial" w:hAnsi="Arial" w:cs="Arial"/>
          <w:b/>
          <w:sz w:val="24"/>
          <w:szCs w:val="24"/>
          <w:u w:val="single"/>
        </w:rPr>
      </w:pPr>
      <w:r w:rsidRPr="00B05307">
        <w:rPr>
          <w:rFonts w:ascii="Arial" w:hAnsi="Arial" w:cs="Arial"/>
          <w:b/>
          <w:sz w:val="24"/>
          <w:szCs w:val="24"/>
          <w:u w:val="single"/>
        </w:rPr>
        <w:t>Kullanımda Dikkat Edilecek Hususlar:</w:t>
      </w:r>
    </w:p>
    <w:p w:rsidR="00B05307" w:rsidRPr="00B05307" w:rsidRDefault="00B05307" w:rsidP="005D5DCC">
      <w:pPr>
        <w:pStyle w:val="ListeParagraf"/>
        <w:numPr>
          <w:ilvl w:val="0"/>
          <w:numId w:val="44"/>
        </w:numPr>
        <w:jc w:val="both"/>
        <w:rPr>
          <w:rFonts w:ascii="Arial" w:hAnsi="Arial" w:cs="Arial"/>
          <w:sz w:val="24"/>
          <w:szCs w:val="24"/>
        </w:rPr>
      </w:pPr>
      <w:proofErr w:type="spellStart"/>
      <w:r w:rsidRPr="00B05307">
        <w:rPr>
          <w:rFonts w:ascii="Arial" w:hAnsi="Arial" w:cs="Arial"/>
          <w:sz w:val="24"/>
          <w:szCs w:val="24"/>
        </w:rPr>
        <w:t>Pozisyoner</w:t>
      </w:r>
      <w:proofErr w:type="spellEnd"/>
      <w:r w:rsidRPr="00B05307">
        <w:rPr>
          <w:rFonts w:ascii="Arial" w:hAnsi="Arial" w:cs="Arial"/>
          <w:sz w:val="24"/>
          <w:szCs w:val="24"/>
        </w:rPr>
        <w:t xml:space="preserve"> üzerindeki elemanlardan sıkma kayışı mekanizma sürtünmesi ve çekme gerilmelerinden ötürü hasar görür. Kayışların kopmadan önce değiştirilmesi gerekmektedir.</w:t>
      </w:r>
    </w:p>
    <w:p w:rsidR="00B05307" w:rsidRPr="00B05307" w:rsidRDefault="00B05307" w:rsidP="005D5DCC">
      <w:pPr>
        <w:pStyle w:val="ListeParagraf"/>
        <w:numPr>
          <w:ilvl w:val="0"/>
          <w:numId w:val="44"/>
        </w:numPr>
        <w:jc w:val="both"/>
        <w:rPr>
          <w:rFonts w:ascii="Arial" w:hAnsi="Arial" w:cs="Arial"/>
          <w:sz w:val="24"/>
          <w:szCs w:val="24"/>
        </w:rPr>
      </w:pPr>
      <w:r w:rsidRPr="00B05307">
        <w:rPr>
          <w:rFonts w:ascii="Arial" w:hAnsi="Arial" w:cs="Arial"/>
          <w:sz w:val="24"/>
          <w:szCs w:val="24"/>
        </w:rPr>
        <w:t>Çember ile kayar elemanının bağlantısını sağlayan pimin kayar elemana iple bağlı olarak bulunması gerekmektedir. Böylece pimin kaybolması önlenmiş olacaktır.</w:t>
      </w:r>
    </w:p>
    <w:p w:rsidR="00B05307" w:rsidRPr="00B05307" w:rsidRDefault="00B05307" w:rsidP="005D5DCC">
      <w:pPr>
        <w:pStyle w:val="ListeParagraf"/>
        <w:numPr>
          <w:ilvl w:val="0"/>
          <w:numId w:val="44"/>
        </w:numPr>
        <w:jc w:val="both"/>
        <w:rPr>
          <w:rFonts w:ascii="Arial" w:hAnsi="Arial" w:cs="Arial"/>
          <w:sz w:val="24"/>
          <w:szCs w:val="24"/>
        </w:rPr>
      </w:pPr>
      <w:r w:rsidRPr="00B05307">
        <w:rPr>
          <w:rFonts w:ascii="Arial" w:hAnsi="Arial" w:cs="Arial"/>
          <w:sz w:val="24"/>
          <w:szCs w:val="24"/>
        </w:rPr>
        <w:t>Ayarlı pense, açık veya yıldız anahtar kullanılmamalıdır.</w:t>
      </w:r>
    </w:p>
    <w:p w:rsidR="00B05307" w:rsidRDefault="00B05307" w:rsidP="005D5DCC">
      <w:pPr>
        <w:pStyle w:val="ListeParagraf"/>
        <w:numPr>
          <w:ilvl w:val="0"/>
          <w:numId w:val="44"/>
        </w:numPr>
        <w:jc w:val="both"/>
        <w:rPr>
          <w:rFonts w:ascii="Arial" w:hAnsi="Arial" w:cs="Arial"/>
          <w:sz w:val="24"/>
          <w:szCs w:val="24"/>
        </w:rPr>
      </w:pPr>
      <w:proofErr w:type="spellStart"/>
      <w:r w:rsidRPr="00B05307">
        <w:rPr>
          <w:rFonts w:ascii="Arial" w:hAnsi="Arial" w:cs="Arial"/>
          <w:sz w:val="24"/>
          <w:szCs w:val="24"/>
        </w:rPr>
        <w:t>Pozisyoner</w:t>
      </w:r>
      <w:proofErr w:type="spellEnd"/>
      <w:r w:rsidRPr="00B05307">
        <w:rPr>
          <w:rFonts w:ascii="Arial" w:hAnsi="Arial" w:cs="Arial"/>
          <w:sz w:val="24"/>
          <w:szCs w:val="24"/>
        </w:rPr>
        <w:t xml:space="preserve"> elemanlarının üzerinde hareket ettiği kutu </w:t>
      </w:r>
      <w:proofErr w:type="gramStart"/>
      <w:r w:rsidRPr="00B05307">
        <w:rPr>
          <w:rFonts w:ascii="Arial" w:hAnsi="Arial" w:cs="Arial"/>
          <w:sz w:val="24"/>
          <w:szCs w:val="24"/>
        </w:rPr>
        <w:t>profilin</w:t>
      </w:r>
      <w:proofErr w:type="gramEnd"/>
      <w:r w:rsidRPr="00B05307">
        <w:rPr>
          <w:rFonts w:ascii="Arial" w:hAnsi="Arial" w:cs="Arial"/>
          <w:sz w:val="24"/>
          <w:szCs w:val="24"/>
        </w:rPr>
        <w:t xml:space="preserve"> zarar görmemesi için temizliğine" dikkat edilmelidir.- Çember mengenenin vidaları kullanılmadığı zaman yağlanmalıdır. Yağmur altında ve nemli</w:t>
      </w:r>
      <w:r w:rsidR="00322EBE">
        <w:rPr>
          <w:rFonts w:ascii="Arial" w:hAnsi="Arial" w:cs="Arial"/>
          <w:sz w:val="24"/>
          <w:szCs w:val="24"/>
        </w:rPr>
        <w:t xml:space="preserve"> </w:t>
      </w:r>
      <w:r w:rsidRPr="00B05307">
        <w:rPr>
          <w:rFonts w:ascii="Arial" w:hAnsi="Arial" w:cs="Arial"/>
          <w:sz w:val="24"/>
          <w:szCs w:val="24"/>
        </w:rPr>
        <w:t>ortamlarda bekletilmemelidir.</w:t>
      </w:r>
    </w:p>
    <w:p w:rsidR="00926F2A" w:rsidRPr="0006757C" w:rsidRDefault="00B05307" w:rsidP="005D5DCC">
      <w:pPr>
        <w:pStyle w:val="ListeParagraf"/>
        <w:numPr>
          <w:ilvl w:val="0"/>
          <w:numId w:val="44"/>
        </w:numPr>
        <w:jc w:val="both"/>
        <w:rPr>
          <w:rFonts w:ascii="Arial" w:hAnsi="Arial" w:cs="Arial"/>
          <w:sz w:val="24"/>
          <w:szCs w:val="24"/>
        </w:rPr>
      </w:pPr>
      <w:proofErr w:type="spellStart"/>
      <w:r w:rsidRPr="0006757C">
        <w:rPr>
          <w:rFonts w:ascii="Arial" w:hAnsi="Arial" w:cs="Arial"/>
          <w:sz w:val="24"/>
          <w:szCs w:val="24"/>
        </w:rPr>
        <w:t>Pozisyonerler</w:t>
      </w:r>
      <w:proofErr w:type="spellEnd"/>
      <w:r w:rsidRPr="0006757C">
        <w:rPr>
          <w:rFonts w:ascii="Arial" w:hAnsi="Arial" w:cs="Arial"/>
          <w:sz w:val="24"/>
          <w:szCs w:val="24"/>
        </w:rPr>
        <w:t xml:space="preserve"> değişik açılarla gelen boruların kuvvet uygulayarak tespitinde kullanılsa da çember ve sıkma plakası üzerine aşırı gerilmelerin gelmesini önlemek amacıyla kaynak noktası ve </w:t>
      </w:r>
      <w:proofErr w:type="spellStart"/>
      <w:r w:rsidRPr="0006757C">
        <w:rPr>
          <w:rFonts w:ascii="Arial" w:hAnsi="Arial" w:cs="Arial"/>
          <w:sz w:val="24"/>
          <w:szCs w:val="24"/>
        </w:rPr>
        <w:t>tranşe</w:t>
      </w:r>
      <w:proofErr w:type="spellEnd"/>
      <w:r w:rsidRPr="0006757C">
        <w:rPr>
          <w:rFonts w:ascii="Arial" w:hAnsi="Arial" w:cs="Arial"/>
          <w:sz w:val="24"/>
          <w:szCs w:val="24"/>
        </w:rPr>
        <w:t xml:space="preserve"> uzunluğu uygun olmalıdır.</w:t>
      </w:r>
    </w:p>
    <w:sectPr w:rsidR="00926F2A" w:rsidRPr="0006757C" w:rsidSect="00AF130E">
      <w:foot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696" w:rsidRDefault="00B34696" w:rsidP="004F0E23">
      <w:pPr>
        <w:spacing w:after="0" w:line="240" w:lineRule="auto"/>
      </w:pPr>
      <w:r>
        <w:separator/>
      </w:r>
    </w:p>
  </w:endnote>
  <w:endnote w:type="continuationSeparator" w:id="0">
    <w:p w:rsidR="00B34696" w:rsidRDefault="00B34696" w:rsidP="004F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095872"/>
      <w:docPartObj>
        <w:docPartGallery w:val="Page Numbers (Bottom of Page)"/>
        <w:docPartUnique/>
      </w:docPartObj>
    </w:sdtPr>
    <w:sdtEndPr>
      <w:rPr>
        <w:sz w:val="32"/>
      </w:rPr>
    </w:sdtEndPr>
    <w:sdtContent>
      <w:p w:rsidR="00154CCE" w:rsidRPr="00594351" w:rsidRDefault="00154CCE">
        <w:pPr>
          <w:pStyle w:val="Altbilgi"/>
          <w:jc w:val="center"/>
          <w:rPr>
            <w:sz w:val="32"/>
          </w:rPr>
        </w:pPr>
        <w:r w:rsidRPr="00594351">
          <w:rPr>
            <w:sz w:val="32"/>
          </w:rPr>
          <w:fldChar w:fldCharType="begin"/>
        </w:r>
        <w:r w:rsidRPr="00594351">
          <w:rPr>
            <w:sz w:val="32"/>
          </w:rPr>
          <w:instrText>PAGE   \* MERGEFORMAT</w:instrText>
        </w:r>
        <w:r w:rsidRPr="00594351">
          <w:rPr>
            <w:sz w:val="32"/>
          </w:rPr>
          <w:fldChar w:fldCharType="separate"/>
        </w:r>
        <w:r w:rsidR="00463FC7">
          <w:rPr>
            <w:noProof/>
            <w:sz w:val="32"/>
          </w:rPr>
          <w:t>34</w:t>
        </w:r>
        <w:r w:rsidRPr="00594351">
          <w:rPr>
            <w:sz w:val="32"/>
          </w:rPr>
          <w:fldChar w:fldCharType="end"/>
        </w:r>
      </w:p>
    </w:sdtContent>
  </w:sdt>
  <w:p w:rsidR="00154CCE" w:rsidRDefault="00154C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696" w:rsidRDefault="00B34696" w:rsidP="004F0E23">
      <w:pPr>
        <w:spacing w:after="0" w:line="240" w:lineRule="auto"/>
      </w:pPr>
      <w:r>
        <w:separator/>
      </w:r>
    </w:p>
  </w:footnote>
  <w:footnote w:type="continuationSeparator" w:id="0">
    <w:p w:rsidR="00B34696" w:rsidRDefault="00B34696" w:rsidP="004F0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6A9A"/>
    <w:multiLevelType w:val="hybridMultilevel"/>
    <w:tmpl w:val="D568B6EE"/>
    <w:lvl w:ilvl="0" w:tplc="53D0DD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6802BF"/>
    <w:multiLevelType w:val="hybridMultilevel"/>
    <w:tmpl w:val="E8269EA8"/>
    <w:lvl w:ilvl="0" w:tplc="80C6B1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98304A"/>
    <w:multiLevelType w:val="hybridMultilevel"/>
    <w:tmpl w:val="496656D6"/>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785" w:hanging="705"/>
      </w:pPr>
      <w:rPr>
        <w:rFonts w:ascii="Symbol" w:hAnsi="Symbol" w:hint="default"/>
      </w:rPr>
    </w:lvl>
    <w:lvl w:ilvl="2" w:tplc="BD4E04F2">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4D290A"/>
    <w:multiLevelType w:val="hybridMultilevel"/>
    <w:tmpl w:val="3F3AF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C26B8A"/>
    <w:multiLevelType w:val="hybridMultilevel"/>
    <w:tmpl w:val="E3BAEEFA"/>
    <w:lvl w:ilvl="0" w:tplc="041F0001">
      <w:start w:val="1"/>
      <w:numFmt w:val="bullet"/>
      <w:lvlText w:val=""/>
      <w:lvlJc w:val="left"/>
      <w:pPr>
        <w:ind w:left="720" w:hanging="360"/>
      </w:pPr>
      <w:rPr>
        <w:rFonts w:ascii="Symbol" w:hAnsi="Symbol" w:hint="default"/>
      </w:rPr>
    </w:lvl>
    <w:lvl w:ilvl="1" w:tplc="A7C24436">
      <w:start w:val="1"/>
      <w:numFmt w:val="decimal"/>
      <w:lvlText w:val="%2."/>
      <w:lvlJc w:val="left"/>
      <w:pPr>
        <w:ind w:left="1785" w:hanging="70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064EC2"/>
    <w:multiLevelType w:val="hybridMultilevel"/>
    <w:tmpl w:val="3DF8C3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14A36A29"/>
    <w:multiLevelType w:val="hybridMultilevel"/>
    <w:tmpl w:val="006A4A0C"/>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7">
    <w:nsid w:val="15FD3EE1"/>
    <w:multiLevelType w:val="hybridMultilevel"/>
    <w:tmpl w:val="567E7F46"/>
    <w:lvl w:ilvl="0" w:tplc="1E54FB60">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nsid w:val="1A8A48C5"/>
    <w:multiLevelType w:val="hybridMultilevel"/>
    <w:tmpl w:val="EFCE4F66"/>
    <w:lvl w:ilvl="0" w:tplc="04090007">
      <w:start w:val="1"/>
      <w:numFmt w:val="bullet"/>
      <w:lvlText w:val=""/>
      <w:lvlJc w:val="left"/>
      <w:pPr>
        <w:ind w:left="1440" w:hanging="360"/>
      </w:pPr>
      <w:rPr>
        <w:rFonts w:ascii="Wingdings" w:hAnsi="Wingdings" w:hint="default"/>
        <w:sz w:val="16"/>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1ABF362A"/>
    <w:multiLevelType w:val="hybridMultilevel"/>
    <w:tmpl w:val="32D4467C"/>
    <w:lvl w:ilvl="0" w:tplc="041F0001">
      <w:start w:val="1"/>
      <w:numFmt w:val="bullet"/>
      <w:lvlText w:val=""/>
      <w:lvlJc w:val="left"/>
      <w:pPr>
        <w:ind w:left="1080" w:hanging="360"/>
      </w:pPr>
      <w:rPr>
        <w:rFonts w:ascii="Symbol" w:hAnsi="Symbol"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202A2A92"/>
    <w:multiLevelType w:val="hybridMultilevel"/>
    <w:tmpl w:val="CAC22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5A48DA"/>
    <w:multiLevelType w:val="hybridMultilevel"/>
    <w:tmpl w:val="2F7CF9F2"/>
    <w:lvl w:ilvl="0" w:tplc="041F0001">
      <w:start w:val="1"/>
      <w:numFmt w:val="bullet"/>
      <w:lvlText w:val=""/>
      <w:lvlJc w:val="left"/>
      <w:pPr>
        <w:ind w:left="1854" w:hanging="360"/>
      </w:pPr>
      <w:rPr>
        <w:rFonts w:ascii="Symbol" w:hAnsi="Symbol"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2">
    <w:nsid w:val="21336CBC"/>
    <w:multiLevelType w:val="hybridMultilevel"/>
    <w:tmpl w:val="C638F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2E5EBE"/>
    <w:multiLevelType w:val="hybridMultilevel"/>
    <w:tmpl w:val="D4705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69018CA"/>
    <w:multiLevelType w:val="hybridMultilevel"/>
    <w:tmpl w:val="6DBC2D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nsid w:val="27175A91"/>
    <w:multiLevelType w:val="hybridMultilevel"/>
    <w:tmpl w:val="47F62C26"/>
    <w:lvl w:ilvl="0" w:tplc="041F0001">
      <w:start w:val="1"/>
      <w:numFmt w:val="bullet"/>
      <w:lvlText w:val=""/>
      <w:lvlJc w:val="left"/>
      <w:pPr>
        <w:ind w:left="1050" w:hanging="360"/>
      </w:pPr>
      <w:rPr>
        <w:rFonts w:ascii="Symbol" w:hAnsi="Symbol" w:hint="default"/>
      </w:rPr>
    </w:lvl>
    <w:lvl w:ilvl="1" w:tplc="041F0003" w:tentative="1">
      <w:start w:val="1"/>
      <w:numFmt w:val="bullet"/>
      <w:lvlText w:val="o"/>
      <w:lvlJc w:val="left"/>
      <w:pPr>
        <w:ind w:left="1770" w:hanging="360"/>
      </w:pPr>
      <w:rPr>
        <w:rFonts w:ascii="Courier New" w:hAnsi="Courier New" w:cs="Courier New" w:hint="default"/>
      </w:rPr>
    </w:lvl>
    <w:lvl w:ilvl="2" w:tplc="041F0005" w:tentative="1">
      <w:start w:val="1"/>
      <w:numFmt w:val="bullet"/>
      <w:lvlText w:val=""/>
      <w:lvlJc w:val="left"/>
      <w:pPr>
        <w:ind w:left="2490" w:hanging="360"/>
      </w:pPr>
      <w:rPr>
        <w:rFonts w:ascii="Wingdings" w:hAnsi="Wingdings" w:hint="default"/>
      </w:rPr>
    </w:lvl>
    <w:lvl w:ilvl="3" w:tplc="041F0001" w:tentative="1">
      <w:start w:val="1"/>
      <w:numFmt w:val="bullet"/>
      <w:lvlText w:val=""/>
      <w:lvlJc w:val="left"/>
      <w:pPr>
        <w:ind w:left="3210" w:hanging="360"/>
      </w:pPr>
      <w:rPr>
        <w:rFonts w:ascii="Symbol" w:hAnsi="Symbol" w:hint="default"/>
      </w:rPr>
    </w:lvl>
    <w:lvl w:ilvl="4" w:tplc="041F0003" w:tentative="1">
      <w:start w:val="1"/>
      <w:numFmt w:val="bullet"/>
      <w:lvlText w:val="o"/>
      <w:lvlJc w:val="left"/>
      <w:pPr>
        <w:ind w:left="3930" w:hanging="360"/>
      </w:pPr>
      <w:rPr>
        <w:rFonts w:ascii="Courier New" w:hAnsi="Courier New" w:cs="Courier New" w:hint="default"/>
      </w:rPr>
    </w:lvl>
    <w:lvl w:ilvl="5" w:tplc="041F0005" w:tentative="1">
      <w:start w:val="1"/>
      <w:numFmt w:val="bullet"/>
      <w:lvlText w:val=""/>
      <w:lvlJc w:val="left"/>
      <w:pPr>
        <w:ind w:left="4650" w:hanging="360"/>
      </w:pPr>
      <w:rPr>
        <w:rFonts w:ascii="Wingdings" w:hAnsi="Wingdings" w:hint="default"/>
      </w:rPr>
    </w:lvl>
    <w:lvl w:ilvl="6" w:tplc="041F0001" w:tentative="1">
      <w:start w:val="1"/>
      <w:numFmt w:val="bullet"/>
      <w:lvlText w:val=""/>
      <w:lvlJc w:val="left"/>
      <w:pPr>
        <w:ind w:left="5370" w:hanging="360"/>
      </w:pPr>
      <w:rPr>
        <w:rFonts w:ascii="Symbol" w:hAnsi="Symbol" w:hint="default"/>
      </w:rPr>
    </w:lvl>
    <w:lvl w:ilvl="7" w:tplc="041F0003" w:tentative="1">
      <w:start w:val="1"/>
      <w:numFmt w:val="bullet"/>
      <w:lvlText w:val="o"/>
      <w:lvlJc w:val="left"/>
      <w:pPr>
        <w:ind w:left="6090" w:hanging="360"/>
      </w:pPr>
      <w:rPr>
        <w:rFonts w:ascii="Courier New" w:hAnsi="Courier New" w:cs="Courier New" w:hint="default"/>
      </w:rPr>
    </w:lvl>
    <w:lvl w:ilvl="8" w:tplc="041F0005" w:tentative="1">
      <w:start w:val="1"/>
      <w:numFmt w:val="bullet"/>
      <w:lvlText w:val=""/>
      <w:lvlJc w:val="left"/>
      <w:pPr>
        <w:ind w:left="6810" w:hanging="360"/>
      </w:pPr>
      <w:rPr>
        <w:rFonts w:ascii="Wingdings" w:hAnsi="Wingdings" w:hint="default"/>
      </w:rPr>
    </w:lvl>
  </w:abstractNum>
  <w:abstractNum w:abstractNumId="16">
    <w:nsid w:val="29C0623D"/>
    <w:multiLevelType w:val="hybridMultilevel"/>
    <w:tmpl w:val="F864AD9C"/>
    <w:lvl w:ilvl="0" w:tplc="62D4EDEC">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9E5736B"/>
    <w:multiLevelType w:val="hybridMultilevel"/>
    <w:tmpl w:val="5A7A4E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EC62F6A"/>
    <w:multiLevelType w:val="hybridMultilevel"/>
    <w:tmpl w:val="4E883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29E16A7"/>
    <w:multiLevelType w:val="hybridMultilevel"/>
    <w:tmpl w:val="7ACA29CE"/>
    <w:lvl w:ilvl="0" w:tplc="16EA4EA6">
      <w:start w:val="1"/>
      <w:numFmt w:val="bullet"/>
      <w:lvlText w:val=""/>
      <w:lvlJc w:val="left"/>
      <w:pPr>
        <w:ind w:left="720" w:hanging="360"/>
      </w:pPr>
      <w:rPr>
        <w:rFonts w:ascii="Wingdings" w:hAnsi="Wingdings" w:hint="default"/>
        <w:sz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2B51853"/>
    <w:multiLevelType w:val="hybridMultilevel"/>
    <w:tmpl w:val="974CE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2DC5EA2"/>
    <w:multiLevelType w:val="hybridMultilevel"/>
    <w:tmpl w:val="59CC49FC"/>
    <w:lvl w:ilvl="0" w:tplc="A9F6CBA6">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nsid w:val="3B101CA6"/>
    <w:multiLevelType w:val="hybridMultilevel"/>
    <w:tmpl w:val="AAB43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C5D02A4"/>
    <w:multiLevelType w:val="hybridMultilevel"/>
    <w:tmpl w:val="1C44D5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06C3A28"/>
    <w:multiLevelType w:val="hybridMultilevel"/>
    <w:tmpl w:val="9C5AD0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nsid w:val="44D55A13"/>
    <w:multiLevelType w:val="hybridMultilevel"/>
    <w:tmpl w:val="9362AA0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nsid w:val="49935EC6"/>
    <w:multiLevelType w:val="hybridMultilevel"/>
    <w:tmpl w:val="1F7EA7D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nsid w:val="4A6B29CF"/>
    <w:multiLevelType w:val="hybridMultilevel"/>
    <w:tmpl w:val="E0CA27CA"/>
    <w:lvl w:ilvl="0" w:tplc="E0CA35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13A6B7D"/>
    <w:multiLevelType w:val="hybridMultilevel"/>
    <w:tmpl w:val="CF4AE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5D62B7A"/>
    <w:multiLevelType w:val="hybridMultilevel"/>
    <w:tmpl w:val="3C88B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6095EE2"/>
    <w:multiLevelType w:val="hybridMultilevel"/>
    <w:tmpl w:val="89421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6BD5E7A"/>
    <w:multiLevelType w:val="hybridMultilevel"/>
    <w:tmpl w:val="8C60B588"/>
    <w:lvl w:ilvl="0" w:tplc="041F0001">
      <w:start w:val="1"/>
      <w:numFmt w:val="bullet"/>
      <w:lvlText w:val=""/>
      <w:lvlJc w:val="left"/>
      <w:pPr>
        <w:ind w:left="990" w:hanging="360"/>
      </w:pPr>
      <w:rPr>
        <w:rFonts w:ascii="Symbol" w:hAnsi="Symbol" w:hint="default"/>
      </w:rPr>
    </w:lvl>
    <w:lvl w:ilvl="1" w:tplc="041F0003" w:tentative="1">
      <w:start w:val="1"/>
      <w:numFmt w:val="bullet"/>
      <w:lvlText w:val="o"/>
      <w:lvlJc w:val="left"/>
      <w:pPr>
        <w:ind w:left="1710" w:hanging="360"/>
      </w:pPr>
      <w:rPr>
        <w:rFonts w:ascii="Courier New" w:hAnsi="Courier New" w:cs="Courier New" w:hint="default"/>
      </w:rPr>
    </w:lvl>
    <w:lvl w:ilvl="2" w:tplc="041F0005" w:tentative="1">
      <w:start w:val="1"/>
      <w:numFmt w:val="bullet"/>
      <w:lvlText w:val=""/>
      <w:lvlJc w:val="left"/>
      <w:pPr>
        <w:ind w:left="2430" w:hanging="360"/>
      </w:pPr>
      <w:rPr>
        <w:rFonts w:ascii="Wingdings" w:hAnsi="Wingdings" w:hint="default"/>
      </w:rPr>
    </w:lvl>
    <w:lvl w:ilvl="3" w:tplc="041F0001" w:tentative="1">
      <w:start w:val="1"/>
      <w:numFmt w:val="bullet"/>
      <w:lvlText w:val=""/>
      <w:lvlJc w:val="left"/>
      <w:pPr>
        <w:ind w:left="3150" w:hanging="360"/>
      </w:pPr>
      <w:rPr>
        <w:rFonts w:ascii="Symbol" w:hAnsi="Symbol" w:hint="default"/>
      </w:rPr>
    </w:lvl>
    <w:lvl w:ilvl="4" w:tplc="041F0003" w:tentative="1">
      <w:start w:val="1"/>
      <w:numFmt w:val="bullet"/>
      <w:lvlText w:val="o"/>
      <w:lvlJc w:val="left"/>
      <w:pPr>
        <w:ind w:left="3870" w:hanging="360"/>
      </w:pPr>
      <w:rPr>
        <w:rFonts w:ascii="Courier New" w:hAnsi="Courier New" w:cs="Courier New" w:hint="default"/>
      </w:rPr>
    </w:lvl>
    <w:lvl w:ilvl="5" w:tplc="041F0005" w:tentative="1">
      <w:start w:val="1"/>
      <w:numFmt w:val="bullet"/>
      <w:lvlText w:val=""/>
      <w:lvlJc w:val="left"/>
      <w:pPr>
        <w:ind w:left="4590" w:hanging="360"/>
      </w:pPr>
      <w:rPr>
        <w:rFonts w:ascii="Wingdings" w:hAnsi="Wingdings" w:hint="default"/>
      </w:rPr>
    </w:lvl>
    <w:lvl w:ilvl="6" w:tplc="041F0001" w:tentative="1">
      <w:start w:val="1"/>
      <w:numFmt w:val="bullet"/>
      <w:lvlText w:val=""/>
      <w:lvlJc w:val="left"/>
      <w:pPr>
        <w:ind w:left="5310" w:hanging="360"/>
      </w:pPr>
      <w:rPr>
        <w:rFonts w:ascii="Symbol" w:hAnsi="Symbol" w:hint="default"/>
      </w:rPr>
    </w:lvl>
    <w:lvl w:ilvl="7" w:tplc="041F0003" w:tentative="1">
      <w:start w:val="1"/>
      <w:numFmt w:val="bullet"/>
      <w:lvlText w:val="o"/>
      <w:lvlJc w:val="left"/>
      <w:pPr>
        <w:ind w:left="6030" w:hanging="360"/>
      </w:pPr>
      <w:rPr>
        <w:rFonts w:ascii="Courier New" w:hAnsi="Courier New" w:cs="Courier New" w:hint="default"/>
      </w:rPr>
    </w:lvl>
    <w:lvl w:ilvl="8" w:tplc="041F0005" w:tentative="1">
      <w:start w:val="1"/>
      <w:numFmt w:val="bullet"/>
      <w:lvlText w:val=""/>
      <w:lvlJc w:val="left"/>
      <w:pPr>
        <w:ind w:left="6750" w:hanging="360"/>
      </w:pPr>
      <w:rPr>
        <w:rFonts w:ascii="Wingdings" w:hAnsi="Wingdings" w:hint="default"/>
      </w:rPr>
    </w:lvl>
  </w:abstractNum>
  <w:abstractNum w:abstractNumId="32">
    <w:nsid w:val="5D7E71C7"/>
    <w:multiLevelType w:val="hybridMultilevel"/>
    <w:tmpl w:val="7D988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F4A6AE1"/>
    <w:multiLevelType w:val="hybridMultilevel"/>
    <w:tmpl w:val="19E02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5B23B41"/>
    <w:multiLevelType w:val="hybridMultilevel"/>
    <w:tmpl w:val="CF20A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7C6893"/>
    <w:multiLevelType w:val="hybridMultilevel"/>
    <w:tmpl w:val="294E044C"/>
    <w:lvl w:ilvl="0" w:tplc="62D4EDE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95D59F1"/>
    <w:multiLevelType w:val="hybridMultilevel"/>
    <w:tmpl w:val="94064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EAC04A1"/>
    <w:multiLevelType w:val="hybridMultilevel"/>
    <w:tmpl w:val="7D92E2E2"/>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8">
    <w:nsid w:val="78337E84"/>
    <w:multiLevelType w:val="hybridMultilevel"/>
    <w:tmpl w:val="DD884A4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A305936"/>
    <w:multiLevelType w:val="hybridMultilevel"/>
    <w:tmpl w:val="54A24FCA"/>
    <w:lvl w:ilvl="0" w:tplc="85046EFE">
      <w:start w:val="1"/>
      <w:numFmt w:val="bullet"/>
      <w:lvlText w:val=""/>
      <w:lvlJc w:val="left"/>
      <w:pPr>
        <w:ind w:left="720" w:hanging="360"/>
      </w:pPr>
      <w:rPr>
        <w:rFonts w:ascii="Wingdings" w:hAnsi="Wingdings" w:hint="default"/>
        <w:sz w:val="3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D6F4F9D"/>
    <w:multiLevelType w:val="hybridMultilevel"/>
    <w:tmpl w:val="38707AF6"/>
    <w:lvl w:ilvl="0" w:tplc="A0EE3D50">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1">
    <w:nsid w:val="7D92238E"/>
    <w:multiLevelType w:val="hybridMultilevel"/>
    <w:tmpl w:val="6EB243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2">
    <w:nsid w:val="7E140741"/>
    <w:multiLevelType w:val="hybridMultilevel"/>
    <w:tmpl w:val="DD905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E87484D"/>
    <w:multiLevelType w:val="hybridMultilevel"/>
    <w:tmpl w:val="B734C99E"/>
    <w:lvl w:ilvl="0" w:tplc="041F0009">
      <w:start w:val="1"/>
      <w:numFmt w:val="bullet"/>
      <w:lvlText w:val=""/>
      <w:lvlJc w:val="left"/>
      <w:pPr>
        <w:ind w:left="1146" w:hanging="360"/>
      </w:pPr>
      <w:rPr>
        <w:rFonts w:ascii="Wingdings" w:hAnsi="Wingdings" w:hint="default"/>
        <w:sz w:val="36"/>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
  </w:num>
  <w:num w:numId="2">
    <w:abstractNumId w:val="8"/>
  </w:num>
  <w:num w:numId="3">
    <w:abstractNumId w:val="16"/>
  </w:num>
  <w:num w:numId="4">
    <w:abstractNumId w:val="35"/>
  </w:num>
  <w:num w:numId="5">
    <w:abstractNumId w:val="39"/>
  </w:num>
  <w:num w:numId="6">
    <w:abstractNumId w:val="0"/>
  </w:num>
  <w:num w:numId="7">
    <w:abstractNumId w:val="25"/>
  </w:num>
  <w:num w:numId="8">
    <w:abstractNumId w:val="40"/>
  </w:num>
  <w:num w:numId="9">
    <w:abstractNumId w:val="27"/>
  </w:num>
  <w:num w:numId="10">
    <w:abstractNumId w:val="9"/>
  </w:num>
  <w:num w:numId="11">
    <w:abstractNumId w:val="43"/>
  </w:num>
  <w:num w:numId="12">
    <w:abstractNumId w:val="7"/>
  </w:num>
  <w:num w:numId="13">
    <w:abstractNumId w:val="21"/>
  </w:num>
  <w:num w:numId="14">
    <w:abstractNumId w:val="19"/>
  </w:num>
  <w:num w:numId="15">
    <w:abstractNumId w:val="37"/>
  </w:num>
  <w:num w:numId="16">
    <w:abstractNumId w:val="34"/>
  </w:num>
  <w:num w:numId="17">
    <w:abstractNumId w:val="41"/>
  </w:num>
  <w:num w:numId="18">
    <w:abstractNumId w:val="14"/>
  </w:num>
  <w:num w:numId="19">
    <w:abstractNumId w:val="17"/>
  </w:num>
  <w:num w:numId="20">
    <w:abstractNumId w:val="28"/>
  </w:num>
  <w:num w:numId="21">
    <w:abstractNumId w:val="36"/>
  </w:num>
  <w:num w:numId="22">
    <w:abstractNumId w:val="10"/>
  </w:num>
  <w:num w:numId="23">
    <w:abstractNumId w:val="26"/>
  </w:num>
  <w:num w:numId="24">
    <w:abstractNumId w:val="32"/>
  </w:num>
  <w:num w:numId="25">
    <w:abstractNumId w:val="22"/>
  </w:num>
  <w:num w:numId="26">
    <w:abstractNumId w:val="12"/>
  </w:num>
  <w:num w:numId="27">
    <w:abstractNumId w:val="5"/>
  </w:num>
  <w:num w:numId="28">
    <w:abstractNumId w:val="3"/>
  </w:num>
  <w:num w:numId="29">
    <w:abstractNumId w:val="30"/>
  </w:num>
  <w:num w:numId="30">
    <w:abstractNumId w:val="20"/>
  </w:num>
  <w:num w:numId="31">
    <w:abstractNumId w:val="4"/>
  </w:num>
  <w:num w:numId="32">
    <w:abstractNumId w:val="15"/>
  </w:num>
  <w:num w:numId="33">
    <w:abstractNumId w:val="31"/>
  </w:num>
  <w:num w:numId="34">
    <w:abstractNumId w:val="2"/>
  </w:num>
  <w:num w:numId="35">
    <w:abstractNumId w:val="29"/>
  </w:num>
  <w:num w:numId="36">
    <w:abstractNumId w:val="42"/>
  </w:num>
  <w:num w:numId="37">
    <w:abstractNumId w:val="13"/>
  </w:num>
  <w:num w:numId="38">
    <w:abstractNumId w:val="33"/>
  </w:num>
  <w:num w:numId="39">
    <w:abstractNumId w:val="38"/>
  </w:num>
  <w:num w:numId="40">
    <w:abstractNumId w:val="23"/>
  </w:num>
  <w:num w:numId="41">
    <w:abstractNumId w:val="18"/>
  </w:num>
  <w:num w:numId="42">
    <w:abstractNumId w:val="11"/>
  </w:num>
  <w:num w:numId="43">
    <w:abstractNumId w:val="6"/>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521"/>
    <w:rsid w:val="00017559"/>
    <w:rsid w:val="000261FA"/>
    <w:rsid w:val="00027475"/>
    <w:rsid w:val="00037AE3"/>
    <w:rsid w:val="00046FC9"/>
    <w:rsid w:val="0006757C"/>
    <w:rsid w:val="000818BE"/>
    <w:rsid w:val="000B5D1E"/>
    <w:rsid w:val="000D3443"/>
    <w:rsid w:val="000D5718"/>
    <w:rsid w:val="000E4986"/>
    <w:rsid w:val="000E7D22"/>
    <w:rsid w:val="000F326B"/>
    <w:rsid w:val="000F733F"/>
    <w:rsid w:val="001005DC"/>
    <w:rsid w:val="001015DC"/>
    <w:rsid w:val="001018F2"/>
    <w:rsid w:val="001135C7"/>
    <w:rsid w:val="00116CDC"/>
    <w:rsid w:val="001207DE"/>
    <w:rsid w:val="00123682"/>
    <w:rsid w:val="00124032"/>
    <w:rsid w:val="00127429"/>
    <w:rsid w:val="001309FD"/>
    <w:rsid w:val="0013660B"/>
    <w:rsid w:val="0013753D"/>
    <w:rsid w:val="00154CCE"/>
    <w:rsid w:val="00160E13"/>
    <w:rsid w:val="00167C7B"/>
    <w:rsid w:val="0017228E"/>
    <w:rsid w:val="00173F8E"/>
    <w:rsid w:val="00176EC2"/>
    <w:rsid w:val="00196E1E"/>
    <w:rsid w:val="0019750E"/>
    <w:rsid w:val="001A3A11"/>
    <w:rsid w:val="001C5850"/>
    <w:rsid w:val="001C592B"/>
    <w:rsid w:val="001D5C97"/>
    <w:rsid w:val="001E3AC3"/>
    <w:rsid w:val="001F1090"/>
    <w:rsid w:val="0020645B"/>
    <w:rsid w:val="00206BC7"/>
    <w:rsid w:val="00214C37"/>
    <w:rsid w:val="00230307"/>
    <w:rsid w:val="00241CE7"/>
    <w:rsid w:val="00247D89"/>
    <w:rsid w:val="002563A9"/>
    <w:rsid w:val="00281486"/>
    <w:rsid w:val="00282405"/>
    <w:rsid w:val="002844F8"/>
    <w:rsid w:val="002A0892"/>
    <w:rsid w:val="002B651B"/>
    <w:rsid w:val="002C16B2"/>
    <w:rsid w:val="002C5888"/>
    <w:rsid w:val="002D1DFD"/>
    <w:rsid w:val="002D5B05"/>
    <w:rsid w:val="002F0567"/>
    <w:rsid w:val="0030308A"/>
    <w:rsid w:val="00303FE4"/>
    <w:rsid w:val="00322EBE"/>
    <w:rsid w:val="00327116"/>
    <w:rsid w:val="00337ADD"/>
    <w:rsid w:val="00337BDC"/>
    <w:rsid w:val="00347391"/>
    <w:rsid w:val="003508AF"/>
    <w:rsid w:val="00356CEA"/>
    <w:rsid w:val="00374C19"/>
    <w:rsid w:val="003806EF"/>
    <w:rsid w:val="003808F5"/>
    <w:rsid w:val="0038339A"/>
    <w:rsid w:val="00387C82"/>
    <w:rsid w:val="00394ABC"/>
    <w:rsid w:val="003A720D"/>
    <w:rsid w:val="003B2ED1"/>
    <w:rsid w:val="003B616E"/>
    <w:rsid w:val="003B65AA"/>
    <w:rsid w:val="003C0236"/>
    <w:rsid w:val="003E4D6A"/>
    <w:rsid w:val="003F0E6A"/>
    <w:rsid w:val="003F2238"/>
    <w:rsid w:val="003F5E95"/>
    <w:rsid w:val="004208D3"/>
    <w:rsid w:val="00420F48"/>
    <w:rsid w:val="00425F10"/>
    <w:rsid w:val="00427EA8"/>
    <w:rsid w:val="00431F27"/>
    <w:rsid w:val="00435296"/>
    <w:rsid w:val="004466DB"/>
    <w:rsid w:val="00457C5F"/>
    <w:rsid w:val="0046126B"/>
    <w:rsid w:val="00463FC7"/>
    <w:rsid w:val="00464D7C"/>
    <w:rsid w:val="00464F5D"/>
    <w:rsid w:val="0046505A"/>
    <w:rsid w:val="00465B36"/>
    <w:rsid w:val="004737BC"/>
    <w:rsid w:val="00481874"/>
    <w:rsid w:val="0048244D"/>
    <w:rsid w:val="00487D97"/>
    <w:rsid w:val="00487F46"/>
    <w:rsid w:val="00490893"/>
    <w:rsid w:val="004A1C2C"/>
    <w:rsid w:val="004B4BB6"/>
    <w:rsid w:val="004C0E52"/>
    <w:rsid w:val="004C1A2C"/>
    <w:rsid w:val="004C25CB"/>
    <w:rsid w:val="004C7ADF"/>
    <w:rsid w:val="004D7B22"/>
    <w:rsid w:val="004E2CA5"/>
    <w:rsid w:val="004F0E23"/>
    <w:rsid w:val="004F3C16"/>
    <w:rsid w:val="005079B8"/>
    <w:rsid w:val="0051777E"/>
    <w:rsid w:val="00521D36"/>
    <w:rsid w:val="00531A5C"/>
    <w:rsid w:val="00532FC9"/>
    <w:rsid w:val="0053671C"/>
    <w:rsid w:val="005372DB"/>
    <w:rsid w:val="005444B4"/>
    <w:rsid w:val="00563633"/>
    <w:rsid w:val="005923E9"/>
    <w:rsid w:val="00594351"/>
    <w:rsid w:val="005A215C"/>
    <w:rsid w:val="005A5F83"/>
    <w:rsid w:val="005B0CF9"/>
    <w:rsid w:val="005B1CC7"/>
    <w:rsid w:val="005B6B4E"/>
    <w:rsid w:val="005C1E61"/>
    <w:rsid w:val="005D5C88"/>
    <w:rsid w:val="005D5DCC"/>
    <w:rsid w:val="005E13AF"/>
    <w:rsid w:val="005F10DD"/>
    <w:rsid w:val="00602148"/>
    <w:rsid w:val="00606E1A"/>
    <w:rsid w:val="0061474E"/>
    <w:rsid w:val="00620521"/>
    <w:rsid w:val="00621963"/>
    <w:rsid w:val="00623F7F"/>
    <w:rsid w:val="00634B64"/>
    <w:rsid w:val="00643E25"/>
    <w:rsid w:val="00643FEE"/>
    <w:rsid w:val="00653890"/>
    <w:rsid w:val="00653F25"/>
    <w:rsid w:val="006544D2"/>
    <w:rsid w:val="0065666E"/>
    <w:rsid w:val="00666515"/>
    <w:rsid w:val="0068111C"/>
    <w:rsid w:val="006829FF"/>
    <w:rsid w:val="00683802"/>
    <w:rsid w:val="006B1C3F"/>
    <w:rsid w:val="006D2227"/>
    <w:rsid w:val="006D6A5C"/>
    <w:rsid w:val="006E38B6"/>
    <w:rsid w:val="006E6474"/>
    <w:rsid w:val="006E696A"/>
    <w:rsid w:val="006E751D"/>
    <w:rsid w:val="006E77E1"/>
    <w:rsid w:val="006F0C0D"/>
    <w:rsid w:val="006F5FE3"/>
    <w:rsid w:val="007047E1"/>
    <w:rsid w:val="00714FFD"/>
    <w:rsid w:val="00720DA0"/>
    <w:rsid w:val="00724D9B"/>
    <w:rsid w:val="007276E8"/>
    <w:rsid w:val="00727867"/>
    <w:rsid w:val="0074006D"/>
    <w:rsid w:val="007428C0"/>
    <w:rsid w:val="00742A62"/>
    <w:rsid w:val="00761113"/>
    <w:rsid w:val="00781407"/>
    <w:rsid w:val="00796455"/>
    <w:rsid w:val="007A1ED2"/>
    <w:rsid w:val="007A29E3"/>
    <w:rsid w:val="007A5C04"/>
    <w:rsid w:val="007B3925"/>
    <w:rsid w:val="007B6D9F"/>
    <w:rsid w:val="007C0A5F"/>
    <w:rsid w:val="007C1B3A"/>
    <w:rsid w:val="007D0F1D"/>
    <w:rsid w:val="007D42F4"/>
    <w:rsid w:val="007F704F"/>
    <w:rsid w:val="00802C60"/>
    <w:rsid w:val="00807957"/>
    <w:rsid w:val="00815769"/>
    <w:rsid w:val="00815BC1"/>
    <w:rsid w:val="00816F5C"/>
    <w:rsid w:val="00817CF6"/>
    <w:rsid w:val="008262FD"/>
    <w:rsid w:val="00827ACD"/>
    <w:rsid w:val="0083060D"/>
    <w:rsid w:val="0083408B"/>
    <w:rsid w:val="0083783A"/>
    <w:rsid w:val="00843C99"/>
    <w:rsid w:val="00845756"/>
    <w:rsid w:val="008558AD"/>
    <w:rsid w:val="00862B35"/>
    <w:rsid w:val="008720FC"/>
    <w:rsid w:val="00882F1D"/>
    <w:rsid w:val="00883F79"/>
    <w:rsid w:val="00884146"/>
    <w:rsid w:val="008C5787"/>
    <w:rsid w:val="008D1F48"/>
    <w:rsid w:val="008D4D7D"/>
    <w:rsid w:val="008E0A00"/>
    <w:rsid w:val="008E44AF"/>
    <w:rsid w:val="008E7659"/>
    <w:rsid w:val="009037B4"/>
    <w:rsid w:val="0091096F"/>
    <w:rsid w:val="00920C66"/>
    <w:rsid w:val="00926F2A"/>
    <w:rsid w:val="00930946"/>
    <w:rsid w:val="00942CFE"/>
    <w:rsid w:val="00945B47"/>
    <w:rsid w:val="009463D1"/>
    <w:rsid w:val="00954A08"/>
    <w:rsid w:val="00955DA1"/>
    <w:rsid w:val="00962314"/>
    <w:rsid w:val="009628A3"/>
    <w:rsid w:val="00976252"/>
    <w:rsid w:val="00976E97"/>
    <w:rsid w:val="00977233"/>
    <w:rsid w:val="0098437F"/>
    <w:rsid w:val="009869B3"/>
    <w:rsid w:val="00990222"/>
    <w:rsid w:val="00993FC2"/>
    <w:rsid w:val="009B5027"/>
    <w:rsid w:val="009C0E12"/>
    <w:rsid w:val="009C4A22"/>
    <w:rsid w:val="009C592E"/>
    <w:rsid w:val="009D6688"/>
    <w:rsid w:val="009E68E1"/>
    <w:rsid w:val="009F4AA4"/>
    <w:rsid w:val="009F6C6D"/>
    <w:rsid w:val="009F6CAD"/>
    <w:rsid w:val="009F7DE3"/>
    <w:rsid w:val="00A007AF"/>
    <w:rsid w:val="00A04282"/>
    <w:rsid w:val="00A13A62"/>
    <w:rsid w:val="00A21E25"/>
    <w:rsid w:val="00A2212B"/>
    <w:rsid w:val="00A31DDE"/>
    <w:rsid w:val="00A35A84"/>
    <w:rsid w:val="00A3675F"/>
    <w:rsid w:val="00A406A0"/>
    <w:rsid w:val="00A44703"/>
    <w:rsid w:val="00A54A7A"/>
    <w:rsid w:val="00A55E01"/>
    <w:rsid w:val="00A63391"/>
    <w:rsid w:val="00A63B5D"/>
    <w:rsid w:val="00A67AD4"/>
    <w:rsid w:val="00A75EEA"/>
    <w:rsid w:val="00A944A9"/>
    <w:rsid w:val="00A94D7C"/>
    <w:rsid w:val="00AA043F"/>
    <w:rsid w:val="00AA3C21"/>
    <w:rsid w:val="00AA48B6"/>
    <w:rsid w:val="00AB18C9"/>
    <w:rsid w:val="00AB195F"/>
    <w:rsid w:val="00AB70A7"/>
    <w:rsid w:val="00AC0A32"/>
    <w:rsid w:val="00AC5701"/>
    <w:rsid w:val="00AD4350"/>
    <w:rsid w:val="00AF130E"/>
    <w:rsid w:val="00AF213C"/>
    <w:rsid w:val="00AF5076"/>
    <w:rsid w:val="00B05307"/>
    <w:rsid w:val="00B14EF1"/>
    <w:rsid w:val="00B15901"/>
    <w:rsid w:val="00B232CC"/>
    <w:rsid w:val="00B3019D"/>
    <w:rsid w:val="00B34696"/>
    <w:rsid w:val="00B353D6"/>
    <w:rsid w:val="00B80EA6"/>
    <w:rsid w:val="00B904B3"/>
    <w:rsid w:val="00B925E8"/>
    <w:rsid w:val="00B929BE"/>
    <w:rsid w:val="00BA0A17"/>
    <w:rsid w:val="00BA363A"/>
    <w:rsid w:val="00BC16AE"/>
    <w:rsid w:val="00BC434C"/>
    <w:rsid w:val="00BD330D"/>
    <w:rsid w:val="00BD517E"/>
    <w:rsid w:val="00BD7933"/>
    <w:rsid w:val="00BE66DD"/>
    <w:rsid w:val="00BF567A"/>
    <w:rsid w:val="00C0654F"/>
    <w:rsid w:val="00C11276"/>
    <w:rsid w:val="00C13009"/>
    <w:rsid w:val="00C14FB9"/>
    <w:rsid w:val="00C21E51"/>
    <w:rsid w:val="00C221D9"/>
    <w:rsid w:val="00C412D9"/>
    <w:rsid w:val="00C471CF"/>
    <w:rsid w:val="00C4770F"/>
    <w:rsid w:val="00C728DB"/>
    <w:rsid w:val="00C86622"/>
    <w:rsid w:val="00C96365"/>
    <w:rsid w:val="00CD28A6"/>
    <w:rsid w:val="00CD554D"/>
    <w:rsid w:val="00CD63CC"/>
    <w:rsid w:val="00CE0B43"/>
    <w:rsid w:val="00CE576A"/>
    <w:rsid w:val="00CF08BA"/>
    <w:rsid w:val="00CF4686"/>
    <w:rsid w:val="00D00E83"/>
    <w:rsid w:val="00D11CAC"/>
    <w:rsid w:val="00D14B87"/>
    <w:rsid w:val="00D44AD3"/>
    <w:rsid w:val="00D44FAE"/>
    <w:rsid w:val="00D63F66"/>
    <w:rsid w:val="00D75D3C"/>
    <w:rsid w:val="00D84F9C"/>
    <w:rsid w:val="00D9084B"/>
    <w:rsid w:val="00DA4A18"/>
    <w:rsid w:val="00DB299A"/>
    <w:rsid w:val="00DD6313"/>
    <w:rsid w:val="00DE0F5A"/>
    <w:rsid w:val="00DF0AE1"/>
    <w:rsid w:val="00DF7535"/>
    <w:rsid w:val="00E00405"/>
    <w:rsid w:val="00E008F9"/>
    <w:rsid w:val="00E00C39"/>
    <w:rsid w:val="00E42B84"/>
    <w:rsid w:val="00E55DB9"/>
    <w:rsid w:val="00E6622D"/>
    <w:rsid w:val="00E7241C"/>
    <w:rsid w:val="00E92D9A"/>
    <w:rsid w:val="00EA20D8"/>
    <w:rsid w:val="00EA75E7"/>
    <w:rsid w:val="00EB56EF"/>
    <w:rsid w:val="00EC638E"/>
    <w:rsid w:val="00ED101A"/>
    <w:rsid w:val="00ED3BAD"/>
    <w:rsid w:val="00ED47F0"/>
    <w:rsid w:val="00EE5A63"/>
    <w:rsid w:val="00EF7C9C"/>
    <w:rsid w:val="00F04585"/>
    <w:rsid w:val="00F12A53"/>
    <w:rsid w:val="00F22BC9"/>
    <w:rsid w:val="00F36F51"/>
    <w:rsid w:val="00F3759C"/>
    <w:rsid w:val="00F542F6"/>
    <w:rsid w:val="00F56A7E"/>
    <w:rsid w:val="00F71915"/>
    <w:rsid w:val="00F73907"/>
    <w:rsid w:val="00F86465"/>
    <w:rsid w:val="00FA6A1F"/>
    <w:rsid w:val="00FB16E6"/>
    <w:rsid w:val="00FB3468"/>
    <w:rsid w:val="00FB3D4E"/>
    <w:rsid w:val="00FE0208"/>
    <w:rsid w:val="00FE16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6FF83-7B9B-4EAD-A843-4FA13207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2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5EEA"/>
    <w:pPr>
      <w:ind w:left="720"/>
      <w:contextualSpacing/>
    </w:pPr>
  </w:style>
  <w:style w:type="table" w:styleId="TabloKlavuzu">
    <w:name w:val="Table Grid"/>
    <w:basedOn w:val="NormalTablo"/>
    <w:uiPriority w:val="39"/>
    <w:rsid w:val="006F5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29pt0ptbolukbraklyor">
    <w:name w:val="gvdemetni29pt0ptbolukbraklyor"/>
    <w:basedOn w:val="VarsaylanParagrafYazTipi"/>
    <w:rsid w:val="00ED101A"/>
  </w:style>
  <w:style w:type="character" w:customStyle="1" w:styleId="Tabloyazs2Exact">
    <w:name w:val="Tablo yazısı (2) Exact"/>
    <w:basedOn w:val="VarsaylanParagrafYazTipi"/>
    <w:link w:val="Tabloyazs2"/>
    <w:locked/>
    <w:rsid w:val="00ED101A"/>
    <w:rPr>
      <w:rFonts w:ascii="Lucida Sans Unicode" w:eastAsia="Lucida Sans Unicode" w:hAnsi="Lucida Sans Unicode" w:cs="Lucida Sans Unicode"/>
      <w:shd w:val="clear" w:color="auto" w:fill="FFFFFF"/>
    </w:rPr>
  </w:style>
  <w:style w:type="paragraph" w:customStyle="1" w:styleId="Tabloyazs2">
    <w:name w:val="Tablo yazısı (2)"/>
    <w:basedOn w:val="Normal"/>
    <w:link w:val="Tabloyazs2Exact"/>
    <w:rsid w:val="00ED101A"/>
    <w:pPr>
      <w:widowControl w:val="0"/>
      <w:shd w:val="clear" w:color="auto" w:fill="FFFFFF"/>
      <w:spacing w:after="0" w:line="0" w:lineRule="atLeast"/>
    </w:pPr>
    <w:rPr>
      <w:rFonts w:ascii="Lucida Sans Unicode" w:eastAsia="Lucida Sans Unicode" w:hAnsi="Lucida Sans Unicode" w:cs="Lucida Sans Unicode"/>
    </w:rPr>
  </w:style>
  <w:style w:type="character" w:customStyle="1" w:styleId="TabloyazsExact">
    <w:name w:val="Tablo yazısı Exact"/>
    <w:basedOn w:val="VarsaylanParagrafYazTipi"/>
    <w:link w:val="Tabloyazs"/>
    <w:locked/>
    <w:rsid w:val="00ED101A"/>
    <w:rPr>
      <w:rFonts w:ascii="Lucida Sans Unicode" w:eastAsia="Lucida Sans Unicode" w:hAnsi="Lucida Sans Unicode" w:cs="Lucida Sans Unicode"/>
      <w:shd w:val="clear" w:color="auto" w:fill="FFFFFF"/>
    </w:rPr>
  </w:style>
  <w:style w:type="paragraph" w:customStyle="1" w:styleId="Tabloyazs">
    <w:name w:val="Tablo yazısı"/>
    <w:basedOn w:val="Normal"/>
    <w:link w:val="TabloyazsExact"/>
    <w:rsid w:val="00ED101A"/>
    <w:pPr>
      <w:widowControl w:val="0"/>
      <w:shd w:val="clear" w:color="auto" w:fill="FFFFFF"/>
      <w:spacing w:after="0" w:line="0" w:lineRule="atLeast"/>
    </w:pPr>
    <w:rPr>
      <w:rFonts w:ascii="Lucida Sans Unicode" w:eastAsia="Lucida Sans Unicode" w:hAnsi="Lucida Sans Unicode" w:cs="Lucida Sans Unicode"/>
    </w:rPr>
  </w:style>
  <w:style w:type="paragraph" w:customStyle="1" w:styleId="resimyazs30">
    <w:name w:val="resimyazs30"/>
    <w:basedOn w:val="Normal"/>
    <w:rsid w:val="004650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simyazs3exact">
    <w:name w:val="resimyazs3exact"/>
    <w:basedOn w:val="VarsaylanParagrafYazTipi"/>
    <w:rsid w:val="0046505A"/>
  </w:style>
  <w:style w:type="paragraph" w:customStyle="1" w:styleId="resimyazs10">
    <w:name w:val="resimyazs10"/>
    <w:basedOn w:val="Normal"/>
    <w:rsid w:val="004650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bookmanoldstyle10pt0ptbolukbraklyor">
    <w:name w:val="gvdemetni2bookmanoldstyle10pt0ptbolukbraklyor"/>
    <w:basedOn w:val="VarsaylanParagrafYazTipi"/>
    <w:rsid w:val="001F1090"/>
  </w:style>
  <w:style w:type="character" w:customStyle="1" w:styleId="gvdemetni2bookmanoldstyle10pt">
    <w:name w:val="gvdemetni2bookmanoldstyle10pt"/>
    <w:basedOn w:val="VarsaylanParagrafYazTipi"/>
    <w:rsid w:val="001F1090"/>
  </w:style>
  <w:style w:type="character" w:customStyle="1" w:styleId="gvdemetni2bookmanoldstyle10pttalik0ptbolukbraklyor">
    <w:name w:val="gvdemetni2bookmanoldstyle10pttalik0ptbolukbraklyor"/>
    <w:basedOn w:val="VarsaylanParagrafYazTipi"/>
    <w:rsid w:val="001F1090"/>
  </w:style>
  <w:style w:type="character" w:customStyle="1" w:styleId="gvdemetni2bookmanoldstyle10pttalik">
    <w:name w:val="gvdemetni2bookmanoldstyle10pttalik"/>
    <w:basedOn w:val="VarsaylanParagrafYazTipi"/>
    <w:rsid w:val="001F1090"/>
  </w:style>
  <w:style w:type="paragraph" w:styleId="stbilgi">
    <w:name w:val="header"/>
    <w:basedOn w:val="Normal"/>
    <w:link w:val="stbilgiChar"/>
    <w:uiPriority w:val="99"/>
    <w:unhideWhenUsed/>
    <w:rsid w:val="004F0E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0E23"/>
  </w:style>
  <w:style w:type="paragraph" w:styleId="Altbilgi">
    <w:name w:val="footer"/>
    <w:basedOn w:val="Normal"/>
    <w:link w:val="AltbilgiChar"/>
    <w:uiPriority w:val="99"/>
    <w:unhideWhenUsed/>
    <w:rsid w:val="004F0E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0E23"/>
  </w:style>
  <w:style w:type="paragraph" w:styleId="BalonMetni">
    <w:name w:val="Balloon Text"/>
    <w:basedOn w:val="Normal"/>
    <w:link w:val="BalonMetniChar"/>
    <w:uiPriority w:val="99"/>
    <w:semiHidden/>
    <w:unhideWhenUsed/>
    <w:rsid w:val="00C477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770F"/>
    <w:rPr>
      <w:rFonts w:ascii="Tahoma" w:hAnsi="Tahoma" w:cs="Tahoma"/>
      <w:sz w:val="16"/>
      <w:szCs w:val="16"/>
    </w:rPr>
  </w:style>
  <w:style w:type="paragraph" w:customStyle="1" w:styleId="Text1">
    <w:name w:val="Text 1"/>
    <w:basedOn w:val="Normal"/>
    <w:rsid w:val="00206BC7"/>
    <w:pPr>
      <w:spacing w:after="240" w:line="240" w:lineRule="auto"/>
      <w:ind w:left="482"/>
      <w:jc w:val="both"/>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E6288-1684-4289-AAF9-6A8F4F38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36</Pages>
  <Words>11588</Words>
  <Characters>66055</Characters>
  <Application>Microsoft Office Word</Application>
  <DocSecurity>0</DocSecurity>
  <Lines>550</Lines>
  <Paragraphs>154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dc:creator>
  <cp:lastModifiedBy>KR</cp:lastModifiedBy>
  <cp:revision>148</cp:revision>
  <dcterms:created xsi:type="dcterms:W3CDTF">2018-02-15T06:17:00Z</dcterms:created>
  <dcterms:modified xsi:type="dcterms:W3CDTF">2018-11-16T16:50:00Z</dcterms:modified>
</cp:coreProperties>
</file>