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8"/>
          <w:footerReference w:type="default" r:id="rId9"/>
          <w:pgSz w:w="11906" w:h="16838"/>
          <w:pgMar w:top="1418" w:right="1417" w:bottom="709" w:left="1417" w:header="708" w:footer="708" w:gutter="0"/>
          <w:cols w:space="708"/>
          <w:docGrid w:linePitch="360"/>
        </w:sectPr>
      </w:pPr>
    </w:p>
    <w:p w:rsidR="004F2B0D" w:rsidRPr="00CD012B" w:rsidRDefault="004F2B0D" w:rsidP="00C54773">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564259" w:rsidRPr="00CD012B" w:rsidRDefault="00564259" w:rsidP="001555AD">
      <w:pPr>
        <w:jc w:val="both"/>
        <w:rPr>
          <w:color w:val="000000"/>
          <w:sz w:val="20"/>
          <w:szCs w:val="20"/>
        </w:rPr>
      </w:pP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rPr>
          <w:rFonts w:cs="Arial"/>
          <w:color w:val="000000"/>
          <w:sz w:val="20"/>
          <w:szCs w:val="20"/>
        </w:rPr>
      </w:pPr>
    </w:p>
    <w:p w:rsidR="0055665B" w:rsidRPr="00CD012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CA2EB6" w:rsidRDefault="00CA2EB6" w:rsidP="00CA2EB6">
      <w:pPr>
        <w:pBdr>
          <w:top w:val="single" w:sz="4" w:space="1" w:color="auto" w:shadow="1"/>
          <w:left w:val="single" w:sz="4" w:space="0" w:color="auto" w:shadow="1"/>
          <w:bottom w:val="single" w:sz="4" w:space="1" w:color="auto" w:shadow="1"/>
          <w:right w:val="single" w:sz="4" w:space="28" w:color="auto" w:shadow="1"/>
        </w:pBdr>
        <w:jc w:val="both"/>
        <w:rPr>
          <w:color w:val="000000"/>
          <w:sz w:val="20"/>
          <w:szCs w:val="20"/>
        </w:rPr>
      </w:pPr>
    </w:p>
    <w:p w:rsidR="006C190F" w:rsidRPr="006C190F" w:rsidRDefault="006C190F" w:rsidP="006C190F">
      <w:pPr>
        <w:pBdr>
          <w:top w:val="single" w:sz="4" w:space="1" w:color="auto" w:shadow="1"/>
          <w:left w:val="single" w:sz="4" w:space="0" w:color="auto" w:shadow="1"/>
          <w:bottom w:val="single" w:sz="4" w:space="1" w:color="auto" w:shadow="1"/>
          <w:right w:val="single" w:sz="4" w:space="28" w:color="auto" w:shadow="1"/>
        </w:pBdr>
        <w:jc w:val="center"/>
        <w:rPr>
          <w:color w:val="000000"/>
          <w:sz w:val="28"/>
          <w:szCs w:val="28"/>
        </w:rPr>
      </w:pPr>
      <w:r w:rsidRPr="006C190F">
        <w:rPr>
          <w:color w:val="000000"/>
          <w:sz w:val="28"/>
          <w:szCs w:val="28"/>
        </w:rPr>
        <w:t>ŞIKTAŞ HAYVANCILIK GIDA MATBAACILIK GAZETECİLİK</w:t>
      </w:r>
    </w:p>
    <w:p w:rsidR="00CA2EB6" w:rsidRPr="007C40DC" w:rsidRDefault="006C190F" w:rsidP="006C190F">
      <w:pPr>
        <w:pBdr>
          <w:top w:val="single" w:sz="4" w:space="1" w:color="auto" w:shadow="1"/>
          <w:left w:val="single" w:sz="4" w:space="0" w:color="auto" w:shadow="1"/>
          <w:bottom w:val="single" w:sz="4" w:space="1" w:color="auto" w:shadow="1"/>
          <w:right w:val="single" w:sz="4" w:space="28" w:color="auto" w:shadow="1"/>
        </w:pBdr>
        <w:jc w:val="center"/>
        <w:rPr>
          <w:b/>
          <w:sz w:val="20"/>
          <w:szCs w:val="20"/>
        </w:rPr>
      </w:pPr>
      <w:r w:rsidRPr="006C190F">
        <w:rPr>
          <w:color w:val="000000"/>
          <w:sz w:val="28"/>
          <w:szCs w:val="28"/>
        </w:rPr>
        <w:t xml:space="preserve">TEMİZLİK VE YEMEK HİZ. İNŞAAT </w:t>
      </w:r>
      <w:proofErr w:type="gramStart"/>
      <w:r w:rsidRPr="006C190F">
        <w:rPr>
          <w:color w:val="000000"/>
          <w:sz w:val="28"/>
          <w:szCs w:val="28"/>
        </w:rPr>
        <w:t>SAN.TİC.</w:t>
      </w:r>
      <w:proofErr w:type="gramEnd"/>
      <w:r w:rsidRPr="006C190F">
        <w:rPr>
          <w:color w:val="000000"/>
          <w:sz w:val="28"/>
          <w:szCs w:val="28"/>
        </w:rPr>
        <w:t xml:space="preserve"> LTD.ŞTİ.</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jc w:val="center"/>
        <w:rPr>
          <w:b/>
          <w:sz w:val="20"/>
          <w:szCs w:val="20"/>
        </w:rPr>
      </w:pPr>
    </w:p>
    <w:p w:rsidR="00CA2EB6" w:rsidRPr="00D1631C" w:rsidRDefault="0055510A" w:rsidP="00CA2EB6">
      <w:pPr>
        <w:pBdr>
          <w:top w:val="single" w:sz="4" w:space="1" w:color="auto" w:shadow="1"/>
          <w:left w:val="single" w:sz="4" w:space="0" w:color="auto" w:shadow="1"/>
          <w:bottom w:val="single" w:sz="4" w:space="1" w:color="auto" w:shadow="1"/>
          <w:right w:val="single" w:sz="4" w:space="28" w:color="auto" w:shadow="1"/>
        </w:pBdr>
        <w:jc w:val="center"/>
        <w:rPr>
          <w:b/>
          <w:sz w:val="32"/>
          <w:szCs w:val="32"/>
        </w:rPr>
      </w:pPr>
      <w:r>
        <w:rPr>
          <w:b/>
          <w:sz w:val="32"/>
          <w:szCs w:val="32"/>
        </w:rPr>
        <w:t xml:space="preserve">MAL ALIM </w:t>
      </w:r>
      <w:r w:rsidR="00CA2EB6" w:rsidRPr="00D1631C">
        <w:rPr>
          <w:b/>
          <w:sz w:val="32"/>
          <w:szCs w:val="32"/>
        </w:rPr>
        <w:t xml:space="preserve">İŞİ İÇİN İHALE İLANI </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tabs>
          <w:tab w:val="left" w:pos="5207"/>
        </w:tabs>
        <w:rPr>
          <w:b/>
          <w:sz w:val="20"/>
          <w:szCs w:val="20"/>
        </w:rPr>
      </w:pPr>
      <w:r>
        <w:rPr>
          <w:b/>
          <w:sz w:val="20"/>
          <w:szCs w:val="20"/>
        </w:rPr>
        <w:tab/>
      </w:r>
    </w:p>
    <w:p w:rsidR="006C190F" w:rsidRPr="006C190F" w:rsidRDefault="006C190F" w:rsidP="006C190F">
      <w:pPr>
        <w:pBdr>
          <w:top w:val="single" w:sz="4" w:space="1" w:color="auto" w:shadow="1"/>
          <w:left w:val="single" w:sz="4" w:space="0" w:color="auto" w:shadow="1"/>
          <w:bottom w:val="single" w:sz="4" w:space="1" w:color="auto" w:shadow="1"/>
          <w:right w:val="single" w:sz="4" w:space="28" w:color="auto" w:shadow="1"/>
        </w:pBdr>
        <w:jc w:val="center"/>
        <w:rPr>
          <w:sz w:val="20"/>
          <w:szCs w:val="20"/>
        </w:rPr>
      </w:pPr>
      <w:proofErr w:type="spellStart"/>
      <w:r w:rsidRPr="006C190F">
        <w:rPr>
          <w:sz w:val="20"/>
          <w:szCs w:val="20"/>
        </w:rPr>
        <w:t>Şıktaş</w:t>
      </w:r>
      <w:proofErr w:type="spellEnd"/>
      <w:r w:rsidRPr="006C190F">
        <w:rPr>
          <w:sz w:val="20"/>
          <w:szCs w:val="20"/>
        </w:rPr>
        <w:t xml:space="preserve"> Hayvancılık Gıda Matbaacılık Gazetecilik</w:t>
      </w:r>
      <w:r>
        <w:rPr>
          <w:sz w:val="20"/>
          <w:szCs w:val="20"/>
        </w:rPr>
        <w:t xml:space="preserve"> </w:t>
      </w:r>
      <w:r w:rsidRPr="006C190F">
        <w:rPr>
          <w:sz w:val="20"/>
          <w:szCs w:val="20"/>
        </w:rPr>
        <w:t xml:space="preserve">Temizlik ve Yemek </w:t>
      </w:r>
      <w:proofErr w:type="spellStart"/>
      <w:r w:rsidRPr="006C190F">
        <w:rPr>
          <w:sz w:val="20"/>
          <w:szCs w:val="20"/>
        </w:rPr>
        <w:t>Hiz</w:t>
      </w:r>
      <w:proofErr w:type="spellEnd"/>
      <w:r w:rsidRPr="006C190F">
        <w:rPr>
          <w:sz w:val="20"/>
          <w:szCs w:val="20"/>
        </w:rPr>
        <w:t xml:space="preserve">. İnşaat </w:t>
      </w:r>
      <w:proofErr w:type="gramStart"/>
      <w:r w:rsidRPr="006C190F">
        <w:rPr>
          <w:sz w:val="20"/>
          <w:szCs w:val="20"/>
        </w:rPr>
        <w:t>San.Tic.</w:t>
      </w:r>
      <w:proofErr w:type="gramEnd"/>
      <w:r w:rsidRPr="006C190F">
        <w:rPr>
          <w:sz w:val="20"/>
          <w:szCs w:val="20"/>
        </w:rPr>
        <w:t xml:space="preserve"> </w:t>
      </w:r>
      <w:proofErr w:type="spellStart"/>
      <w:r w:rsidRPr="006C190F">
        <w:rPr>
          <w:sz w:val="20"/>
          <w:szCs w:val="20"/>
        </w:rPr>
        <w:t>Ltd.Şti</w:t>
      </w:r>
      <w:proofErr w:type="spellEnd"/>
      <w:r w:rsidRPr="006C190F">
        <w:rPr>
          <w:sz w:val="20"/>
          <w:szCs w:val="20"/>
        </w:rPr>
        <w:t>.</w:t>
      </w:r>
    </w:p>
    <w:p w:rsidR="00CA2EB6" w:rsidRDefault="00CA2EB6" w:rsidP="004811E7">
      <w:pPr>
        <w:pBdr>
          <w:top w:val="single" w:sz="4" w:space="1" w:color="auto" w:shadow="1"/>
          <w:left w:val="single" w:sz="4" w:space="0" w:color="auto" w:shadow="1"/>
          <w:bottom w:val="single" w:sz="4" w:space="1" w:color="auto" w:shadow="1"/>
          <w:right w:val="single" w:sz="4" w:space="28" w:color="auto" w:shadow="1"/>
        </w:pBdr>
        <w:ind w:firstLine="567"/>
        <w:jc w:val="both"/>
        <w:rPr>
          <w:sz w:val="20"/>
          <w:szCs w:val="20"/>
        </w:rPr>
      </w:pPr>
      <w:r>
        <w:rPr>
          <w:sz w:val="20"/>
          <w:szCs w:val="20"/>
        </w:rPr>
        <w:t xml:space="preserve">Serhat </w:t>
      </w:r>
      <w:r w:rsidRPr="007C40DC">
        <w:rPr>
          <w:sz w:val="20"/>
          <w:szCs w:val="20"/>
        </w:rPr>
        <w:t xml:space="preserve">Kalkınma Ajansı </w:t>
      </w:r>
      <w:r w:rsidRPr="00D1631C">
        <w:rPr>
          <w:sz w:val="20"/>
          <w:szCs w:val="20"/>
        </w:rPr>
        <w:t>Örnek</w:t>
      </w:r>
      <w:r w:rsidR="004811E7">
        <w:rPr>
          <w:sz w:val="20"/>
          <w:szCs w:val="20"/>
        </w:rPr>
        <w:t xml:space="preserve"> Büyükbaş Hayvancılık İşletmelerinin Geliştirilmesi M</w:t>
      </w:r>
      <w:r w:rsidRPr="00D1631C">
        <w:rPr>
          <w:sz w:val="20"/>
          <w:szCs w:val="20"/>
        </w:rPr>
        <w:t>ali</w:t>
      </w:r>
      <w:r>
        <w:rPr>
          <w:sz w:val="20"/>
          <w:szCs w:val="20"/>
        </w:rPr>
        <w:t xml:space="preserve"> </w:t>
      </w:r>
      <w:r w:rsidR="004811E7">
        <w:rPr>
          <w:sz w:val="20"/>
          <w:szCs w:val="20"/>
        </w:rPr>
        <w:t>Destek P</w:t>
      </w:r>
      <w:r w:rsidRPr="00D1631C">
        <w:rPr>
          <w:sz w:val="20"/>
          <w:szCs w:val="20"/>
        </w:rPr>
        <w:t>rogramı</w:t>
      </w:r>
      <w:r>
        <w:rPr>
          <w:sz w:val="20"/>
          <w:szCs w:val="20"/>
        </w:rPr>
        <w:t xml:space="preserve"> </w:t>
      </w:r>
      <w:r w:rsidRPr="007C40DC">
        <w:rPr>
          <w:sz w:val="20"/>
          <w:szCs w:val="20"/>
        </w:rPr>
        <w:t>kapsa</w:t>
      </w:r>
      <w:r>
        <w:rPr>
          <w:sz w:val="20"/>
          <w:szCs w:val="20"/>
        </w:rPr>
        <w:t>mında sağlanan mali destek ile Iğdır /Karakoyunlu İlçesi’</w:t>
      </w:r>
      <w:r w:rsidRPr="007C40DC">
        <w:rPr>
          <w:sz w:val="20"/>
          <w:szCs w:val="20"/>
        </w:rPr>
        <w:t xml:space="preserve">nde </w:t>
      </w:r>
      <w:proofErr w:type="spellStart"/>
      <w:r w:rsidRPr="00D1631C">
        <w:rPr>
          <w:sz w:val="20"/>
          <w:szCs w:val="20"/>
        </w:rPr>
        <w:t>Şıktaş</w:t>
      </w:r>
      <w:proofErr w:type="spellEnd"/>
      <w:r w:rsidRPr="00D1631C">
        <w:rPr>
          <w:sz w:val="20"/>
          <w:szCs w:val="20"/>
        </w:rPr>
        <w:t xml:space="preserve"> Hayvancılık Modernleştirme Projesi</w:t>
      </w:r>
      <w:r>
        <w:rPr>
          <w:sz w:val="20"/>
          <w:szCs w:val="20"/>
        </w:rPr>
        <w:t xml:space="preserve"> için </w:t>
      </w:r>
      <w:r w:rsidR="0055510A">
        <w:rPr>
          <w:sz w:val="20"/>
          <w:szCs w:val="20"/>
        </w:rPr>
        <w:t>Mal Alı</w:t>
      </w:r>
      <w:r w:rsidR="001A370A">
        <w:rPr>
          <w:sz w:val="20"/>
          <w:szCs w:val="20"/>
        </w:rPr>
        <w:t>m</w:t>
      </w:r>
      <w:r w:rsidR="0055510A" w:rsidRPr="00D1631C">
        <w:rPr>
          <w:sz w:val="20"/>
          <w:szCs w:val="20"/>
        </w:rPr>
        <w:t xml:space="preserve"> </w:t>
      </w:r>
      <w:r w:rsidRPr="00D1631C">
        <w:rPr>
          <w:sz w:val="20"/>
          <w:szCs w:val="20"/>
        </w:rPr>
        <w:t>işi</w:t>
      </w:r>
      <w:r w:rsidRPr="007C40DC">
        <w:rPr>
          <w:sz w:val="20"/>
          <w:szCs w:val="20"/>
        </w:rPr>
        <w:t xml:space="preserve"> ihalesi sonuçlandırmayı planlamaktadır.</w:t>
      </w:r>
    </w:p>
    <w:p w:rsidR="00CA2EB6"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CA2EB6" w:rsidRPr="004811E7" w:rsidRDefault="00CA2EB6" w:rsidP="00CA2EB6">
      <w:pPr>
        <w:pBdr>
          <w:top w:val="single" w:sz="4" w:space="1" w:color="auto" w:shadow="1"/>
          <w:left w:val="single" w:sz="4" w:space="0" w:color="auto" w:shadow="1"/>
          <w:bottom w:val="single" w:sz="4" w:space="1" w:color="auto" w:shadow="1"/>
          <w:right w:val="single" w:sz="4" w:space="28" w:color="auto" w:shadow="1"/>
        </w:pBdr>
        <w:rPr>
          <w:b/>
          <w:sz w:val="20"/>
          <w:szCs w:val="20"/>
          <w:u w:val="single"/>
        </w:rPr>
      </w:pPr>
      <w:r w:rsidRPr="004811E7">
        <w:rPr>
          <w:b/>
          <w:sz w:val="20"/>
          <w:szCs w:val="20"/>
          <w:u w:val="single"/>
        </w:rPr>
        <w:t>Lot:</w:t>
      </w:r>
      <w:r w:rsidR="0055510A" w:rsidRPr="004811E7">
        <w:rPr>
          <w:b/>
          <w:sz w:val="20"/>
          <w:szCs w:val="20"/>
          <w:u w:val="single"/>
        </w:rPr>
        <w:t>2</w:t>
      </w:r>
      <w:r w:rsidRPr="004811E7">
        <w:rPr>
          <w:b/>
          <w:sz w:val="20"/>
          <w:szCs w:val="20"/>
          <w:u w:val="single"/>
        </w:rPr>
        <w:t xml:space="preserve"> </w:t>
      </w:r>
    </w:p>
    <w:p w:rsidR="004811E7" w:rsidRDefault="006C190F"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Pr>
          <w:sz w:val="20"/>
          <w:szCs w:val="20"/>
        </w:rPr>
        <w:t>3.4.5.GÜBRE SIYIRICI Sİ</w:t>
      </w:r>
      <w:r w:rsidR="004811E7">
        <w:rPr>
          <w:sz w:val="20"/>
          <w:szCs w:val="20"/>
        </w:rPr>
        <w:t>STEMİ (2 YOL)</w:t>
      </w:r>
    </w:p>
    <w:p w:rsidR="004811E7" w:rsidRDefault="004811E7"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Pr>
          <w:sz w:val="20"/>
          <w:szCs w:val="20"/>
        </w:rPr>
        <w:t>3.4.6.SAP TOPLAMALI SAMAN MAKİNASI</w:t>
      </w:r>
    </w:p>
    <w:p w:rsidR="004811E7" w:rsidRPr="007C40DC" w:rsidRDefault="004811E7"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Pr>
          <w:sz w:val="20"/>
          <w:szCs w:val="20"/>
        </w:rPr>
        <w:t>3.4.7.BALYALAMA MAKİNASI</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CA2EB6" w:rsidRPr="007C40DC" w:rsidRDefault="00CA2EB6"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7C40DC">
        <w:rPr>
          <w:sz w:val="20"/>
          <w:szCs w:val="20"/>
        </w:rPr>
        <w:t xml:space="preserve">İhaleye katılım koşulları, isteklilerde aranacak teknik ve mali bilgileri de içeren İhale Dosyası </w:t>
      </w:r>
      <w:r w:rsidRPr="004811E7">
        <w:rPr>
          <w:b/>
          <w:sz w:val="20"/>
          <w:szCs w:val="20"/>
        </w:rPr>
        <w:t xml:space="preserve">Tansu </w:t>
      </w:r>
      <w:r w:rsidR="005A3894" w:rsidRPr="004811E7">
        <w:rPr>
          <w:b/>
          <w:sz w:val="20"/>
          <w:szCs w:val="20"/>
        </w:rPr>
        <w:t>Çiller Caddesi Vali Konağı Y</w:t>
      </w:r>
      <w:r w:rsidRPr="004811E7">
        <w:rPr>
          <w:b/>
          <w:sz w:val="20"/>
          <w:szCs w:val="20"/>
        </w:rPr>
        <w:t xml:space="preserve">anı </w:t>
      </w:r>
      <w:r w:rsidR="005A3894" w:rsidRPr="004811E7">
        <w:rPr>
          <w:b/>
          <w:sz w:val="20"/>
          <w:szCs w:val="20"/>
        </w:rPr>
        <w:t>No 32 Iğdır M</w:t>
      </w:r>
      <w:r w:rsidRPr="004811E7">
        <w:rPr>
          <w:b/>
          <w:sz w:val="20"/>
          <w:szCs w:val="20"/>
        </w:rPr>
        <w:t>erkez / IĞDIR</w:t>
      </w:r>
      <w:r>
        <w:rPr>
          <w:sz w:val="20"/>
          <w:szCs w:val="20"/>
        </w:rPr>
        <w:t xml:space="preserve"> </w:t>
      </w:r>
      <w:r w:rsidRPr="007C40DC">
        <w:rPr>
          <w:sz w:val="20"/>
          <w:szCs w:val="20"/>
        </w:rPr>
        <w:t xml:space="preserve">adresinden veya </w:t>
      </w:r>
      <w:r>
        <w:rPr>
          <w:sz w:val="20"/>
          <w:szCs w:val="20"/>
        </w:rPr>
        <w:t>www.serka.gov.tr</w:t>
      </w:r>
      <w:r w:rsidRPr="007C40DC">
        <w:rPr>
          <w:sz w:val="20"/>
          <w:szCs w:val="20"/>
        </w:rPr>
        <w:t xml:space="preserve"> internet adreslerinden temin edilebilir. </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4811E7" w:rsidRDefault="00CA2EB6"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7C40DC">
        <w:rPr>
          <w:sz w:val="20"/>
          <w:szCs w:val="20"/>
        </w:rPr>
        <w:t>Teklif te</w:t>
      </w:r>
      <w:r>
        <w:rPr>
          <w:sz w:val="20"/>
          <w:szCs w:val="20"/>
        </w:rPr>
        <w:t>slimi için son tarih ve saati</w:t>
      </w:r>
      <w:r w:rsidR="006C190F">
        <w:rPr>
          <w:sz w:val="20"/>
          <w:szCs w:val="20"/>
        </w:rPr>
        <w:t xml:space="preserve">: 14.08.2013 </w:t>
      </w:r>
      <w:proofErr w:type="gramStart"/>
      <w:r w:rsidR="006C190F">
        <w:rPr>
          <w:sz w:val="20"/>
          <w:szCs w:val="20"/>
        </w:rPr>
        <w:t xml:space="preserve">Çarşamba </w:t>
      </w:r>
      <w:r w:rsidR="006C190F">
        <w:rPr>
          <w:strike/>
          <w:sz w:val="20"/>
          <w:szCs w:val="20"/>
        </w:rPr>
        <w:t xml:space="preserve"> </w:t>
      </w:r>
      <w:r>
        <w:rPr>
          <w:sz w:val="20"/>
          <w:szCs w:val="20"/>
        </w:rPr>
        <w:t>Saat</w:t>
      </w:r>
      <w:proofErr w:type="gramEnd"/>
      <w:r>
        <w:rPr>
          <w:sz w:val="20"/>
          <w:szCs w:val="20"/>
        </w:rPr>
        <w:t xml:space="preserve"> 14.00</w:t>
      </w:r>
      <w:r w:rsidR="001A370A">
        <w:rPr>
          <w:sz w:val="20"/>
          <w:szCs w:val="20"/>
        </w:rPr>
        <w:t xml:space="preserve"> </w:t>
      </w:r>
      <w:r w:rsidR="004811E7">
        <w:rPr>
          <w:sz w:val="20"/>
          <w:szCs w:val="20"/>
        </w:rPr>
        <w:t>Teslimat Bilgileri;</w:t>
      </w:r>
    </w:p>
    <w:p w:rsidR="004811E7" w:rsidRPr="006C190F" w:rsidRDefault="004811E7"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a)Yetkili Adı/</w:t>
      </w:r>
      <w:proofErr w:type="spellStart"/>
      <w:r w:rsidRPr="006C190F">
        <w:rPr>
          <w:sz w:val="20"/>
          <w:szCs w:val="20"/>
        </w:rPr>
        <w:t>Ünvanı</w:t>
      </w:r>
      <w:proofErr w:type="spellEnd"/>
      <w:r w:rsidRPr="006C190F">
        <w:rPr>
          <w:sz w:val="20"/>
          <w:szCs w:val="20"/>
        </w:rPr>
        <w:t xml:space="preserve">: </w:t>
      </w:r>
      <w:proofErr w:type="spellStart"/>
      <w:r w:rsidR="006C190F" w:rsidRPr="006C190F">
        <w:rPr>
          <w:sz w:val="20"/>
          <w:szCs w:val="20"/>
        </w:rPr>
        <w:t>Cabbar</w:t>
      </w:r>
      <w:proofErr w:type="spellEnd"/>
      <w:r w:rsidR="006C190F" w:rsidRPr="006C190F">
        <w:rPr>
          <w:sz w:val="20"/>
          <w:szCs w:val="20"/>
        </w:rPr>
        <w:t xml:space="preserve"> ŞIKTAŞ (Müdür)</w:t>
      </w:r>
    </w:p>
    <w:p w:rsidR="00CA2EB6" w:rsidRPr="006C190F" w:rsidRDefault="004811E7"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b)Teslimat Adresi:</w:t>
      </w:r>
      <w:r w:rsidR="00CA2EB6" w:rsidRPr="006C190F">
        <w:t xml:space="preserve"> </w:t>
      </w:r>
      <w:r w:rsidR="005A3894" w:rsidRPr="006C190F">
        <w:rPr>
          <w:sz w:val="20"/>
          <w:szCs w:val="20"/>
        </w:rPr>
        <w:t>Tansu Çiller Caddesi Vali K</w:t>
      </w:r>
      <w:r w:rsidR="00CA2EB6" w:rsidRPr="006C190F">
        <w:rPr>
          <w:sz w:val="20"/>
          <w:szCs w:val="20"/>
        </w:rPr>
        <w:t xml:space="preserve">onağı </w:t>
      </w:r>
      <w:r w:rsidR="005A3894" w:rsidRPr="006C190F">
        <w:rPr>
          <w:sz w:val="20"/>
          <w:szCs w:val="20"/>
        </w:rPr>
        <w:t>Y</w:t>
      </w:r>
      <w:r w:rsidR="00CA2EB6" w:rsidRPr="006C190F">
        <w:rPr>
          <w:sz w:val="20"/>
          <w:szCs w:val="20"/>
        </w:rPr>
        <w:t xml:space="preserve">anı </w:t>
      </w:r>
      <w:r w:rsidR="005A3894" w:rsidRPr="006C190F">
        <w:rPr>
          <w:sz w:val="20"/>
          <w:szCs w:val="20"/>
        </w:rPr>
        <w:t>No 32 Iğdır M</w:t>
      </w:r>
      <w:r w:rsidR="00CA2EB6" w:rsidRPr="006C190F">
        <w:rPr>
          <w:sz w:val="20"/>
          <w:szCs w:val="20"/>
        </w:rPr>
        <w:t>erkez / IĞDIR</w:t>
      </w:r>
    </w:p>
    <w:p w:rsidR="004811E7" w:rsidRPr="006C190F" w:rsidRDefault="004811E7"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c) Telefon numarası:</w:t>
      </w:r>
      <w:r w:rsidR="006C190F" w:rsidRPr="006C190F">
        <w:rPr>
          <w:sz w:val="20"/>
          <w:szCs w:val="20"/>
        </w:rPr>
        <w:t xml:space="preserve"> </w:t>
      </w:r>
      <w:proofErr w:type="gramStart"/>
      <w:r w:rsidR="006C190F" w:rsidRPr="006C190F">
        <w:rPr>
          <w:sz w:val="20"/>
          <w:szCs w:val="20"/>
        </w:rPr>
        <w:t>0476.2263636</w:t>
      </w:r>
      <w:proofErr w:type="gramEnd"/>
      <w:r w:rsidR="006C190F" w:rsidRPr="006C190F">
        <w:rPr>
          <w:sz w:val="20"/>
          <w:szCs w:val="20"/>
        </w:rPr>
        <w:t xml:space="preserve">  </w:t>
      </w:r>
      <w:r w:rsidR="006C190F">
        <w:rPr>
          <w:sz w:val="20"/>
          <w:szCs w:val="20"/>
        </w:rPr>
        <w:t xml:space="preserve">- </w:t>
      </w:r>
      <w:r w:rsidR="006C190F" w:rsidRPr="006C190F">
        <w:rPr>
          <w:sz w:val="20"/>
          <w:szCs w:val="20"/>
        </w:rPr>
        <w:t>0532 2281336</w:t>
      </w:r>
    </w:p>
    <w:p w:rsidR="004811E7" w:rsidRPr="006C190F" w:rsidRDefault="004811E7"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 xml:space="preserve">d) Faks numarası: </w:t>
      </w:r>
      <w:r w:rsidR="006C190F" w:rsidRPr="006C190F">
        <w:rPr>
          <w:sz w:val="20"/>
          <w:szCs w:val="20"/>
        </w:rPr>
        <w:t>0476 227 8209</w:t>
      </w:r>
    </w:p>
    <w:p w:rsidR="004811E7" w:rsidRDefault="004811E7"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CA2EB6" w:rsidRPr="007C40DC" w:rsidRDefault="00CA2EB6"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7C40DC">
        <w:rPr>
          <w:sz w:val="20"/>
          <w:szCs w:val="20"/>
        </w:rPr>
        <w:t>Gerek</w:t>
      </w:r>
      <w:r>
        <w:rPr>
          <w:sz w:val="20"/>
          <w:szCs w:val="20"/>
        </w:rPr>
        <w:t xml:space="preserve">li ek bilgi ya da açıklamalar; </w:t>
      </w:r>
      <w:r w:rsidRPr="007C40DC">
        <w:rPr>
          <w:sz w:val="20"/>
          <w:szCs w:val="20"/>
        </w:rPr>
        <w:t xml:space="preserve"> </w:t>
      </w:r>
      <w:hyperlink r:id="rId12" w:history="1">
        <w:r w:rsidRPr="00073679">
          <w:rPr>
            <w:rStyle w:val="Kpr"/>
            <w:sz w:val="20"/>
            <w:szCs w:val="20"/>
          </w:rPr>
          <w:t>www.serka.gov.tr</w:t>
        </w:r>
      </w:hyperlink>
      <w:r>
        <w:rPr>
          <w:sz w:val="20"/>
          <w:szCs w:val="20"/>
        </w:rPr>
        <w:t xml:space="preserve"> adresinde</w:t>
      </w:r>
      <w:r w:rsidRPr="007C40DC">
        <w:rPr>
          <w:sz w:val="20"/>
          <w:szCs w:val="20"/>
        </w:rPr>
        <w:t xml:space="preserve"> yayınlanacaktır.</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55665B" w:rsidRPr="00CA2EB6" w:rsidRDefault="00CA2EB6" w:rsidP="004811E7">
      <w:pPr>
        <w:pBdr>
          <w:top w:val="single" w:sz="4" w:space="1" w:color="auto" w:shadow="1"/>
          <w:left w:val="single" w:sz="4" w:space="0" w:color="auto" w:shadow="1"/>
          <w:bottom w:val="single" w:sz="4" w:space="1" w:color="auto" w:shadow="1"/>
          <w:right w:val="single" w:sz="4" w:space="28" w:color="auto" w:shadow="1"/>
        </w:pBdr>
        <w:ind w:firstLine="567"/>
        <w:rPr>
          <w:sz w:val="20"/>
          <w:szCs w:val="20"/>
        </w:rPr>
      </w:pPr>
      <w:r w:rsidRPr="006C190F">
        <w:rPr>
          <w:sz w:val="20"/>
          <w:szCs w:val="20"/>
        </w:rPr>
        <w:t>Teklifler</w:t>
      </w:r>
      <w:r w:rsidRPr="006C190F">
        <w:rPr>
          <w:strike/>
          <w:sz w:val="20"/>
          <w:szCs w:val="20"/>
        </w:rPr>
        <w:t>,</w:t>
      </w:r>
      <w:r w:rsidR="001A370A" w:rsidRPr="006C190F">
        <w:rPr>
          <w:sz w:val="20"/>
          <w:szCs w:val="20"/>
        </w:rPr>
        <w:t>1</w:t>
      </w:r>
      <w:r w:rsidR="00841EFF" w:rsidRPr="006C190F">
        <w:rPr>
          <w:sz w:val="20"/>
          <w:szCs w:val="20"/>
        </w:rPr>
        <w:t>4.08.2013</w:t>
      </w:r>
      <w:r w:rsidR="001A370A" w:rsidRPr="006C190F">
        <w:rPr>
          <w:b/>
          <w:sz w:val="20"/>
          <w:szCs w:val="20"/>
        </w:rPr>
        <w:t xml:space="preserve"> </w:t>
      </w:r>
      <w:r w:rsidRPr="006C190F">
        <w:rPr>
          <w:sz w:val="20"/>
          <w:szCs w:val="20"/>
        </w:rPr>
        <w:t>tarihinde</w:t>
      </w:r>
      <w:r w:rsidRPr="007C40DC">
        <w:rPr>
          <w:sz w:val="20"/>
          <w:szCs w:val="20"/>
        </w:rPr>
        <w:t xml:space="preserve">, saat </w:t>
      </w:r>
      <w:r>
        <w:rPr>
          <w:sz w:val="20"/>
          <w:szCs w:val="20"/>
        </w:rPr>
        <w:t>14.00</w:t>
      </w:r>
      <w:r w:rsidRPr="007C40DC">
        <w:rPr>
          <w:sz w:val="20"/>
          <w:szCs w:val="20"/>
        </w:rPr>
        <w:t xml:space="preserve">’da ve </w:t>
      </w:r>
      <w:r w:rsidRPr="008A66CD">
        <w:rPr>
          <w:sz w:val="20"/>
          <w:szCs w:val="20"/>
        </w:rPr>
        <w:t xml:space="preserve">Tansu </w:t>
      </w:r>
      <w:r w:rsidR="005A3894">
        <w:rPr>
          <w:sz w:val="20"/>
          <w:szCs w:val="20"/>
        </w:rPr>
        <w:t>Çiller Caddesi Vali Konağı Y</w:t>
      </w:r>
      <w:r>
        <w:rPr>
          <w:sz w:val="20"/>
          <w:szCs w:val="20"/>
        </w:rPr>
        <w:t xml:space="preserve">anı </w:t>
      </w:r>
      <w:r w:rsidR="005A3894">
        <w:rPr>
          <w:sz w:val="20"/>
          <w:szCs w:val="20"/>
        </w:rPr>
        <w:t>No 32 Iğdır M</w:t>
      </w:r>
      <w:r w:rsidRPr="008A66CD">
        <w:rPr>
          <w:sz w:val="20"/>
          <w:szCs w:val="20"/>
        </w:rPr>
        <w:t>erkez / IĞDIR</w:t>
      </w:r>
      <w:r>
        <w:rPr>
          <w:sz w:val="20"/>
          <w:szCs w:val="20"/>
        </w:rPr>
        <w:t xml:space="preserve"> </w:t>
      </w:r>
      <w:r w:rsidRPr="007C40DC">
        <w:rPr>
          <w:sz w:val="20"/>
          <w:szCs w:val="20"/>
        </w:rPr>
        <w:t xml:space="preserve">adresinde yapılacak oturumda açılacaktır. </w:t>
      </w: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55665B"/>
    <w:p w:rsidR="0055665B" w:rsidRPr="00CD012B" w:rsidRDefault="0055665B" w:rsidP="001555AD">
      <w:pPr>
        <w:jc w:val="both"/>
        <w:rPr>
          <w:lang w:eastAsia="en-US"/>
        </w:rPr>
        <w:sectPr w:rsidR="0055665B" w:rsidRPr="00CD012B" w:rsidSect="006B4538">
          <w:headerReference w:type="default" r:id="rId13"/>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5" w:name="_TEKLİF_DOSYASI"/>
      <w:bookmarkStart w:id="6" w:name="_Toc233021551"/>
      <w:bookmarkEnd w:id="5"/>
      <w:r w:rsidRPr="00CD012B">
        <w:t>TEKLİF DOSYASI</w:t>
      </w:r>
      <w:bookmarkEnd w:id="6"/>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7" w:name="_Bölüm_A:_İsteklilere_Talimatlar"/>
      <w:bookmarkStart w:id="8" w:name="_Toc233021552"/>
      <w:bookmarkEnd w:id="7"/>
      <w:r w:rsidRPr="00CD012B">
        <w:t>Bölüm</w:t>
      </w:r>
      <w:r w:rsidR="00CF6ED6" w:rsidRPr="00CD012B">
        <w:t xml:space="preserve"> A: İsteklilere Talimatlar</w:t>
      </w:r>
      <w:bookmarkEnd w:id="8"/>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4"/>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9" w:name="_Toc232234019"/>
      <w:r w:rsidRPr="00CD012B">
        <w:rPr>
          <w:b/>
          <w:sz w:val="20"/>
          <w:szCs w:val="20"/>
        </w:rPr>
        <w:t>Madde 1- Sözleşme Makamına ilişkin bilgiler</w:t>
      </w:r>
      <w:bookmarkEnd w:id="9"/>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5A3894" w:rsidRDefault="00CF6ED6" w:rsidP="005A3894">
      <w:pPr>
        <w:autoSpaceDE w:val="0"/>
        <w:autoSpaceDN w:val="0"/>
        <w:adjustRightInd w:val="0"/>
      </w:pPr>
      <w:r w:rsidRPr="00CD012B">
        <w:rPr>
          <w:sz w:val="20"/>
          <w:szCs w:val="20"/>
        </w:rPr>
        <w:t>a)  Adı/</w:t>
      </w:r>
      <w:proofErr w:type="spellStart"/>
      <w:proofErr w:type="gramStart"/>
      <w:r w:rsidRPr="00CD012B">
        <w:rPr>
          <w:sz w:val="20"/>
          <w:szCs w:val="20"/>
        </w:rPr>
        <w:t>Ünvanı</w:t>
      </w:r>
      <w:proofErr w:type="spellEnd"/>
      <w:r w:rsidRPr="00CD012B">
        <w:rPr>
          <w:sz w:val="20"/>
          <w:szCs w:val="20"/>
        </w:rPr>
        <w:t xml:space="preserve"> :</w:t>
      </w:r>
      <w:r w:rsidR="0055665B" w:rsidRPr="00CD012B">
        <w:rPr>
          <w:sz w:val="20"/>
          <w:szCs w:val="20"/>
        </w:rPr>
        <w:t xml:space="preserve"> </w:t>
      </w:r>
      <w:r w:rsidR="005A3894">
        <w:t>ŞIKTAŞ</w:t>
      </w:r>
      <w:proofErr w:type="gramEnd"/>
      <w:r w:rsidR="005A3894">
        <w:t xml:space="preserve"> HAYVANCILIK GIDA MATBAACILIK GAZETECİLİK</w:t>
      </w:r>
    </w:p>
    <w:p w:rsidR="005A3894" w:rsidRDefault="005A3894" w:rsidP="005A3894">
      <w:pPr>
        <w:autoSpaceDE w:val="0"/>
        <w:autoSpaceDN w:val="0"/>
        <w:adjustRightInd w:val="0"/>
      </w:pPr>
      <w:r>
        <w:t xml:space="preserve">TEMİZLİK VE YEMEK HİZ. İNŞAAT </w:t>
      </w:r>
      <w:proofErr w:type="gramStart"/>
      <w:r>
        <w:t>SAN.TİC.</w:t>
      </w:r>
      <w:proofErr w:type="gramEnd"/>
      <w:r>
        <w:t xml:space="preserve"> LTD.ŞTİ.</w:t>
      </w:r>
    </w:p>
    <w:p w:rsidR="00CF6ED6" w:rsidRPr="00CD012B" w:rsidRDefault="00CF6ED6" w:rsidP="00CF6ED6">
      <w:pPr>
        <w:ind w:firstLine="708"/>
        <w:jc w:val="both"/>
        <w:rPr>
          <w:sz w:val="20"/>
          <w:szCs w:val="20"/>
        </w:rPr>
      </w:pPr>
      <w:r w:rsidRPr="00CD012B">
        <w:rPr>
          <w:sz w:val="20"/>
          <w:szCs w:val="20"/>
        </w:rPr>
        <w:t>b)  Adresi:</w:t>
      </w:r>
      <w:r w:rsidR="0055665B" w:rsidRPr="00CD012B">
        <w:rPr>
          <w:sz w:val="20"/>
          <w:szCs w:val="20"/>
        </w:rPr>
        <w:t xml:space="preserve"> </w:t>
      </w:r>
      <w:r w:rsidR="00CA2EB6" w:rsidRPr="00CA2EB6">
        <w:rPr>
          <w:sz w:val="20"/>
          <w:szCs w:val="20"/>
        </w:rPr>
        <w:t xml:space="preserve">Tansu Çiller Caddesi </w:t>
      </w:r>
      <w:r w:rsidR="005A3894">
        <w:rPr>
          <w:sz w:val="20"/>
          <w:szCs w:val="20"/>
        </w:rPr>
        <w:t>Vali Konağı Yanı No 32 Iğdır M</w:t>
      </w:r>
      <w:r w:rsidR="00CA2EB6" w:rsidRPr="00CA2EB6">
        <w:rPr>
          <w:sz w:val="20"/>
          <w:szCs w:val="20"/>
        </w:rPr>
        <w:t>erkez / IĞDIR</w:t>
      </w:r>
    </w:p>
    <w:p w:rsidR="0055665B" w:rsidRPr="00CD012B" w:rsidRDefault="00CF6ED6" w:rsidP="00CF6ED6">
      <w:pPr>
        <w:ind w:left="708"/>
        <w:jc w:val="both"/>
        <w:rPr>
          <w:sz w:val="20"/>
          <w:szCs w:val="20"/>
        </w:rPr>
      </w:pPr>
      <w:r w:rsidRPr="00CD012B">
        <w:rPr>
          <w:sz w:val="20"/>
          <w:szCs w:val="20"/>
        </w:rPr>
        <w:t>c)  Telefon numarası:</w:t>
      </w:r>
      <w:r w:rsidR="0055665B" w:rsidRPr="00CD012B">
        <w:rPr>
          <w:sz w:val="20"/>
          <w:szCs w:val="20"/>
        </w:rPr>
        <w:t xml:space="preserve">0 476 226 </w:t>
      </w:r>
      <w:r w:rsidR="00CA2EB6">
        <w:rPr>
          <w:sz w:val="20"/>
          <w:szCs w:val="20"/>
        </w:rPr>
        <w:t>36 36</w:t>
      </w:r>
    </w:p>
    <w:p w:rsidR="00CF6ED6" w:rsidRPr="00CD012B" w:rsidRDefault="00CF6ED6" w:rsidP="00CF6ED6">
      <w:pPr>
        <w:ind w:left="708"/>
        <w:jc w:val="both"/>
        <w:rPr>
          <w:sz w:val="20"/>
          <w:szCs w:val="20"/>
        </w:rPr>
      </w:pPr>
      <w:r w:rsidRPr="00CD012B">
        <w:rPr>
          <w:sz w:val="20"/>
          <w:szCs w:val="20"/>
        </w:rPr>
        <w:t>d)  Faks numarası:</w:t>
      </w:r>
      <w:r w:rsidR="0055665B" w:rsidRPr="00CD012B">
        <w:rPr>
          <w:sz w:val="20"/>
          <w:szCs w:val="20"/>
        </w:rPr>
        <w:t xml:space="preserve">0 476 </w:t>
      </w:r>
      <w:r w:rsidR="00CA2EB6">
        <w:rPr>
          <w:sz w:val="20"/>
          <w:szCs w:val="20"/>
        </w:rPr>
        <w:t>227 82 09</w:t>
      </w:r>
    </w:p>
    <w:p w:rsidR="00CF6ED6" w:rsidRPr="00CD012B" w:rsidRDefault="00CF6ED6" w:rsidP="00CF6ED6">
      <w:pPr>
        <w:jc w:val="both"/>
        <w:rPr>
          <w:sz w:val="20"/>
          <w:szCs w:val="20"/>
        </w:rPr>
      </w:pPr>
      <w:r w:rsidRPr="00CD012B">
        <w:rPr>
          <w:sz w:val="20"/>
          <w:szCs w:val="20"/>
        </w:rPr>
        <w:t xml:space="preserve">            </w:t>
      </w:r>
      <w:r w:rsidR="00D3500C" w:rsidRPr="00CD012B">
        <w:rPr>
          <w:sz w:val="20"/>
          <w:szCs w:val="20"/>
        </w:rPr>
        <w:t xml:space="preserve">  </w:t>
      </w:r>
      <w:r w:rsidRPr="00CD012B">
        <w:rPr>
          <w:sz w:val="20"/>
          <w:szCs w:val="20"/>
        </w:rPr>
        <w:t>e)  Elektronik posta adresi</w:t>
      </w:r>
      <w:r w:rsidR="0055665B" w:rsidRPr="00CD012B">
        <w:rPr>
          <w:sz w:val="20"/>
          <w:szCs w:val="20"/>
        </w:rPr>
        <w:t xml:space="preserve">; </w:t>
      </w:r>
      <w:r w:rsidR="00CA2EB6">
        <w:rPr>
          <w:sz w:val="20"/>
          <w:szCs w:val="20"/>
        </w:rPr>
        <w:t>cabbargazete@gmail.com</w:t>
      </w:r>
    </w:p>
    <w:p w:rsidR="00CF6ED6" w:rsidRPr="00CD012B" w:rsidRDefault="00CF6ED6" w:rsidP="00CF6ED6">
      <w:pPr>
        <w:ind w:left="708"/>
        <w:jc w:val="both"/>
        <w:rPr>
          <w:b/>
          <w:sz w:val="20"/>
          <w:szCs w:val="20"/>
        </w:rPr>
      </w:pPr>
      <w:r w:rsidRPr="00CD012B">
        <w:rPr>
          <w:sz w:val="20"/>
          <w:szCs w:val="20"/>
        </w:rPr>
        <w:t>f)  İlgili personelinin adı-soyadı/unvanı:</w:t>
      </w:r>
      <w:r w:rsidR="005A3894">
        <w:rPr>
          <w:sz w:val="20"/>
          <w:szCs w:val="20"/>
        </w:rPr>
        <w:t xml:space="preserve"> </w:t>
      </w:r>
      <w:r w:rsidR="00CA2EB6">
        <w:rPr>
          <w:sz w:val="20"/>
          <w:szCs w:val="20"/>
        </w:rPr>
        <w:t>Cabbar ŞIKTAŞ</w:t>
      </w:r>
      <w:r w:rsidR="005A3894">
        <w:rPr>
          <w:sz w:val="20"/>
          <w:szCs w:val="20"/>
        </w:rPr>
        <w:t xml:space="preserve"> (Müdür) </w:t>
      </w:r>
      <w:r w:rsidR="0055665B" w:rsidRPr="00CD012B">
        <w:rPr>
          <w:sz w:val="20"/>
          <w:szCs w:val="20"/>
        </w:rPr>
        <w:t xml:space="preserve"> (0 532 </w:t>
      </w:r>
      <w:r w:rsidR="00CA2EB6">
        <w:rPr>
          <w:sz w:val="20"/>
          <w:szCs w:val="20"/>
        </w:rPr>
        <w:t xml:space="preserve">228 </w:t>
      </w:r>
      <w:r w:rsidR="00D44A51">
        <w:rPr>
          <w:sz w:val="20"/>
          <w:szCs w:val="20"/>
        </w:rPr>
        <w:t>1336</w:t>
      </w:r>
      <w:r w:rsidR="0055665B" w:rsidRPr="00CD012B">
        <w:rPr>
          <w:sz w:val="20"/>
          <w:szCs w:val="20"/>
        </w:rPr>
        <w:t>)</w:t>
      </w:r>
      <w:r w:rsidR="00DC651F">
        <w:rPr>
          <w:sz w:val="20"/>
          <w:szCs w:val="20"/>
        </w:rPr>
        <w:t xml:space="preserve"> </w:t>
      </w: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665B" w:rsidRPr="00CD012B"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Projenin Adı: </w:t>
      </w:r>
      <w:proofErr w:type="spellStart"/>
      <w:r w:rsidR="00D44A51">
        <w:rPr>
          <w:sz w:val="20"/>
          <w:szCs w:val="20"/>
        </w:rPr>
        <w:t>Şıktaş</w:t>
      </w:r>
      <w:proofErr w:type="spellEnd"/>
      <w:r w:rsidR="00D44A51">
        <w:rPr>
          <w:sz w:val="20"/>
          <w:szCs w:val="20"/>
        </w:rPr>
        <w:t xml:space="preserve"> Hayvancılık Modernleştirme</w:t>
      </w:r>
      <w:r w:rsidR="00A86788" w:rsidRPr="00CD012B">
        <w:rPr>
          <w:sz w:val="20"/>
          <w:szCs w:val="20"/>
        </w:rPr>
        <w:t xml:space="preserve"> Projesi</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D44A51" w:rsidRPr="00D44A51">
        <w:rPr>
          <w:sz w:val="20"/>
          <w:szCs w:val="20"/>
        </w:rPr>
        <w:t>TRA2/13/TRM02/0010</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597EF5">
        <w:rPr>
          <w:sz w:val="20"/>
          <w:szCs w:val="20"/>
        </w:rPr>
        <w:t>Mal Alım</w:t>
      </w:r>
      <w:r w:rsidR="00D44A51">
        <w:rPr>
          <w:sz w:val="20"/>
          <w:szCs w:val="20"/>
        </w:rPr>
        <w:t xml:space="preserve"> İşi</w:t>
      </w:r>
    </w:p>
    <w:p w:rsidR="0055665B" w:rsidRDefault="0055665B" w:rsidP="0055665B">
      <w:pPr>
        <w:overflowPunct w:val="0"/>
        <w:autoSpaceDE w:val="0"/>
        <w:autoSpaceDN w:val="0"/>
        <w:adjustRightInd w:val="0"/>
        <w:ind w:left="1068"/>
        <w:jc w:val="both"/>
        <w:textAlignment w:val="baseline"/>
        <w:rPr>
          <w:b/>
          <w:sz w:val="20"/>
          <w:szCs w:val="20"/>
          <w:u w:val="single"/>
        </w:rPr>
      </w:pPr>
      <w:r w:rsidRPr="00CD012B">
        <w:rPr>
          <w:b/>
          <w:sz w:val="20"/>
          <w:szCs w:val="20"/>
          <w:u w:val="single"/>
        </w:rPr>
        <w:t>LOT-</w:t>
      </w:r>
      <w:r w:rsidR="00597EF5">
        <w:rPr>
          <w:b/>
          <w:sz w:val="20"/>
          <w:szCs w:val="20"/>
          <w:u w:val="single"/>
        </w:rPr>
        <w:t>2</w:t>
      </w:r>
    </w:p>
    <w:p w:rsidR="00D44A51" w:rsidRPr="00C411D2" w:rsidRDefault="00D44A51" w:rsidP="00D44A51">
      <w:pPr>
        <w:autoSpaceDE w:val="0"/>
        <w:autoSpaceDN w:val="0"/>
        <w:adjustRightInd w:val="0"/>
        <w:rPr>
          <w:sz w:val="20"/>
          <w:szCs w:val="20"/>
        </w:rPr>
      </w:pPr>
    </w:p>
    <w:p w:rsidR="00597EF5" w:rsidRPr="00597EF5" w:rsidRDefault="00597EF5" w:rsidP="00597EF5">
      <w:pPr>
        <w:overflowPunct w:val="0"/>
        <w:autoSpaceDE w:val="0"/>
        <w:autoSpaceDN w:val="0"/>
        <w:adjustRightInd w:val="0"/>
        <w:ind w:left="1068"/>
        <w:jc w:val="both"/>
        <w:textAlignment w:val="baseline"/>
        <w:rPr>
          <w:sz w:val="20"/>
          <w:szCs w:val="20"/>
        </w:rPr>
      </w:pPr>
      <w:r w:rsidRPr="00597EF5">
        <w:rPr>
          <w:sz w:val="20"/>
          <w:szCs w:val="20"/>
        </w:rPr>
        <w:t>1-BALYALAMA MAKİNASI</w:t>
      </w:r>
    </w:p>
    <w:p w:rsidR="00597EF5" w:rsidRPr="00597EF5" w:rsidRDefault="00597EF5" w:rsidP="00597EF5">
      <w:pPr>
        <w:overflowPunct w:val="0"/>
        <w:autoSpaceDE w:val="0"/>
        <w:autoSpaceDN w:val="0"/>
        <w:adjustRightInd w:val="0"/>
        <w:ind w:left="1068"/>
        <w:jc w:val="both"/>
        <w:textAlignment w:val="baseline"/>
        <w:rPr>
          <w:sz w:val="20"/>
          <w:szCs w:val="20"/>
        </w:rPr>
      </w:pPr>
      <w:r w:rsidRPr="00597EF5">
        <w:rPr>
          <w:sz w:val="20"/>
          <w:szCs w:val="20"/>
        </w:rPr>
        <w:t>2-SAP TOPLAMALI SAMAN MAKİNASI</w:t>
      </w:r>
    </w:p>
    <w:p w:rsidR="00D44A51" w:rsidRDefault="00597EF5" w:rsidP="00597EF5">
      <w:pPr>
        <w:overflowPunct w:val="0"/>
        <w:autoSpaceDE w:val="0"/>
        <w:autoSpaceDN w:val="0"/>
        <w:adjustRightInd w:val="0"/>
        <w:ind w:left="1068"/>
        <w:jc w:val="both"/>
        <w:textAlignment w:val="baseline"/>
        <w:rPr>
          <w:sz w:val="20"/>
          <w:szCs w:val="20"/>
        </w:rPr>
      </w:pPr>
      <w:r w:rsidRPr="00597EF5">
        <w:rPr>
          <w:sz w:val="20"/>
          <w:szCs w:val="20"/>
        </w:rPr>
        <w:t>3- GÜBRE SIYIRICI SİSTEMİ (2 YOL)</w:t>
      </w:r>
    </w:p>
    <w:p w:rsidR="00597EF5" w:rsidRPr="00CD012B" w:rsidRDefault="00597EF5" w:rsidP="00597EF5">
      <w:pPr>
        <w:overflowPunct w:val="0"/>
        <w:autoSpaceDE w:val="0"/>
        <w:autoSpaceDN w:val="0"/>
        <w:adjustRightInd w:val="0"/>
        <w:ind w:left="1068"/>
        <w:jc w:val="both"/>
        <w:textAlignment w:val="baseline"/>
        <w:rPr>
          <w:b/>
          <w:sz w:val="20"/>
          <w:szCs w:val="20"/>
          <w:u w:val="single"/>
        </w:rPr>
      </w:pPr>
    </w:p>
    <w:p w:rsidR="00E00DB3" w:rsidRPr="00E00DB3"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E00DB3">
        <w:rPr>
          <w:sz w:val="20"/>
          <w:szCs w:val="20"/>
        </w:rPr>
        <w:t xml:space="preserve">İşin/Teslimin Gerçekleştirileceği yer: </w:t>
      </w:r>
      <w:r w:rsidR="00D44A51" w:rsidRPr="00E00DB3">
        <w:rPr>
          <w:sz w:val="20"/>
          <w:szCs w:val="20"/>
        </w:rPr>
        <w:t>Kar</w:t>
      </w:r>
      <w:r w:rsidR="005A3894" w:rsidRPr="00E00DB3">
        <w:rPr>
          <w:sz w:val="20"/>
          <w:szCs w:val="20"/>
        </w:rPr>
        <w:t>a</w:t>
      </w:r>
      <w:r w:rsidR="00D44A51" w:rsidRPr="00E00DB3">
        <w:rPr>
          <w:sz w:val="20"/>
          <w:szCs w:val="20"/>
        </w:rPr>
        <w:t>koyunlu İlçesi</w:t>
      </w:r>
      <w:r w:rsidR="00E00DB3" w:rsidRPr="00E00DB3">
        <w:rPr>
          <w:sz w:val="20"/>
          <w:szCs w:val="20"/>
        </w:rPr>
        <w:t xml:space="preserve"> </w:t>
      </w:r>
      <w:proofErr w:type="spellStart"/>
      <w:r w:rsidR="00E00DB3" w:rsidRPr="00E00DB3">
        <w:rPr>
          <w:sz w:val="20"/>
          <w:szCs w:val="20"/>
        </w:rPr>
        <w:t>Kulyusuf</w:t>
      </w:r>
      <w:proofErr w:type="spellEnd"/>
      <w:r w:rsidR="00E00DB3" w:rsidRPr="00E00DB3">
        <w:rPr>
          <w:sz w:val="20"/>
          <w:szCs w:val="20"/>
        </w:rPr>
        <w:t xml:space="preserve"> </w:t>
      </w:r>
      <w:proofErr w:type="gramStart"/>
      <w:r w:rsidR="00E00DB3" w:rsidRPr="00E00DB3">
        <w:rPr>
          <w:sz w:val="20"/>
          <w:szCs w:val="20"/>
        </w:rPr>
        <w:t xml:space="preserve">Mevki </w:t>
      </w:r>
      <w:r w:rsidR="00D44A51" w:rsidRPr="00E00DB3">
        <w:rPr>
          <w:sz w:val="20"/>
          <w:szCs w:val="20"/>
        </w:rPr>
        <w:t xml:space="preserve"> IĞDIR</w:t>
      </w:r>
      <w:proofErr w:type="gramEnd"/>
      <w:r w:rsidR="00DC651F" w:rsidRPr="00E00DB3">
        <w:rPr>
          <w:sz w:val="20"/>
          <w:szCs w:val="20"/>
        </w:rPr>
        <w:t xml:space="preserve"> </w:t>
      </w:r>
    </w:p>
    <w:p w:rsidR="00CF6ED6" w:rsidRPr="00E00DB3"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E00DB3">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p>
    <w:p w:rsidR="00CF6ED6" w:rsidRPr="00CD012B" w:rsidRDefault="00CF6ED6" w:rsidP="00431D2F">
      <w:pPr>
        <w:numPr>
          <w:ilvl w:val="0"/>
          <w:numId w:val="10"/>
        </w:numPr>
        <w:jc w:val="both"/>
        <w:rPr>
          <w:sz w:val="20"/>
          <w:szCs w:val="20"/>
        </w:rPr>
      </w:pPr>
      <w:r w:rsidRPr="00CD012B">
        <w:rPr>
          <w:sz w:val="20"/>
          <w:szCs w:val="20"/>
        </w:rPr>
        <w:t>İhale usulü: Açık İhale Usulü</w:t>
      </w:r>
    </w:p>
    <w:p w:rsidR="00CF6ED6" w:rsidRPr="00CD012B" w:rsidRDefault="00CF6ED6" w:rsidP="00D44A51">
      <w:pPr>
        <w:ind w:firstLine="708"/>
        <w:jc w:val="both"/>
        <w:rPr>
          <w:sz w:val="20"/>
          <w:szCs w:val="20"/>
        </w:rPr>
      </w:pPr>
      <w:r w:rsidRPr="00CD012B">
        <w:rPr>
          <w:sz w:val="20"/>
          <w:szCs w:val="20"/>
        </w:rPr>
        <w:t xml:space="preserve">b)   İhalenin yapılacağı adres: </w:t>
      </w:r>
      <w:r w:rsidR="00D44A51" w:rsidRPr="00CA2EB6">
        <w:rPr>
          <w:sz w:val="20"/>
          <w:szCs w:val="20"/>
        </w:rPr>
        <w:t xml:space="preserve">Tansu Çiller Caddesi </w:t>
      </w:r>
      <w:r w:rsidR="005A3894">
        <w:rPr>
          <w:sz w:val="20"/>
          <w:szCs w:val="20"/>
        </w:rPr>
        <w:t>Vali Konağı Yanı No 32 Iğdır M</w:t>
      </w:r>
      <w:r w:rsidR="00D44A51" w:rsidRPr="00CA2EB6">
        <w:rPr>
          <w:sz w:val="20"/>
          <w:szCs w:val="20"/>
        </w:rPr>
        <w:t>erkez / IĞDIR</w:t>
      </w:r>
    </w:p>
    <w:p w:rsidR="00CF6ED6" w:rsidRPr="001A370A" w:rsidRDefault="00CF6ED6" w:rsidP="00CF6ED6">
      <w:pPr>
        <w:ind w:firstLine="708"/>
        <w:jc w:val="both"/>
        <w:rPr>
          <w:b/>
          <w:color w:val="FF0000"/>
          <w:sz w:val="20"/>
          <w:szCs w:val="20"/>
        </w:rPr>
      </w:pPr>
      <w:r w:rsidRPr="00CD012B">
        <w:rPr>
          <w:sz w:val="20"/>
          <w:szCs w:val="20"/>
        </w:rPr>
        <w:t xml:space="preserve">c)   İhale tarihi: </w:t>
      </w:r>
      <w:r w:rsidR="00E00DB3">
        <w:rPr>
          <w:sz w:val="20"/>
          <w:szCs w:val="20"/>
        </w:rPr>
        <w:t>14.08.</w:t>
      </w:r>
      <w:proofErr w:type="gramStart"/>
      <w:r w:rsidR="00E00DB3">
        <w:rPr>
          <w:sz w:val="20"/>
          <w:szCs w:val="20"/>
        </w:rPr>
        <w:t xml:space="preserve">2013  </w:t>
      </w:r>
      <w:r w:rsidR="001A370A" w:rsidRPr="001A370A">
        <w:rPr>
          <w:b/>
          <w:color w:val="FF0000"/>
          <w:sz w:val="20"/>
          <w:szCs w:val="20"/>
        </w:rPr>
        <w:t>.</w:t>
      </w:r>
      <w:proofErr w:type="gramEnd"/>
    </w:p>
    <w:p w:rsidR="00CF6ED6" w:rsidRPr="00DC651F" w:rsidRDefault="00CF6ED6" w:rsidP="00CF6ED6">
      <w:pPr>
        <w:ind w:firstLine="708"/>
        <w:jc w:val="both"/>
        <w:rPr>
          <w:color w:val="FF0000"/>
          <w:sz w:val="20"/>
          <w:szCs w:val="20"/>
        </w:rPr>
      </w:pPr>
      <w:r w:rsidRPr="00CD012B">
        <w:rPr>
          <w:sz w:val="20"/>
          <w:szCs w:val="20"/>
        </w:rPr>
        <w:t xml:space="preserve">d)   İhale saati: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DC651F">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932C33" w:rsidP="00CF6ED6">
      <w:pPr>
        <w:jc w:val="both"/>
        <w:rPr>
          <w:sz w:val="20"/>
          <w:szCs w:val="20"/>
        </w:rPr>
      </w:pPr>
      <w:r>
        <w:rPr>
          <w:sz w:val="20"/>
          <w:szCs w:val="20"/>
        </w:rPr>
        <w:t>Ç.i</w:t>
      </w:r>
      <w:proofErr w:type="gramStart"/>
      <w:r>
        <w:rPr>
          <w:sz w:val="20"/>
          <w:szCs w:val="20"/>
        </w:rPr>
        <w:t>:.:</w:t>
      </w:r>
      <w:proofErr w:type="gramEnd"/>
      <w:r>
        <w:rPr>
          <w:sz w:val="20"/>
          <w:szCs w:val="20"/>
        </w:rPr>
        <w:t>İ</w:t>
      </w: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D44A51" w:rsidRDefault="00CF6ED6" w:rsidP="00D44A51">
      <w:pPr>
        <w:ind w:firstLine="708"/>
        <w:jc w:val="both"/>
        <w:rPr>
          <w:sz w:val="20"/>
          <w:szCs w:val="20"/>
        </w:rPr>
      </w:pPr>
      <w:r w:rsidRPr="00CD012B">
        <w:rPr>
          <w:sz w:val="20"/>
        </w:rPr>
        <w:t xml:space="preserve">a)  Tekliflerin sunulacağı yer: </w:t>
      </w:r>
      <w:r w:rsidR="005A3894" w:rsidRPr="00CA2EB6">
        <w:rPr>
          <w:sz w:val="20"/>
          <w:szCs w:val="20"/>
        </w:rPr>
        <w:t xml:space="preserve">Tansu Çiller Caddesi </w:t>
      </w:r>
      <w:r w:rsidR="005A3894">
        <w:rPr>
          <w:sz w:val="20"/>
          <w:szCs w:val="20"/>
        </w:rPr>
        <w:t>Vali Konağı Yanı No 32 Iğdır M</w:t>
      </w:r>
      <w:r w:rsidR="005A3894" w:rsidRPr="00CA2EB6">
        <w:rPr>
          <w:sz w:val="20"/>
          <w:szCs w:val="20"/>
        </w:rPr>
        <w:t>erkez / IĞDIR</w:t>
      </w:r>
    </w:p>
    <w:p w:rsidR="00CF6ED6" w:rsidRPr="00CD012B" w:rsidRDefault="00CF6ED6" w:rsidP="00CF6ED6">
      <w:pPr>
        <w:ind w:left="360" w:firstLine="348"/>
        <w:jc w:val="both"/>
        <w:rPr>
          <w:sz w:val="20"/>
          <w:szCs w:val="20"/>
        </w:rPr>
      </w:pPr>
      <w:r w:rsidRPr="00CD012B">
        <w:rPr>
          <w:sz w:val="20"/>
          <w:szCs w:val="20"/>
        </w:rPr>
        <w:t xml:space="preserve">b)  Son teklif verme tarihi (İhale tarihi) : </w:t>
      </w:r>
      <w:r w:rsidR="001A370A" w:rsidRPr="00257FCF">
        <w:rPr>
          <w:sz w:val="20"/>
          <w:szCs w:val="20"/>
        </w:rPr>
        <w:t>1</w:t>
      </w:r>
      <w:r w:rsidR="00BA1F4C" w:rsidRPr="00257FCF">
        <w:rPr>
          <w:sz w:val="20"/>
          <w:szCs w:val="20"/>
        </w:rPr>
        <w:t>4</w:t>
      </w:r>
      <w:r w:rsidR="001A370A" w:rsidRPr="00257FCF">
        <w:rPr>
          <w:sz w:val="20"/>
          <w:szCs w:val="20"/>
        </w:rPr>
        <w:t>.0</w:t>
      </w:r>
      <w:r w:rsidR="00BA1F4C" w:rsidRPr="00257FCF">
        <w:rPr>
          <w:sz w:val="20"/>
          <w:szCs w:val="20"/>
        </w:rPr>
        <w:t>8</w:t>
      </w:r>
      <w:r w:rsidR="001A370A" w:rsidRPr="00257FCF">
        <w:rPr>
          <w:sz w:val="20"/>
          <w:szCs w:val="20"/>
        </w:rPr>
        <w:t>.2013 Çarşamba</w:t>
      </w:r>
      <w:r w:rsidR="001A370A">
        <w:rPr>
          <w:b/>
          <w:color w:val="FF0000"/>
          <w:sz w:val="20"/>
          <w:szCs w:val="20"/>
        </w:rPr>
        <w:t xml:space="preserve"> </w:t>
      </w:r>
    </w:p>
    <w:p w:rsidR="00CF6ED6" w:rsidRPr="00DC651F" w:rsidRDefault="00CF6ED6" w:rsidP="00564259">
      <w:pPr>
        <w:ind w:left="360" w:firstLine="348"/>
        <w:jc w:val="both"/>
        <w:rPr>
          <w:color w:val="FF0000"/>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DC651F">
        <w:rPr>
          <w:sz w:val="20"/>
          <w:szCs w:val="20"/>
        </w:rPr>
        <w:t xml:space="preserve"> </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431D2F">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lastRenderedPageBreak/>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vb)</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431D2F">
      <w:pPr>
        <w:numPr>
          <w:ilvl w:val="0"/>
          <w:numId w:val="5"/>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431D2F">
      <w:pPr>
        <w:numPr>
          <w:ilvl w:val="0"/>
          <w:numId w:val="5"/>
        </w:numPr>
        <w:jc w:val="both"/>
        <w:rPr>
          <w:sz w:val="20"/>
          <w:szCs w:val="20"/>
        </w:rPr>
      </w:pPr>
      <w:r w:rsidRPr="00CD012B">
        <w:rPr>
          <w:sz w:val="20"/>
          <w:szCs w:val="20"/>
        </w:rPr>
        <w:t>İlgili mercilerce hileli iflas ettiğine karar verilenler.</w:t>
      </w:r>
    </w:p>
    <w:p w:rsidR="00CF6ED6" w:rsidRPr="00CD012B" w:rsidRDefault="00CF6ED6" w:rsidP="00431D2F">
      <w:pPr>
        <w:numPr>
          <w:ilvl w:val="0"/>
          <w:numId w:val="5"/>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431D2F">
      <w:pPr>
        <w:numPr>
          <w:ilvl w:val="0"/>
          <w:numId w:val="5"/>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431D2F">
      <w:pPr>
        <w:numPr>
          <w:ilvl w:val="0"/>
          <w:numId w:val="5"/>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431D2F">
      <w:pPr>
        <w:numPr>
          <w:ilvl w:val="0"/>
          <w:numId w:val="5"/>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431D2F">
      <w:pPr>
        <w:numPr>
          <w:ilvl w:val="0"/>
          <w:numId w:val="5"/>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431D2F">
      <w:pPr>
        <w:numPr>
          <w:ilvl w:val="0"/>
          <w:numId w:val="5"/>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lastRenderedPageBreak/>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431D2F">
      <w:pPr>
        <w:numPr>
          <w:ilvl w:val="0"/>
          <w:numId w:val="11"/>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431D2F">
      <w:pPr>
        <w:numPr>
          <w:ilvl w:val="0"/>
          <w:numId w:val="11"/>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431D2F">
      <w:pPr>
        <w:numPr>
          <w:ilvl w:val="0"/>
          <w:numId w:val="11"/>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431D2F">
      <w:pPr>
        <w:numPr>
          <w:ilvl w:val="0"/>
          <w:numId w:val="11"/>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431D2F">
      <w:pPr>
        <w:numPr>
          <w:ilvl w:val="0"/>
          <w:numId w:val="11"/>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431D2F">
      <w:pPr>
        <w:numPr>
          <w:ilvl w:val="0"/>
          <w:numId w:val="12"/>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431D2F">
      <w:pPr>
        <w:numPr>
          <w:ilvl w:val="0"/>
          <w:numId w:val="12"/>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431D2F">
      <w:pPr>
        <w:pStyle w:val="GvdeMetniGirintisi3"/>
        <w:numPr>
          <w:ilvl w:val="0"/>
          <w:numId w:val="12"/>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0" w:name="_Toc232234020"/>
      <w:r w:rsidRPr="00CD012B">
        <w:rPr>
          <w:b/>
          <w:sz w:val="20"/>
          <w:szCs w:val="20"/>
        </w:rPr>
        <w:t>Madde 12- Teklif hazırlama giderleri</w:t>
      </w:r>
      <w:bookmarkEnd w:id="10"/>
    </w:p>
    <w:p w:rsidR="00CF6ED6" w:rsidRPr="00CD012B" w:rsidRDefault="00CF6ED6" w:rsidP="00C54773">
      <w:pPr>
        <w:spacing w:before="120"/>
        <w:jc w:val="both"/>
        <w:rPr>
          <w:sz w:val="20"/>
          <w:szCs w:val="20"/>
        </w:rPr>
      </w:pPr>
      <w:bookmarkStart w:id="11"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lastRenderedPageBreak/>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w:t>
      </w:r>
      <w:r w:rsidR="00597EF5">
        <w:rPr>
          <w:sz w:val="20"/>
          <w:szCs w:val="20"/>
        </w:rPr>
        <w:t>ve ihaleyi yapan Sözleşme Makam</w:t>
      </w:r>
      <w:r w:rsidRPr="00CD012B">
        <w:rPr>
          <w:sz w:val="20"/>
          <w:szCs w:val="20"/>
        </w:rPr>
        <w:t>ın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F413BF" w:rsidRPr="00CD012B">
        <w:rPr>
          <w:color w:val="000000"/>
          <w:sz w:val="20"/>
          <w:highlight w:val="lightGray"/>
        </w:rPr>
        <w:t>2</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431D2F">
      <w:pPr>
        <w:numPr>
          <w:ilvl w:val="0"/>
          <w:numId w:val="13"/>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431D2F">
      <w:pPr>
        <w:numPr>
          <w:ilvl w:val="0"/>
          <w:numId w:val="13"/>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lastRenderedPageBreak/>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C54C34">
      <w:pPr>
        <w:ind w:firstLine="708"/>
        <w:jc w:val="both"/>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proofErr w:type="gramStart"/>
      <w:r w:rsidRPr="00CD012B">
        <w:rPr>
          <w:bCs/>
          <w:sz w:val="20"/>
        </w:rPr>
        <w:t>)</w:t>
      </w:r>
      <w:proofErr w:type="gramEnd"/>
      <w:r w:rsidR="00D64AD1" w:rsidRPr="00CD012B">
        <w:rPr>
          <w:bCs/>
          <w:sz w:val="20"/>
        </w:rPr>
        <w:t xml:space="preserve"> ile </w:t>
      </w:r>
      <w:r w:rsidR="00C54C34" w:rsidRPr="00CA2EB6">
        <w:rPr>
          <w:sz w:val="20"/>
          <w:szCs w:val="20"/>
        </w:rPr>
        <w:t xml:space="preserve">Tansu Çiller Caddesi </w:t>
      </w:r>
      <w:r w:rsidR="00597EF5">
        <w:rPr>
          <w:sz w:val="20"/>
          <w:szCs w:val="20"/>
        </w:rPr>
        <w:t>V</w:t>
      </w:r>
      <w:r w:rsidR="00C54C34" w:rsidRPr="00CA2EB6">
        <w:rPr>
          <w:sz w:val="20"/>
          <w:szCs w:val="20"/>
        </w:rPr>
        <w:t xml:space="preserve">ali </w:t>
      </w:r>
      <w:r w:rsidR="00597EF5">
        <w:rPr>
          <w:sz w:val="20"/>
          <w:szCs w:val="20"/>
        </w:rPr>
        <w:t>K</w:t>
      </w:r>
      <w:r w:rsidR="00C54C34" w:rsidRPr="00CA2EB6">
        <w:rPr>
          <w:sz w:val="20"/>
          <w:szCs w:val="20"/>
        </w:rPr>
        <w:t xml:space="preserve">onağı </w:t>
      </w:r>
      <w:r w:rsidR="00597EF5">
        <w:rPr>
          <w:sz w:val="20"/>
          <w:szCs w:val="20"/>
        </w:rPr>
        <w:t>Y</w:t>
      </w:r>
      <w:r w:rsidR="00C54C34" w:rsidRPr="00CA2EB6">
        <w:rPr>
          <w:sz w:val="20"/>
          <w:szCs w:val="20"/>
        </w:rPr>
        <w:t xml:space="preserve">anı No 32 Iğdır </w:t>
      </w:r>
      <w:r w:rsidR="00597EF5">
        <w:rPr>
          <w:sz w:val="20"/>
          <w:szCs w:val="20"/>
        </w:rPr>
        <w:t>M</w:t>
      </w:r>
      <w:r w:rsidR="00C54C34" w:rsidRPr="00CA2EB6">
        <w:rPr>
          <w:sz w:val="20"/>
          <w:szCs w:val="20"/>
        </w:rPr>
        <w:t>erkez / IĞDIR</w:t>
      </w:r>
      <w:r w:rsidR="00C54C34">
        <w:rPr>
          <w:sz w:val="20"/>
          <w:szCs w:val="20"/>
        </w:rPr>
        <w:t xml:space="preserve"> </w:t>
      </w:r>
      <w:r w:rsidR="00F413BF" w:rsidRPr="00CD012B">
        <w:rPr>
          <w:sz w:val="20"/>
          <w:szCs w:val="20"/>
        </w:rPr>
        <w:t>Adresine</w:t>
      </w:r>
    </w:p>
    <w:p w:rsidR="00CF6ED6" w:rsidRPr="00C54C34" w:rsidRDefault="00CF6ED6" w:rsidP="00C54C34">
      <w:pPr>
        <w:ind w:firstLine="708"/>
        <w:jc w:val="both"/>
        <w:rPr>
          <w:sz w:val="20"/>
          <w:szCs w:val="20"/>
        </w:rPr>
      </w:pPr>
      <w:r w:rsidRPr="00CD012B">
        <w:rPr>
          <w:b/>
          <w:sz w:val="20"/>
        </w:rPr>
        <w:t xml:space="preserve">Ya da </w:t>
      </w:r>
      <w:r w:rsidRPr="00CD012B">
        <w:rPr>
          <w:bCs/>
          <w:sz w:val="20"/>
        </w:rPr>
        <w:t xml:space="preserve">Sözleşme Makamına doğrudan elden </w:t>
      </w:r>
      <w:r w:rsidR="00C54C34" w:rsidRPr="00CA2EB6">
        <w:rPr>
          <w:sz w:val="20"/>
          <w:szCs w:val="20"/>
        </w:rPr>
        <w:t xml:space="preserve">Tansu Çiller Caddesi </w:t>
      </w:r>
      <w:r w:rsidR="00597EF5">
        <w:rPr>
          <w:sz w:val="20"/>
          <w:szCs w:val="20"/>
        </w:rPr>
        <w:t>V</w:t>
      </w:r>
      <w:r w:rsidR="00C54C34" w:rsidRPr="00CA2EB6">
        <w:rPr>
          <w:sz w:val="20"/>
          <w:szCs w:val="20"/>
        </w:rPr>
        <w:t xml:space="preserve">ali </w:t>
      </w:r>
      <w:r w:rsidR="00597EF5">
        <w:rPr>
          <w:sz w:val="20"/>
          <w:szCs w:val="20"/>
        </w:rPr>
        <w:t>K</w:t>
      </w:r>
      <w:r w:rsidR="00C54C34" w:rsidRPr="00CA2EB6">
        <w:rPr>
          <w:sz w:val="20"/>
          <w:szCs w:val="20"/>
        </w:rPr>
        <w:t xml:space="preserve">onağı </w:t>
      </w:r>
      <w:r w:rsidR="00597EF5">
        <w:rPr>
          <w:sz w:val="20"/>
          <w:szCs w:val="20"/>
        </w:rPr>
        <w:t>Y</w:t>
      </w:r>
      <w:r w:rsidR="00C54C34" w:rsidRPr="00CA2EB6">
        <w:rPr>
          <w:sz w:val="20"/>
          <w:szCs w:val="20"/>
        </w:rPr>
        <w:t xml:space="preserve">anı No 32 Iğdır </w:t>
      </w:r>
      <w:r w:rsidR="00597EF5">
        <w:rPr>
          <w:sz w:val="20"/>
          <w:szCs w:val="20"/>
        </w:rPr>
        <w:t>M</w:t>
      </w:r>
      <w:r w:rsidR="00C54C34" w:rsidRPr="00CA2EB6">
        <w:rPr>
          <w:sz w:val="20"/>
          <w:szCs w:val="20"/>
        </w:rPr>
        <w:t xml:space="preserve">erkez / </w:t>
      </w:r>
      <w:proofErr w:type="gramStart"/>
      <w:r w:rsidR="00C54C34" w:rsidRPr="00CA2EB6">
        <w:rPr>
          <w:sz w:val="20"/>
          <w:szCs w:val="20"/>
        </w:rPr>
        <w:t>IĞDIR</w:t>
      </w:r>
      <w:r w:rsidR="00C54C34">
        <w:rPr>
          <w:sz w:val="20"/>
          <w:szCs w:val="20"/>
        </w:rPr>
        <w:t xml:space="preserve"> </w:t>
      </w:r>
      <w:r w:rsidR="00F413BF" w:rsidRPr="00CD012B">
        <w:rPr>
          <w:bCs/>
          <w:sz w:val="20"/>
        </w:rPr>
        <w:t xml:space="preserve"> adresine</w:t>
      </w:r>
      <w:proofErr w:type="gramEnd"/>
      <w:r w:rsidR="00F413BF" w:rsidRPr="00CD012B">
        <w:rPr>
          <w:bCs/>
          <w:sz w:val="20"/>
        </w:rPr>
        <w:t xml:space="preserve"> </w:t>
      </w:r>
      <w:r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 xml:space="preserve">Mali teklif dışındaki, teknik teklifi oluşturan diğer tüm kısımlar A Zarfının içine konmalıdır, (örn.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431D2F">
      <w:pPr>
        <w:numPr>
          <w:ilvl w:val="0"/>
          <w:numId w:val="14"/>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431D2F">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w:t>
      </w:r>
      <w:r w:rsidRPr="00CD012B">
        <w:rPr>
          <w:sz w:val="20"/>
          <w:szCs w:val="20"/>
        </w:rPr>
        <w:lastRenderedPageBreak/>
        <w:t>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w:t>
      </w:r>
      <w:proofErr w:type="gramStart"/>
      <w:r w:rsidRPr="00CD012B">
        <w:rPr>
          <w:color w:val="000000"/>
          <w:sz w:val="20"/>
        </w:rPr>
        <w:t>kriterleri</w:t>
      </w:r>
      <w:proofErr w:type="gramEnd"/>
      <w:r w:rsidRPr="00CD012B">
        <w:rPr>
          <w:color w:val="000000"/>
          <w:sz w:val="20"/>
        </w:rPr>
        <w:t xml:space="preserve">,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Teklif sürecinin başarısız olması, örn. Nitelik açısından ve mali açıdan değerli bir teklif gelmemesi ya da hiçbir teklif gelmemesi;</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Projenin ekonomik ya da teknik verilerinin temelden değişmesi;</w:t>
      </w:r>
    </w:p>
    <w:p w:rsidR="00C54C34" w:rsidRPr="00F524A0" w:rsidRDefault="00C54C34" w:rsidP="00C54C34">
      <w:pPr>
        <w:pStyle w:val="ListeParagraf"/>
        <w:numPr>
          <w:ilvl w:val="0"/>
          <w:numId w:val="16"/>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lastRenderedPageBreak/>
        <w:t xml:space="preserve">İstisnai haller ya da mücbir sebeplerin, sözleşmenin normal şekilde ifasını </w:t>
      </w:r>
      <w:proofErr w:type="gramStart"/>
      <w:r w:rsidRPr="00CD012B">
        <w:rPr>
          <w:color w:val="000000"/>
          <w:sz w:val="20"/>
        </w:rPr>
        <w:t>imkansız</w:t>
      </w:r>
      <w:proofErr w:type="gramEnd"/>
      <w:r w:rsidRPr="00CD012B">
        <w:rPr>
          <w:color w:val="000000"/>
          <w:sz w:val="20"/>
        </w:rPr>
        <w:t xml:space="preserve">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2" w:name="_Bölüm_B:_Taslak_Sözleşme_(Özel_Koşu"/>
      <w:bookmarkStart w:id="13" w:name="_Toc233021553"/>
      <w:bookmarkEnd w:id="12"/>
      <w:r w:rsidRPr="00CD012B">
        <w:t>Bölüm B: Taslak Sözleşme (Özel Koşullar) ve Ekleri</w:t>
      </w:r>
      <w:bookmarkEnd w:id="13"/>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4" w:name="_Toc232234022"/>
      <w:r w:rsidRPr="00CD012B">
        <w:rPr>
          <w:b/>
        </w:rPr>
        <w:lastRenderedPageBreak/>
        <w:t>SÖZLEŞME VE ÖZEL KOŞULLAR</w:t>
      </w:r>
      <w:bookmarkEnd w:id="14"/>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C6199C"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841EFF" w:rsidRPr="00C24BE6" w:rsidRDefault="00841EFF"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5" w:name="_Toc179364466"/>
      <w:bookmarkStart w:id="16" w:name="_Toc232234023"/>
    </w:p>
    <w:p w:rsidR="000539D7" w:rsidRPr="00CD012B" w:rsidRDefault="000539D7" w:rsidP="001D4F4E">
      <w:pPr>
        <w:spacing w:before="120" w:after="120"/>
        <w:jc w:val="center"/>
        <w:rPr>
          <w:b/>
        </w:rPr>
      </w:pPr>
      <w:r w:rsidRPr="00CD012B">
        <w:rPr>
          <w:b/>
        </w:rPr>
        <w:t>&lt;</w:t>
      </w:r>
      <w:r w:rsidR="00597EF5">
        <w:rPr>
          <w:b/>
        </w:rPr>
        <w:t>MAL ALIM</w:t>
      </w:r>
      <w:r w:rsidR="00C54C34">
        <w:rPr>
          <w:b/>
        </w:rPr>
        <w:t xml:space="preserve"> İŞİ</w:t>
      </w:r>
      <w:r w:rsidRPr="00CD012B">
        <w:rPr>
          <w:b/>
        </w:rPr>
        <w:t>&gt; SÖZLEŞMESİ</w:t>
      </w:r>
      <w:bookmarkEnd w:id="15"/>
      <w:bookmarkEnd w:id="16"/>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C54C34" w:rsidRPr="004E5F0E" w:rsidRDefault="00257FCF" w:rsidP="00C54C34">
      <w:pPr>
        <w:jc w:val="both"/>
        <w:rPr>
          <w:color w:val="FF0000"/>
          <w:sz w:val="20"/>
          <w:szCs w:val="20"/>
        </w:rPr>
      </w:pPr>
      <w:proofErr w:type="spellStart"/>
      <w:r w:rsidRPr="00257FCF">
        <w:rPr>
          <w:b/>
          <w:color w:val="000000"/>
          <w:sz w:val="20"/>
        </w:rPr>
        <w:t>Şıktaş</w:t>
      </w:r>
      <w:proofErr w:type="spellEnd"/>
      <w:r w:rsidRPr="00257FCF">
        <w:rPr>
          <w:b/>
          <w:color w:val="000000"/>
          <w:sz w:val="20"/>
        </w:rPr>
        <w:t xml:space="preserve"> Hayvancılık Gıda Matbaacılık Gazetecilik Temizlik ve Yemek </w:t>
      </w:r>
      <w:proofErr w:type="spellStart"/>
      <w:r w:rsidRPr="00257FCF">
        <w:rPr>
          <w:b/>
          <w:color w:val="000000"/>
          <w:sz w:val="20"/>
        </w:rPr>
        <w:t>Hiz</w:t>
      </w:r>
      <w:proofErr w:type="spellEnd"/>
      <w:r w:rsidRPr="00257FCF">
        <w:rPr>
          <w:b/>
          <w:color w:val="000000"/>
          <w:sz w:val="20"/>
        </w:rPr>
        <w:t xml:space="preserve">. İnşaat </w:t>
      </w:r>
      <w:proofErr w:type="gramStart"/>
      <w:r w:rsidRPr="00257FCF">
        <w:rPr>
          <w:b/>
          <w:color w:val="000000"/>
          <w:sz w:val="20"/>
        </w:rPr>
        <w:t>San.Tic.</w:t>
      </w:r>
      <w:proofErr w:type="gramEnd"/>
      <w:r w:rsidRPr="00257FCF">
        <w:rPr>
          <w:b/>
          <w:color w:val="000000"/>
          <w:sz w:val="20"/>
        </w:rPr>
        <w:t xml:space="preserve"> </w:t>
      </w:r>
      <w:proofErr w:type="spellStart"/>
      <w:r w:rsidRPr="00257FCF">
        <w:rPr>
          <w:b/>
          <w:color w:val="000000"/>
          <w:sz w:val="20"/>
        </w:rPr>
        <w:t>Ltd.Şti</w:t>
      </w:r>
      <w:proofErr w:type="spellEnd"/>
      <w:r w:rsidRPr="00257FCF">
        <w:rPr>
          <w:b/>
          <w:color w:val="000000"/>
          <w:sz w:val="20"/>
        </w:rPr>
        <w:t>.</w:t>
      </w:r>
      <w:r>
        <w:rPr>
          <w:b/>
          <w:color w:val="000000"/>
          <w:sz w:val="20"/>
        </w:rPr>
        <w:t xml:space="preserve"> </w:t>
      </w:r>
      <w:r w:rsidR="005A3894" w:rsidRPr="00CA2EB6">
        <w:rPr>
          <w:sz w:val="20"/>
          <w:szCs w:val="20"/>
        </w:rPr>
        <w:t xml:space="preserve">Tansu Çiller Caddesi </w:t>
      </w:r>
      <w:r w:rsidR="005A3894">
        <w:rPr>
          <w:sz w:val="20"/>
          <w:szCs w:val="20"/>
        </w:rPr>
        <w:t>Vali Konağı Yanı No 32 Iğdır M</w:t>
      </w:r>
      <w:r w:rsidR="005A3894" w:rsidRPr="00CA2EB6">
        <w:rPr>
          <w:sz w:val="20"/>
          <w:szCs w:val="20"/>
        </w:rPr>
        <w:t>erkez / IĞDIR</w:t>
      </w:r>
      <w:r w:rsidR="004E5F0E">
        <w:rPr>
          <w:sz w:val="20"/>
          <w:szCs w:val="20"/>
        </w:rPr>
        <w:t xml:space="preserve"> </w:t>
      </w: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7" w:name="_Toc179364467"/>
      <w:bookmarkStart w:id="18" w:name="_Toc232234024"/>
      <w:r w:rsidRPr="00CD012B">
        <w:rPr>
          <w:b/>
          <w:sz w:val="20"/>
          <w:szCs w:val="20"/>
        </w:rPr>
        <w:t>ÖZEL KOŞULLAR</w:t>
      </w:r>
      <w:bookmarkEnd w:id="17"/>
      <w:bookmarkEnd w:id="18"/>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BC37BE" w:rsidRDefault="000539D7" w:rsidP="00BC37BE">
      <w:pPr>
        <w:autoSpaceDE w:val="0"/>
        <w:autoSpaceDN w:val="0"/>
        <w:adjustRightInd w:val="0"/>
      </w:pPr>
      <w:r w:rsidRPr="00CD012B">
        <w:rPr>
          <w:color w:val="000000"/>
          <w:sz w:val="20"/>
        </w:rPr>
        <w:t>Bu Sözleşmenin Konusu &lt;</w:t>
      </w:r>
      <w:r w:rsidR="00F413BF" w:rsidRPr="00CD012B">
        <w:rPr>
          <w:color w:val="000000"/>
          <w:sz w:val="20"/>
        </w:rPr>
        <w:t>Iğdır</w:t>
      </w:r>
      <w:r w:rsidR="00BC37BE">
        <w:rPr>
          <w:color w:val="000000"/>
          <w:sz w:val="20"/>
        </w:rPr>
        <w:t>/ Karakoyunlu</w:t>
      </w:r>
      <w:r w:rsidR="005A3894">
        <w:rPr>
          <w:color w:val="000000"/>
          <w:sz w:val="20"/>
        </w:rPr>
        <w:t>’</w:t>
      </w:r>
      <w:r w:rsidR="00BC37BE">
        <w:rPr>
          <w:color w:val="000000"/>
          <w:sz w:val="20"/>
        </w:rPr>
        <w:t>da</w:t>
      </w:r>
      <w:r w:rsidRPr="00CD012B">
        <w:rPr>
          <w:color w:val="000000"/>
          <w:sz w:val="20"/>
        </w:rPr>
        <w:t>&gt; ‘da uygulanacak &lt;</w:t>
      </w:r>
      <w:r w:rsidR="00F413BF" w:rsidRPr="00CD012B">
        <w:rPr>
          <w:b/>
          <w:sz w:val="20"/>
          <w:szCs w:val="20"/>
        </w:rPr>
        <w:t xml:space="preserve"> </w:t>
      </w:r>
      <w:r w:rsidR="00BC37BE">
        <w:t xml:space="preserve">ŞIKTAŞ HAYVANCILIK MODERNLEŞTİRME PROJESİ </w:t>
      </w:r>
      <w:r w:rsidR="00F413BF" w:rsidRPr="00CD012B">
        <w:rPr>
          <w:color w:val="000000"/>
          <w:sz w:val="20"/>
        </w:rPr>
        <w:t>kapsamında LOT-</w:t>
      </w:r>
      <w:r w:rsidR="00597EF5">
        <w:rPr>
          <w:color w:val="000000"/>
          <w:sz w:val="20"/>
        </w:rPr>
        <w:t>2</w:t>
      </w:r>
      <w:r w:rsidR="00F413BF" w:rsidRPr="00CD012B">
        <w:rPr>
          <w:color w:val="000000"/>
          <w:sz w:val="20"/>
        </w:rPr>
        <w:t xml:space="preserve"> </w:t>
      </w:r>
      <w:r w:rsidR="005D3804">
        <w:rPr>
          <w:color w:val="000000"/>
          <w:sz w:val="20"/>
        </w:rPr>
        <w:t>Mal Alım</w:t>
      </w:r>
      <w:r w:rsidR="00BC37BE">
        <w:rPr>
          <w:color w:val="000000"/>
          <w:sz w:val="20"/>
        </w:rPr>
        <w:t xml:space="preserve"> </w:t>
      </w:r>
      <w:r w:rsidR="00F413BF" w:rsidRPr="00CD012B">
        <w:rPr>
          <w:color w:val="000000"/>
          <w:sz w:val="20"/>
        </w:rPr>
        <w:t>İşi’</w:t>
      </w:r>
      <w:r w:rsidRPr="00CD012B">
        <w:rPr>
          <w:color w:val="000000"/>
          <w:sz w:val="20"/>
        </w:rPr>
        <w:t>d</w:t>
      </w:r>
      <w:r w:rsidR="00F413BF" w:rsidRPr="00CD012B">
        <w:rPr>
          <w:color w:val="000000"/>
          <w:sz w:val="20"/>
        </w:rPr>
        <w:t>i</w:t>
      </w:r>
      <w:r w:rsidRPr="00CD012B">
        <w:rPr>
          <w:color w:val="000000"/>
          <w:sz w:val="20"/>
        </w:rPr>
        <w:t xml:space="preserve">r. </w:t>
      </w:r>
    </w:p>
    <w:p w:rsidR="00607B24" w:rsidRPr="00CD012B" w:rsidRDefault="00607B24" w:rsidP="00607B24">
      <w:pPr>
        <w:jc w:val="both"/>
        <w:rPr>
          <w:b/>
          <w:color w:val="000000"/>
          <w:sz w:val="20"/>
          <w:u w:val="single"/>
        </w:rPr>
      </w:pPr>
      <w:r w:rsidRPr="00CD012B">
        <w:rPr>
          <w:b/>
          <w:color w:val="000000"/>
          <w:sz w:val="20"/>
          <w:u w:val="single"/>
        </w:rPr>
        <w:t>LOT-</w:t>
      </w:r>
      <w:r w:rsidR="00597EF5">
        <w:rPr>
          <w:b/>
          <w:color w:val="000000"/>
          <w:sz w:val="20"/>
          <w:u w:val="single"/>
        </w:rPr>
        <w:t>2</w:t>
      </w:r>
    </w:p>
    <w:p w:rsidR="00BC37BE" w:rsidRPr="00C411D2" w:rsidRDefault="00BC37BE" w:rsidP="00BC37BE">
      <w:pPr>
        <w:autoSpaceDE w:val="0"/>
        <w:autoSpaceDN w:val="0"/>
        <w:adjustRightInd w:val="0"/>
        <w:rPr>
          <w:sz w:val="20"/>
          <w:szCs w:val="20"/>
        </w:rPr>
      </w:pPr>
    </w:p>
    <w:p w:rsidR="00597EF5" w:rsidRPr="00597EF5" w:rsidRDefault="00597EF5" w:rsidP="00597EF5">
      <w:pPr>
        <w:jc w:val="both"/>
        <w:rPr>
          <w:color w:val="000000"/>
          <w:sz w:val="20"/>
        </w:rPr>
      </w:pPr>
      <w:r w:rsidRPr="00597EF5">
        <w:rPr>
          <w:color w:val="000000"/>
          <w:sz w:val="20"/>
        </w:rPr>
        <w:t>1-BALYALAMA MAKİNASI</w:t>
      </w:r>
    </w:p>
    <w:p w:rsidR="00597EF5" w:rsidRPr="00597EF5" w:rsidRDefault="00597EF5" w:rsidP="00597EF5">
      <w:pPr>
        <w:jc w:val="both"/>
        <w:rPr>
          <w:color w:val="000000"/>
          <w:sz w:val="20"/>
        </w:rPr>
      </w:pPr>
      <w:r w:rsidRPr="00597EF5">
        <w:rPr>
          <w:color w:val="000000"/>
          <w:sz w:val="20"/>
        </w:rPr>
        <w:t>2-SAP TOPLAMALI SAMAN MAKİNASI</w:t>
      </w:r>
    </w:p>
    <w:p w:rsidR="00607B24" w:rsidRPr="00CD012B" w:rsidRDefault="00597EF5" w:rsidP="00597EF5">
      <w:pPr>
        <w:jc w:val="both"/>
        <w:rPr>
          <w:color w:val="000000"/>
          <w:sz w:val="20"/>
        </w:rPr>
      </w:pPr>
      <w:r w:rsidRPr="00597EF5">
        <w:rPr>
          <w:color w:val="000000"/>
          <w:sz w:val="20"/>
        </w:rPr>
        <w:t>3- GÜBRE SIYIRICI SİSTEMİ (2 YOL)</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proofErr w:type="gramEnd"/>
      <w:r w:rsidRPr="00CD012B">
        <w:rPr>
          <w:color w:val="000000"/>
          <w:sz w:val="20"/>
          <w:lang w:val="tr-TR"/>
        </w:rPr>
        <w:t xml:space="preserve">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 xml:space="preserve">Ön ödeme miktarı sözleşme bedelinin %20’si olan </w:t>
      </w:r>
      <w:proofErr w:type="gramStart"/>
      <w:r w:rsidRPr="00CD012B">
        <w:rPr>
          <w:color w:val="000000"/>
          <w:sz w:val="20"/>
          <w:highlight w:val="lightGray"/>
          <w:lang w:val="tr-TR"/>
        </w:rPr>
        <w:t>………………..</w:t>
      </w:r>
      <w:proofErr w:type="gramEnd"/>
      <w:r w:rsidRPr="00CD012B">
        <w:rPr>
          <w:color w:val="000000"/>
          <w:sz w:val="20"/>
          <w:highlight w:val="lightGray"/>
          <w:lang w:val="tr-TR"/>
        </w:rPr>
        <w:t xml:space="preserve">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lastRenderedPageBreak/>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Sözleşmenin II ve III no.lu ekleri dahilinde ifade edilen görevlerin uygulama süresi, sözleşmenin başlama tarihinden itibaren &lt;</w:t>
      </w:r>
      <w:r w:rsidR="00597EF5">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19" w:name="_Ref500218714"/>
      <w:r w:rsidRPr="00CD012B">
        <w:rPr>
          <w:b/>
          <w:color w:val="000000"/>
          <w:sz w:val="20"/>
          <w:lang w:val="tr-TR"/>
        </w:rPr>
        <w:t>Rapor</w:t>
      </w:r>
      <w:bookmarkEnd w:id="19"/>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CD012B">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4643"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BC37BE">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BC37BE">
              <w:rPr>
                <w:color w:val="000000"/>
                <w:sz w:val="20"/>
                <w:lang w:val="tr-TR"/>
              </w:rPr>
              <w:t>Cabbar ŞIKTAŞ</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4E5F0E" w:rsidRDefault="000539D7" w:rsidP="00257FCF">
            <w:pPr>
              <w:pStyle w:val="GvdeMetni"/>
              <w:rPr>
                <w:color w:val="FF0000"/>
                <w:sz w:val="20"/>
                <w:lang w:val="tr-TR"/>
              </w:rPr>
            </w:pPr>
            <w:r w:rsidRPr="00CD012B">
              <w:rPr>
                <w:color w:val="000000"/>
                <w:sz w:val="20"/>
                <w:lang w:val="tr-TR"/>
              </w:rPr>
              <w:t>Unvanı:</w:t>
            </w:r>
            <w:r w:rsidR="00607B24" w:rsidRPr="00CD012B">
              <w:rPr>
                <w:color w:val="000000"/>
                <w:sz w:val="20"/>
                <w:lang w:val="tr-TR"/>
              </w:rPr>
              <w:t xml:space="preserve"> </w:t>
            </w:r>
            <w:proofErr w:type="spellStart"/>
            <w:r w:rsidR="00257FCF" w:rsidRPr="00257FCF">
              <w:rPr>
                <w:color w:val="000000"/>
                <w:sz w:val="20"/>
                <w:lang w:val="tr-TR"/>
              </w:rPr>
              <w:t>Şıktaş</w:t>
            </w:r>
            <w:proofErr w:type="spellEnd"/>
            <w:r w:rsidR="00257FCF" w:rsidRPr="00257FCF">
              <w:rPr>
                <w:color w:val="000000"/>
                <w:sz w:val="20"/>
                <w:lang w:val="tr-TR"/>
              </w:rPr>
              <w:t xml:space="preserve"> Hayvancılık Gıda Matbaacılık Gazetecilik Temizlik ve Yemek </w:t>
            </w:r>
            <w:proofErr w:type="spellStart"/>
            <w:r w:rsidR="00257FCF" w:rsidRPr="00257FCF">
              <w:rPr>
                <w:color w:val="000000"/>
                <w:sz w:val="20"/>
                <w:lang w:val="tr-TR"/>
              </w:rPr>
              <w:t>Hiz</w:t>
            </w:r>
            <w:proofErr w:type="spellEnd"/>
            <w:r w:rsidR="00257FCF" w:rsidRPr="00257FCF">
              <w:rPr>
                <w:color w:val="000000"/>
                <w:sz w:val="20"/>
                <w:lang w:val="tr-TR"/>
              </w:rPr>
              <w:t xml:space="preserve">. İnşaat San.Tic. </w:t>
            </w:r>
            <w:proofErr w:type="spellStart"/>
            <w:r w:rsidR="00257FCF" w:rsidRPr="00257FCF">
              <w:rPr>
                <w:color w:val="000000"/>
                <w:sz w:val="20"/>
                <w:lang w:val="tr-TR"/>
              </w:rPr>
              <w:t>Ltd.Şti</w:t>
            </w:r>
            <w:proofErr w:type="spellEnd"/>
            <w:proofErr w:type="gramStart"/>
            <w:r w:rsidR="00257FCF" w:rsidRPr="00257FCF">
              <w:rPr>
                <w:color w:val="000000"/>
                <w:sz w:val="20"/>
                <w:lang w:val="tr-TR"/>
              </w:rPr>
              <w:t>.</w:t>
            </w:r>
            <w:r w:rsidR="00BC37BE">
              <w:rPr>
                <w:color w:val="000000"/>
                <w:sz w:val="20"/>
                <w:lang w:val="tr-TR"/>
              </w:rPr>
              <w:t>.</w:t>
            </w:r>
            <w:proofErr w:type="gramEnd"/>
            <w:r w:rsidR="004E5F0E">
              <w:rPr>
                <w:color w:val="000000"/>
                <w:sz w:val="20"/>
                <w:lang w:val="tr-TR"/>
              </w:rPr>
              <w:t xml:space="preserve"> </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322"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0" w:name="_Söz.Ek-1:_Genel_Koşullar"/>
      <w:bookmarkStart w:id="21" w:name="_Toc233021554"/>
      <w:bookmarkEnd w:id="20"/>
      <w:r w:rsidRPr="00CD012B">
        <w:t>Söz.</w:t>
      </w:r>
      <w:r w:rsidR="004043E4" w:rsidRPr="00CD012B">
        <w:t xml:space="preserve"> </w:t>
      </w:r>
      <w:r w:rsidRPr="00CD012B">
        <w:t>Ek-1: Genel Koşullar</w:t>
      </w:r>
      <w:bookmarkEnd w:id="21"/>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Pr="00CD012B" w:rsidRDefault="00597EF5"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C6199C" w:rsidP="00600DE8">
      <w:pPr>
        <w:rPr>
          <w:sz w:val="20"/>
          <w:szCs w:val="20"/>
        </w:rPr>
      </w:pPr>
      <w:r>
        <w:rPr>
          <w:noProof/>
          <w:sz w:val="20"/>
          <w:szCs w:val="20"/>
        </w:rPr>
      </w:r>
      <w:r>
        <w:rPr>
          <w:noProof/>
          <w:sz w:val="20"/>
          <w:szCs w:val="20"/>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841EFF" w:rsidRPr="009864E9" w:rsidRDefault="00841EFF"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(3) Sözleşme Makamı, sözleşmenin şaibeden uzak, etkin ve saydam işleyebilme</w:t>
      </w:r>
      <w:r w:rsidR="009302F0">
        <w:rPr>
          <w:sz w:val="20"/>
          <w:szCs w:val="20"/>
        </w:rPr>
        <w:t>si için gerekli her türlü belge</w:t>
      </w:r>
      <w:r w:rsidRPr="00CD012B">
        <w:rPr>
          <w:sz w:val="20"/>
          <w:szCs w:val="20"/>
        </w:rPr>
        <w:t>nin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Makamı’nın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w:t>
      </w:r>
      <w:r w:rsidRPr="00CD012B">
        <w:rPr>
          <w:sz w:val="20"/>
          <w:szCs w:val="20"/>
        </w:rPr>
        <w:lastRenderedPageBreak/>
        <w:t>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lastRenderedPageBreak/>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Makamı’nın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İfa edilecek hizmete veya alınacak tedbirlere ilişkin bir açıklama ve bir uygulama programı ve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Sözleşme Makamının geç ödeme yapması halinde Yüklenici, geç ödeme için son tarihin sona erd</w:t>
      </w:r>
      <w:r w:rsidR="0024728F">
        <w:rPr>
          <w:sz w:val="20"/>
          <w:szCs w:val="20"/>
        </w:rPr>
        <w:t xml:space="preserve">iği ayın ilk gününde uygulanan </w:t>
      </w:r>
      <w:r w:rsidR="005C1F37" w:rsidRPr="00CD012B">
        <w:rPr>
          <w:sz w:val="20"/>
          <w:szCs w:val="20"/>
        </w:rPr>
        <w:t xml:space="preserve">Türkiye Cumhuriyet Merkez Bankasının uyguladığı </w:t>
      </w:r>
      <w:proofErr w:type="gramStart"/>
      <w:r w:rsidR="005C1F37" w:rsidRPr="00CD012B">
        <w:rPr>
          <w:sz w:val="20"/>
          <w:szCs w:val="20"/>
        </w:rPr>
        <w:t>reeskont</w:t>
      </w:r>
      <w:proofErr w:type="gramEnd"/>
      <w:r w:rsidR="005C1F37" w:rsidRPr="00CD012B">
        <w:rPr>
          <w:sz w:val="20"/>
          <w:szCs w:val="20"/>
        </w:rPr>
        <w:t xml:space="preserve">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lastRenderedPageBreak/>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431D2F">
      <w:pPr>
        <w:widowControl w:val="0"/>
        <w:numPr>
          <w:ilvl w:val="1"/>
          <w:numId w:val="39"/>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431D2F">
      <w:pPr>
        <w:widowControl w:val="0"/>
        <w:numPr>
          <w:ilvl w:val="1"/>
          <w:numId w:val="39"/>
        </w:numPr>
        <w:ind w:left="993"/>
        <w:jc w:val="both"/>
        <w:rPr>
          <w:sz w:val="20"/>
          <w:szCs w:val="20"/>
        </w:rPr>
      </w:pPr>
      <w:r w:rsidRPr="00CD012B">
        <w:rPr>
          <w:sz w:val="20"/>
          <w:szCs w:val="20"/>
        </w:rPr>
        <w:t>Bu malların düzgün ve uygun mallarla değiştirilmeleri,</w:t>
      </w:r>
    </w:p>
    <w:p w:rsidR="00600DE8" w:rsidRPr="00CD012B" w:rsidRDefault="00600DE8" w:rsidP="00431D2F">
      <w:pPr>
        <w:widowControl w:val="0"/>
        <w:numPr>
          <w:ilvl w:val="1"/>
          <w:numId w:val="39"/>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431D2F">
      <w:pPr>
        <w:widowControl w:val="0"/>
        <w:numPr>
          <w:ilvl w:val="1"/>
          <w:numId w:val="39"/>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431D2F">
      <w:pPr>
        <w:widowControl w:val="0"/>
        <w:numPr>
          <w:ilvl w:val="1"/>
          <w:numId w:val="40"/>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431D2F">
      <w:pPr>
        <w:widowControl w:val="0"/>
        <w:numPr>
          <w:ilvl w:val="1"/>
          <w:numId w:val="40"/>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431D2F">
      <w:pPr>
        <w:widowControl w:val="0"/>
        <w:numPr>
          <w:ilvl w:val="1"/>
          <w:numId w:val="40"/>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431D2F">
      <w:pPr>
        <w:widowControl w:val="0"/>
        <w:numPr>
          <w:ilvl w:val="0"/>
          <w:numId w:val="41"/>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431D2F">
      <w:pPr>
        <w:widowControl w:val="0"/>
        <w:numPr>
          <w:ilvl w:val="0"/>
          <w:numId w:val="41"/>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lastRenderedPageBreak/>
        <w:t>(2) Sözleşmenin ihlal edilmesi durumunda, ihlalden zarar gören taraf aşağıdaki hukuki çarelere başvurma hakkına sahip olacaktır:</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Sözkonusu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2" w:name="_(1)_Süre_uzatımı_verilebilecek_hall"/>
      <w:bookmarkEnd w:id="22"/>
      <w:r w:rsidRPr="00CD012B">
        <w:rPr>
          <w:sz w:val="20"/>
          <w:szCs w:val="20"/>
        </w:rPr>
        <w:t>(1) Süre uzatımı verilebilecek haller aşağıda sayılmıştır.</w:t>
      </w:r>
    </w:p>
    <w:p w:rsidR="00600DE8" w:rsidRPr="00CD012B" w:rsidRDefault="00600DE8" w:rsidP="00431D2F">
      <w:pPr>
        <w:numPr>
          <w:ilvl w:val="0"/>
          <w:numId w:val="26"/>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431D2F">
      <w:pPr>
        <w:numPr>
          <w:ilvl w:val="0"/>
          <w:numId w:val="26"/>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lastRenderedPageBreak/>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3" w:name="_Söz.Ek-2:_Teknik_Şartname_(İş_Tanım"/>
      <w:bookmarkStart w:id="24" w:name="_Toc233021555"/>
      <w:bookmarkEnd w:id="23"/>
      <w:r w:rsidRPr="00CD012B">
        <w:lastRenderedPageBreak/>
        <w:t>Söz.</w:t>
      </w:r>
      <w:r w:rsidR="004043E4" w:rsidRPr="00CD012B">
        <w:t xml:space="preserve"> </w:t>
      </w:r>
      <w:r w:rsidRPr="00CD012B">
        <w:t>Ek-</w:t>
      </w:r>
      <w:r w:rsidR="00CE1072" w:rsidRPr="00CD012B">
        <w:t>2</w:t>
      </w:r>
      <w:r w:rsidRPr="00CD012B">
        <w:t>: Teknik Şartname (İş Tanımı)</w:t>
      </w:r>
      <w:bookmarkEnd w:id="24"/>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597EF5">
        <w:rPr>
          <w:sz w:val="20"/>
          <w:szCs w:val="20"/>
          <w:highlight w:val="lightGray"/>
        </w:rPr>
        <w:t>MAL ALIM</w:t>
      </w:r>
      <w:r w:rsidR="000D0984">
        <w:rPr>
          <w:sz w:val="20"/>
          <w:szCs w:val="20"/>
          <w:highlight w:val="lightGray"/>
        </w:rPr>
        <w:t xml:space="preserve"> İŞLERİ İÇİN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AD2F4C" w:rsidRDefault="008663D4" w:rsidP="00BC37BE">
      <w:pPr>
        <w:autoSpaceDE w:val="0"/>
        <w:autoSpaceDN w:val="0"/>
        <w:adjustRightInd w:val="0"/>
      </w:pPr>
      <w:r w:rsidRPr="00AD2F4C">
        <w:rPr>
          <w:b/>
        </w:rPr>
        <w:t>Sözleşme başlığı</w:t>
      </w:r>
      <w:r w:rsidRPr="00AD2F4C">
        <w:rPr>
          <w:b/>
        </w:rPr>
        <w:tab/>
        <w:t>:</w:t>
      </w:r>
      <w:r w:rsidRPr="00AD2F4C">
        <w:t xml:space="preserve"> </w:t>
      </w:r>
      <w:proofErr w:type="spellStart"/>
      <w:r w:rsidR="00BC37BE">
        <w:t>Şıktaş</w:t>
      </w:r>
      <w:proofErr w:type="spellEnd"/>
      <w:r w:rsidR="00BC37BE">
        <w:t xml:space="preserve"> </w:t>
      </w:r>
      <w:r w:rsidR="005A3894">
        <w:t>Hayvancılık M</w:t>
      </w:r>
      <w:r w:rsidR="00BC37BE">
        <w:t>oder</w:t>
      </w:r>
      <w:r w:rsidR="005A3894">
        <w:t xml:space="preserve">nleştirme Projesi </w:t>
      </w:r>
      <w:r w:rsidR="00597EF5">
        <w:t>Mal Alım</w:t>
      </w:r>
      <w:r w:rsidR="005A3894">
        <w:t xml:space="preserve"> İ</w:t>
      </w:r>
      <w:r w:rsidR="00BC37BE">
        <w:t>şi</w:t>
      </w:r>
    </w:p>
    <w:p w:rsidR="00BC37BE" w:rsidRDefault="008663D4" w:rsidP="00BC37BE">
      <w:pPr>
        <w:autoSpaceDE w:val="0"/>
        <w:autoSpaceDN w:val="0"/>
        <w:adjustRightInd w:val="0"/>
      </w:pPr>
      <w:r w:rsidRPr="00AD2F4C">
        <w:rPr>
          <w:b/>
        </w:rPr>
        <w:t>Yayın Referansı</w:t>
      </w:r>
      <w:r w:rsidRPr="00AD2F4C">
        <w:rPr>
          <w:b/>
        </w:rPr>
        <w:tab/>
        <w:t>:</w:t>
      </w:r>
      <w:r w:rsidRPr="00AD2F4C">
        <w:t xml:space="preserve"> </w:t>
      </w:r>
      <w:r w:rsidR="00BC37BE" w:rsidRPr="00C411D2">
        <w:t>TRA2/13/TRM02/0010</w:t>
      </w: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6570B2" w:rsidRPr="00F75680" w:rsidRDefault="006570B2" w:rsidP="006570B2">
      <w:pPr>
        <w:ind w:firstLine="708"/>
        <w:jc w:val="both"/>
        <w:rPr>
          <w:sz w:val="20"/>
          <w:szCs w:val="20"/>
        </w:rPr>
      </w:pPr>
      <w:r w:rsidRPr="00F75680">
        <w:rPr>
          <w:sz w:val="20"/>
          <w:szCs w:val="20"/>
        </w:rPr>
        <w:t>1) İlimiz bünyesinde modern hayvancılık</w:t>
      </w:r>
      <w:r>
        <w:rPr>
          <w:sz w:val="20"/>
          <w:szCs w:val="20"/>
        </w:rPr>
        <w:t xml:space="preserve"> </w:t>
      </w:r>
      <w:r w:rsidRPr="00F75680">
        <w:rPr>
          <w:sz w:val="20"/>
          <w:szCs w:val="20"/>
        </w:rPr>
        <w:t>geliştirilerek hayvancılık sektörüne katkı sağlanması.</w:t>
      </w:r>
      <w:r>
        <w:rPr>
          <w:sz w:val="20"/>
          <w:szCs w:val="20"/>
        </w:rPr>
        <w:t xml:space="preserve"> </w:t>
      </w:r>
      <w:r w:rsidRPr="00F75680">
        <w:rPr>
          <w:sz w:val="20"/>
          <w:szCs w:val="20"/>
        </w:rPr>
        <w:t>2) İlimizde diğer isletmelere örnek teşkil edebilecek, rekabet</w:t>
      </w:r>
      <w:r>
        <w:rPr>
          <w:sz w:val="20"/>
          <w:szCs w:val="20"/>
        </w:rPr>
        <w:t xml:space="preserve"> </w:t>
      </w:r>
      <w:r w:rsidRPr="00F75680">
        <w:rPr>
          <w:sz w:val="20"/>
          <w:szCs w:val="20"/>
        </w:rPr>
        <w:t>gücü yüksek modern bir isletmenin hayvan varlığı, üretim</w:t>
      </w:r>
      <w:r>
        <w:rPr>
          <w:sz w:val="20"/>
          <w:szCs w:val="20"/>
        </w:rPr>
        <w:t xml:space="preserve"> </w:t>
      </w:r>
      <w:r w:rsidRPr="00F75680">
        <w:rPr>
          <w:sz w:val="20"/>
          <w:szCs w:val="20"/>
        </w:rPr>
        <w:t>miktarı, verimliliklerinin artırılması ile fiziksel altyapılarının</w:t>
      </w:r>
      <w:r>
        <w:rPr>
          <w:sz w:val="20"/>
          <w:szCs w:val="20"/>
        </w:rPr>
        <w:t xml:space="preserve"> </w:t>
      </w:r>
      <w:r w:rsidRPr="00F75680">
        <w:rPr>
          <w:sz w:val="20"/>
          <w:szCs w:val="20"/>
        </w:rPr>
        <w:t>3) İlimizde issizliğin giderilmesine katkı sunulması</w:t>
      </w:r>
      <w:r>
        <w:rPr>
          <w:sz w:val="20"/>
          <w:szCs w:val="20"/>
        </w:rPr>
        <w:t xml:space="preserve"> </w:t>
      </w:r>
      <w:r w:rsidRPr="00F75680">
        <w:rPr>
          <w:sz w:val="20"/>
          <w:szCs w:val="20"/>
        </w:rPr>
        <w:t>4) İlimizdeki isletmelerin damızlık hayvan ihtiyaçlarının</w:t>
      </w:r>
      <w:r>
        <w:rPr>
          <w:sz w:val="20"/>
          <w:szCs w:val="20"/>
        </w:rPr>
        <w:t xml:space="preserve"> </w:t>
      </w:r>
      <w:r w:rsidRPr="00F75680">
        <w:rPr>
          <w:sz w:val="20"/>
          <w:szCs w:val="20"/>
        </w:rPr>
        <w:t>karşılanmasına katkı sağlanması.</w:t>
      </w:r>
      <w:r>
        <w:rPr>
          <w:sz w:val="20"/>
          <w:szCs w:val="20"/>
        </w:rPr>
        <w:t xml:space="preserve"> </w:t>
      </w:r>
      <w:r w:rsidRPr="00F75680">
        <w:rPr>
          <w:sz w:val="20"/>
          <w:szCs w:val="20"/>
        </w:rPr>
        <w:t>5) İlimizin ihtiyacı olan kaliteli ve ucuz hayvansal gıdaların</w:t>
      </w:r>
      <w:r>
        <w:rPr>
          <w:sz w:val="20"/>
          <w:szCs w:val="20"/>
        </w:rPr>
        <w:t xml:space="preserve"> </w:t>
      </w:r>
      <w:r w:rsidRPr="00F75680">
        <w:rPr>
          <w:sz w:val="20"/>
          <w:szCs w:val="20"/>
        </w:rPr>
        <w:t>üretimine katkı sunulması.</w:t>
      </w:r>
      <w:r>
        <w:rPr>
          <w:sz w:val="20"/>
          <w:szCs w:val="20"/>
        </w:rPr>
        <w:t xml:space="preserve"> </w:t>
      </w:r>
      <w:r w:rsidRPr="00F75680">
        <w:rPr>
          <w:sz w:val="20"/>
          <w:szCs w:val="20"/>
        </w:rPr>
        <w:t>6) Kaliteli ve ucuz hammadde üretilerek et ve süt isleme</w:t>
      </w:r>
      <w:r>
        <w:rPr>
          <w:sz w:val="20"/>
          <w:szCs w:val="20"/>
        </w:rPr>
        <w:t xml:space="preserve"> </w:t>
      </w:r>
      <w:r w:rsidRPr="00F75680">
        <w:rPr>
          <w:sz w:val="20"/>
          <w:szCs w:val="20"/>
        </w:rPr>
        <w:t>tesislerinin hammadde ihtiyacının bir kısmını karşılamak genel</w:t>
      </w:r>
      <w:r>
        <w:rPr>
          <w:sz w:val="20"/>
          <w:szCs w:val="20"/>
        </w:rPr>
        <w:t xml:space="preserve"> </w:t>
      </w:r>
      <w:r w:rsidRPr="00F75680">
        <w:rPr>
          <w:sz w:val="20"/>
          <w:szCs w:val="20"/>
        </w:rPr>
        <w:t>amaçlarımızdır.</w:t>
      </w:r>
    </w:p>
    <w:p w:rsidR="008663D4" w:rsidRDefault="00B74144" w:rsidP="008663D4">
      <w:pPr>
        <w:spacing w:before="120" w:after="120"/>
        <w:ind w:hanging="33"/>
      </w:pPr>
      <w:r w:rsidRPr="00CD012B">
        <w:t xml:space="preserve">2. </w:t>
      </w:r>
      <w:r w:rsidR="00597EF5">
        <w:t>Mal Alım</w:t>
      </w:r>
      <w:r w:rsidR="006570B2">
        <w:t xml:space="preserve"> işinin özellikleri</w:t>
      </w:r>
      <w:r w:rsidR="00DA262E" w:rsidRPr="00CD012B">
        <w:t>,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w:t>
      </w:r>
      <w:r w:rsidR="00597EF5">
        <w:rPr>
          <w:b/>
          <w:sz w:val="28"/>
          <w:szCs w:val="28"/>
        </w:rPr>
        <w:t>2</w:t>
      </w:r>
    </w:p>
    <w:p w:rsidR="00DA262E" w:rsidRPr="00CD012B" w:rsidRDefault="00DA262E" w:rsidP="006B75AE">
      <w:pPr>
        <w:spacing w:before="120" w:after="120"/>
      </w:pPr>
    </w:p>
    <w:p w:rsidR="00497D66" w:rsidRPr="00A250CC" w:rsidRDefault="00497D66" w:rsidP="00497D66">
      <w:pPr>
        <w:pStyle w:val="ListeParagraf"/>
        <w:numPr>
          <w:ilvl w:val="0"/>
          <w:numId w:val="61"/>
        </w:numPr>
        <w:tabs>
          <w:tab w:val="right" w:pos="810"/>
          <w:tab w:val="left" w:pos="1080"/>
        </w:tabs>
        <w:spacing w:after="0" w:line="240" w:lineRule="auto"/>
        <w:jc w:val="both"/>
        <w:rPr>
          <w:rFonts w:ascii="Times New Roman" w:hAnsi="Times New Roman"/>
          <w:b/>
          <w:u w:val="single"/>
          <w:lang w:val="fi-FI"/>
        </w:rPr>
      </w:pPr>
      <w:r w:rsidRPr="00A250CC">
        <w:rPr>
          <w:rFonts w:ascii="Times New Roman" w:hAnsi="Times New Roman"/>
          <w:b/>
          <w:u w:val="single"/>
        </w:rPr>
        <w:t xml:space="preserve">BALYALAMA MAKİNESİNİN </w:t>
      </w:r>
      <w:r w:rsidRPr="00A250CC">
        <w:rPr>
          <w:rFonts w:ascii="Times New Roman" w:hAnsi="Times New Roman"/>
          <w:b/>
          <w:u w:val="single"/>
          <w:lang w:val="fi-FI"/>
        </w:rPr>
        <w:t>ÖZELLİKLERİ:</w:t>
      </w:r>
      <w:r>
        <w:rPr>
          <w:rFonts w:ascii="Times New Roman" w:hAnsi="Times New Roman"/>
          <w:b/>
          <w:u w:val="single"/>
          <w:lang w:val="fi-FI"/>
        </w:rPr>
        <w:t xml:space="preserve">  1 ADET</w:t>
      </w:r>
    </w:p>
    <w:p w:rsidR="00497D66" w:rsidRPr="00A250CC" w:rsidRDefault="00497D66" w:rsidP="00497D66">
      <w:pPr>
        <w:tabs>
          <w:tab w:val="right" w:pos="810"/>
          <w:tab w:val="left" w:pos="1080"/>
        </w:tabs>
        <w:jc w:val="both"/>
        <w:rPr>
          <w:sz w:val="22"/>
          <w:szCs w:val="22"/>
          <w:lang w:val="fi-FI"/>
        </w:rPr>
      </w:pPr>
    </w:p>
    <w:p w:rsidR="00497D66" w:rsidRPr="00A250CC" w:rsidRDefault="00497D66" w:rsidP="00497D66">
      <w:pPr>
        <w:pStyle w:val="ListeParagraf"/>
        <w:numPr>
          <w:ilvl w:val="0"/>
          <w:numId w:val="59"/>
        </w:numPr>
        <w:autoSpaceDE w:val="0"/>
        <w:autoSpaceDN w:val="0"/>
        <w:adjustRightInd w:val="0"/>
        <w:spacing w:after="0" w:line="240" w:lineRule="auto"/>
        <w:rPr>
          <w:rFonts w:ascii="Times New Roman" w:hAnsi="Times New Roman"/>
          <w:bCs/>
          <w:color w:val="000000"/>
        </w:rPr>
      </w:pPr>
      <w:r w:rsidRPr="00A250CC">
        <w:rPr>
          <w:rFonts w:ascii="Times New Roman" w:hAnsi="Times New Roman"/>
          <w:bCs/>
          <w:color w:val="000000"/>
        </w:rPr>
        <w:t xml:space="preserve">BALYA BOYUTLARI </w:t>
      </w:r>
      <w:r w:rsidRPr="00A250CC">
        <w:rPr>
          <w:rFonts w:ascii="Times New Roman" w:hAnsi="Times New Roman"/>
          <w:color w:val="000000"/>
        </w:rPr>
        <w:t>Genişlik (cm) 36</w:t>
      </w:r>
    </w:p>
    <w:p w:rsidR="00497D66" w:rsidRPr="00A250CC" w:rsidRDefault="00497D66" w:rsidP="00497D66">
      <w:pPr>
        <w:autoSpaceDE w:val="0"/>
        <w:autoSpaceDN w:val="0"/>
        <w:adjustRightInd w:val="0"/>
        <w:rPr>
          <w:color w:val="000000"/>
          <w:sz w:val="22"/>
          <w:szCs w:val="22"/>
        </w:rPr>
      </w:pPr>
      <w:r w:rsidRPr="00A250CC">
        <w:rPr>
          <w:color w:val="000000"/>
          <w:sz w:val="22"/>
          <w:szCs w:val="22"/>
        </w:rPr>
        <w:t xml:space="preserve">Yükseklik (cm) 46 Uzunluk(cm) 31 </w:t>
      </w:r>
      <w:proofErr w:type="spellStart"/>
      <w:r w:rsidRPr="00A250CC">
        <w:rPr>
          <w:color w:val="000000"/>
          <w:sz w:val="22"/>
          <w:szCs w:val="22"/>
        </w:rPr>
        <w:t>cm’den</w:t>
      </w:r>
      <w:proofErr w:type="spellEnd"/>
      <w:r w:rsidRPr="00A250CC">
        <w:rPr>
          <w:color w:val="000000"/>
          <w:sz w:val="22"/>
          <w:szCs w:val="22"/>
        </w:rPr>
        <w:t xml:space="preserve"> 132 </w:t>
      </w:r>
      <w:proofErr w:type="spellStart"/>
      <w:r w:rsidRPr="00A250CC">
        <w:rPr>
          <w:color w:val="000000"/>
          <w:sz w:val="22"/>
          <w:szCs w:val="22"/>
        </w:rPr>
        <w:t>cm’e</w:t>
      </w:r>
      <w:proofErr w:type="spellEnd"/>
      <w:r w:rsidRPr="00A250CC">
        <w:rPr>
          <w:color w:val="000000"/>
          <w:sz w:val="22"/>
          <w:szCs w:val="22"/>
        </w:rPr>
        <w:t xml:space="preserve"> kadar olmalıdır</w:t>
      </w:r>
    </w:p>
    <w:p w:rsidR="00497D66" w:rsidRPr="00A250CC" w:rsidRDefault="005D3804" w:rsidP="00497D66">
      <w:pPr>
        <w:pStyle w:val="ListeParagraf"/>
        <w:numPr>
          <w:ilvl w:val="0"/>
          <w:numId w:val="59"/>
        </w:num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 xml:space="preserve">TOPLAYICI </w:t>
      </w:r>
    </w:p>
    <w:p w:rsidR="00497D66" w:rsidRPr="00A250CC" w:rsidRDefault="00497D66" w:rsidP="00497D66">
      <w:pPr>
        <w:autoSpaceDE w:val="0"/>
        <w:autoSpaceDN w:val="0"/>
        <w:adjustRightInd w:val="0"/>
        <w:rPr>
          <w:color w:val="000000"/>
          <w:sz w:val="22"/>
          <w:szCs w:val="22"/>
        </w:rPr>
      </w:pPr>
      <w:r w:rsidRPr="00A250CC">
        <w:rPr>
          <w:color w:val="000000"/>
          <w:sz w:val="22"/>
          <w:szCs w:val="22"/>
        </w:rPr>
        <w:t>Genişlik (cm) 180 Kumanda Tipi Hidrolik</w:t>
      </w:r>
    </w:p>
    <w:p w:rsidR="00497D66" w:rsidRPr="00A250CC" w:rsidRDefault="00497D66" w:rsidP="00497D66">
      <w:pPr>
        <w:autoSpaceDE w:val="0"/>
        <w:autoSpaceDN w:val="0"/>
        <w:adjustRightInd w:val="0"/>
        <w:rPr>
          <w:color w:val="000000"/>
          <w:sz w:val="22"/>
          <w:szCs w:val="22"/>
        </w:rPr>
      </w:pPr>
      <w:r w:rsidRPr="00A250CC">
        <w:rPr>
          <w:color w:val="000000"/>
          <w:sz w:val="22"/>
          <w:szCs w:val="22"/>
        </w:rPr>
        <w:t>Parmak Sayısı (adet) 6 bar üzerinde toplam 132 adet</w:t>
      </w:r>
    </w:p>
    <w:p w:rsidR="00497D66" w:rsidRPr="00A250CC" w:rsidRDefault="00497D66" w:rsidP="00497D66">
      <w:pPr>
        <w:autoSpaceDE w:val="0"/>
        <w:autoSpaceDN w:val="0"/>
        <w:adjustRightInd w:val="0"/>
        <w:rPr>
          <w:color w:val="000000"/>
          <w:sz w:val="22"/>
          <w:szCs w:val="22"/>
        </w:rPr>
      </w:pPr>
      <w:r w:rsidRPr="00A250CC">
        <w:rPr>
          <w:color w:val="000000"/>
          <w:sz w:val="22"/>
          <w:szCs w:val="22"/>
        </w:rPr>
        <w:t>Toplayıcı tekerlekleri 3.00x12 - 2 adet olmalıdır</w:t>
      </w:r>
    </w:p>
    <w:p w:rsidR="00497D66" w:rsidRPr="00A250CC" w:rsidRDefault="00497D66" w:rsidP="00497D66">
      <w:pPr>
        <w:pStyle w:val="ListeParagraf"/>
        <w:numPr>
          <w:ilvl w:val="0"/>
          <w:numId w:val="59"/>
        </w:numPr>
        <w:autoSpaceDE w:val="0"/>
        <w:autoSpaceDN w:val="0"/>
        <w:adjustRightInd w:val="0"/>
        <w:spacing w:after="0" w:line="240" w:lineRule="auto"/>
        <w:rPr>
          <w:rFonts w:ascii="Times New Roman" w:hAnsi="Times New Roman"/>
          <w:bCs/>
          <w:color w:val="000000"/>
        </w:rPr>
      </w:pPr>
      <w:r w:rsidRPr="00A250CC">
        <w:rPr>
          <w:rFonts w:ascii="Times New Roman" w:hAnsi="Times New Roman"/>
          <w:bCs/>
          <w:color w:val="000000"/>
        </w:rPr>
        <w:t>BESLEME SİSTEMİ</w:t>
      </w:r>
    </w:p>
    <w:p w:rsidR="00497D66" w:rsidRPr="00A250CC" w:rsidRDefault="00497D66" w:rsidP="00497D66">
      <w:pPr>
        <w:autoSpaceDE w:val="0"/>
        <w:autoSpaceDN w:val="0"/>
        <w:adjustRightInd w:val="0"/>
        <w:rPr>
          <w:color w:val="000000"/>
          <w:sz w:val="22"/>
          <w:szCs w:val="22"/>
        </w:rPr>
      </w:pPr>
      <w:r w:rsidRPr="00A250CC">
        <w:rPr>
          <w:color w:val="000000"/>
          <w:sz w:val="22"/>
          <w:szCs w:val="22"/>
        </w:rPr>
        <w:t xml:space="preserve">Besleme Ağzı Genişliği (cm²) 1826Z Tipi Döner tip. </w:t>
      </w:r>
      <w:proofErr w:type="gramStart"/>
      <w:r w:rsidRPr="00A250CC">
        <w:rPr>
          <w:color w:val="000000"/>
          <w:sz w:val="22"/>
          <w:szCs w:val="22"/>
        </w:rPr>
        <w:t>olmalıdır</w:t>
      </w:r>
      <w:proofErr w:type="gramEnd"/>
    </w:p>
    <w:p w:rsidR="00497D66" w:rsidRPr="00A250CC" w:rsidRDefault="00497D66" w:rsidP="00497D66">
      <w:pPr>
        <w:pStyle w:val="ListeParagraf"/>
        <w:numPr>
          <w:ilvl w:val="0"/>
          <w:numId w:val="59"/>
        </w:numPr>
        <w:autoSpaceDE w:val="0"/>
        <w:autoSpaceDN w:val="0"/>
        <w:adjustRightInd w:val="0"/>
        <w:spacing w:after="0" w:line="240" w:lineRule="auto"/>
        <w:rPr>
          <w:rFonts w:ascii="Times New Roman" w:hAnsi="Times New Roman"/>
          <w:bCs/>
          <w:color w:val="000000"/>
        </w:rPr>
      </w:pPr>
      <w:r w:rsidRPr="00A250CC">
        <w:rPr>
          <w:rFonts w:ascii="Times New Roman" w:hAnsi="Times New Roman"/>
          <w:bCs/>
          <w:color w:val="000000"/>
        </w:rPr>
        <w:t>PİSTON</w:t>
      </w:r>
    </w:p>
    <w:p w:rsidR="00497D66" w:rsidRPr="00A250CC" w:rsidRDefault="00497D66" w:rsidP="00497D66">
      <w:pPr>
        <w:autoSpaceDE w:val="0"/>
        <w:autoSpaceDN w:val="0"/>
        <w:adjustRightInd w:val="0"/>
        <w:rPr>
          <w:color w:val="000000"/>
          <w:sz w:val="22"/>
          <w:szCs w:val="22"/>
        </w:rPr>
      </w:pPr>
      <w:proofErr w:type="spellStart"/>
      <w:r w:rsidRPr="00A250CC">
        <w:rPr>
          <w:color w:val="000000"/>
          <w:sz w:val="22"/>
          <w:szCs w:val="22"/>
        </w:rPr>
        <w:t>Strok</w:t>
      </w:r>
      <w:proofErr w:type="spellEnd"/>
      <w:r w:rsidRPr="00A250CC">
        <w:rPr>
          <w:color w:val="000000"/>
          <w:sz w:val="22"/>
          <w:szCs w:val="22"/>
        </w:rPr>
        <w:t xml:space="preserve"> boyu (cm) 76 Hız (</w:t>
      </w:r>
      <w:proofErr w:type="spellStart"/>
      <w:r w:rsidRPr="00A250CC">
        <w:rPr>
          <w:color w:val="000000"/>
          <w:sz w:val="22"/>
          <w:szCs w:val="22"/>
        </w:rPr>
        <w:t>strok</w:t>
      </w:r>
      <w:proofErr w:type="spellEnd"/>
      <w:r w:rsidRPr="00A250CC">
        <w:rPr>
          <w:color w:val="000000"/>
          <w:sz w:val="22"/>
          <w:szCs w:val="22"/>
        </w:rPr>
        <w:t>/</w:t>
      </w:r>
      <w:proofErr w:type="spellStart"/>
      <w:r w:rsidRPr="00A250CC">
        <w:rPr>
          <w:color w:val="000000"/>
          <w:sz w:val="22"/>
          <w:szCs w:val="22"/>
        </w:rPr>
        <w:t>dak</w:t>
      </w:r>
      <w:proofErr w:type="spellEnd"/>
      <w:r w:rsidRPr="00A250CC">
        <w:rPr>
          <w:color w:val="000000"/>
          <w:sz w:val="22"/>
          <w:szCs w:val="22"/>
        </w:rPr>
        <w:t>) 93 olmalıdır</w:t>
      </w:r>
    </w:p>
    <w:p w:rsidR="00497D66" w:rsidRPr="00A250CC" w:rsidRDefault="00497D66" w:rsidP="00497D66">
      <w:pPr>
        <w:pStyle w:val="ListeParagraf"/>
        <w:numPr>
          <w:ilvl w:val="0"/>
          <w:numId w:val="59"/>
        </w:numPr>
        <w:autoSpaceDE w:val="0"/>
        <w:autoSpaceDN w:val="0"/>
        <w:adjustRightInd w:val="0"/>
        <w:spacing w:after="0" w:line="240" w:lineRule="auto"/>
        <w:rPr>
          <w:rFonts w:ascii="Times New Roman" w:hAnsi="Times New Roman"/>
          <w:bCs/>
          <w:color w:val="000000"/>
        </w:rPr>
      </w:pPr>
      <w:r w:rsidRPr="00A250CC">
        <w:rPr>
          <w:rFonts w:ascii="Times New Roman" w:hAnsi="Times New Roman"/>
          <w:bCs/>
          <w:color w:val="000000"/>
        </w:rPr>
        <w:t>BAĞLAMA SİSTEMİ</w:t>
      </w:r>
    </w:p>
    <w:p w:rsidR="00497D66" w:rsidRPr="00A250CC" w:rsidRDefault="00497D66" w:rsidP="00497D66">
      <w:pPr>
        <w:autoSpaceDE w:val="0"/>
        <w:autoSpaceDN w:val="0"/>
        <w:adjustRightInd w:val="0"/>
        <w:rPr>
          <w:color w:val="000000"/>
          <w:sz w:val="22"/>
          <w:szCs w:val="22"/>
        </w:rPr>
      </w:pPr>
      <w:r w:rsidRPr="00A250CC">
        <w:rPr>
          <w:color w:val="000000"/>
          <w:sz w:val="22"/>
          <w:szCs w:val="22"/>
        </w:rPr>
        <w:t>Tipi Düğümleme Emniyet Sistemi Kesme pimi Kapasite (ip) 6 makara</w:t>
      </w:r>
    </w:p>
    <w:p w:rsidR="00497D66" w:rsidRPr="00A250CC" w:rsidRDefault="00497D66" w:rsidP="00497D66">
      <w:pPr>
        <w:autoSpaceDE w:val="0"/>
        <w:autoSpaceDN w:val="0"/>
        <w:adjustRightInd w:val="0"/>
        <w:rPr>
          <w:color w:val="000000"/>
          <w:sz w:val="22"/>
          <w:szCs w:val="22"/>
        </w:rPr>
      </w:pPr>
      <w:r w:rsidRPr="00A250CC">
        <w:rPr>
          <w:color w:val="000000"/>
          <w:sz w:val="22"/>
          <w:szCs w:val="22"/>
        </w:rPr>
        <w:t>Bağlama Grubu Yağlama Yarı-otomatik merkezi yağlama olmalıdır</w:t>
      </w:r>
    </w:p>
    <w:p w:rsidR="00497D66" w:rsidRPr="00A250CC" w:rsidRDefault="00497D66" w:rsidP="00497D66">
      <w:pPr>
        <w:pStyle w:val="ListeParagraf"/>
        <w:numPr>
          <w:ilvl w:val="0"/>
          <w:numId w:val="59"/>
        </w:numPr>
        <w:autoSpaceDE w:val="0"/>
        <w:autoSpaceDN w:val="0"/>
        <w:adjustRightInd w:val="0"/>
        <w:spacing w:after="0" w:line="240" w:lineRule="auto"/>
        <w:rPr>
          <w:rFonts w:ascii="Times New Roman" w:hAnsi="Times New Roman"/>
          <w:bCs/>
          <w:color w:val="000000"/>
        </w:rPr>
      </w:pPr>
      <w:r w:rsidRPr="00A250CC">
        <w:rPr>
          <w:rFonts w:ascii="Times New Roman" w:hAnsi="Times New Roman"/>
          <w:bCs/>
          <w:color w:val="000000"/>
        </w:rPr>
        <w:t>ANA TAHRİK</w:t>
      </w:r>
    </w:p>
    <w:p w:rsidR="00497D66" w:rsidRPr="00A250CC" w:rsidRDefault="00497D66" w:rsidP="00497D66">
      <w:pPr>
        <w:autoSpaceDE w:val="0"/>
        <w:autoSpaceDN w:val="0"/>
        <w:adjustRightInd w:val="0"/>
        <w:rPr>
          <w:color w:val="000000"/>
          <w:sz w:val="22"/>
          <w:szCs w:val="22"/>
        </w:rPr>
      </w:pPr>
      <w:r w:rsidRPr="00A250CC">
        <w:rPr>
          <w:color w:val="000000"/>
          <w:sz w:val="22"/>
          <w:szCs w:val="22"/>
        </w:rPr>
        <w:t>Şaft Üçlü mafsallı PTO şaftı Dişli Kutusu Isıl işlem görmüş çelik alaşımlı dişliler, konik rulmanlı</w:t>
      </w:r>
    </w:p>
    <w:p w:rsidR="00497D66" w:rsidRPr="00A250CC" w:rsidRDefault="00497D66" w:rsidP="00497D66">
      <w:pPr>
        <w:autoSpaceDE w:val="0"/>
        <w:autoSpaceDN w:val="0"/>
        <w:adjustRightInd w:val="0"/>
        <w:rPr>
          <w:color w:val="000000"/>
          <w:sz w:val="22"/>
          <w:szCs w:val="22"/>
        </w:rPr>
      </w:pPr>
      <w:proofErr w:type="spellStart"/>
      <w:r w:rsidRPr="00A250CC">
        <w:rPr>
          <w:color w:val="000000"/>
          <w:sz w:val="22"/>
          <w:szCs w:val="22"/>
        </w:rPr>
        <w:t>yataklandırma</w:t>
      </w:r>
      <w:proofErr w:type="spellEnd"/>
      <w:r w:rsidRPr="00A250CC">
        <w:rPr>
          <w:color w:val="000000"/>
          <w:sz w:val="22"/>
          <w:szCs w:val="22"/>
        </w:rPr>
        <w:t xml:space="preserve"> sistemi Emniyet Sistemi kesme pimi, kaydırmalı kavrama tipi olmalıdır</w:t>
      </w:r>
    </w:p>
    <w:p w:rsidR="00497D66" w:rsidRPr="00A250CC" w:rsidRDefault="00497D66" w:rsidP="00497D66">
      <w:pPr>
        <w:pStyle w:val="ListeParagraf"/>
        <w:numPr>
          <w:ilvl w:val="0"/>
          <w:numId w:val="59"/>
        </w:numPr>
        <w:autoSpaceDE w:val="0"/>
        <w:autoSpaceDN w:val="0"/>
        <w:adjustRightInd w:val="0"/>
        <w:spacing w:after="0" w:line="240" w:lineRule="auto"/>
        <w:rPr>
          <w:rFonts w:ascii="Times New Roman" w:hAnsi="Times New Roman"/>
          <w:bCs/>
          <w:color w:val="000000"/>
        </w:rPr>
      </w:pPr>
      <w:r w:rsidRPr="00A250CC">
        <w:rPr>
          <w:rFonts w:ascii="Times New Roman" w:hAnsi="Times New Roman"/>
          <w:bCs/>
          <w:color w:val="000000"/>
        </w:rPr>
        <w:t>BOYUTLAR</w:t>
      </w:r>
    </w:p>
    <w:p w:rsidR="00497D66" w:rsidRPr="00A250CC" w:rsidRDefault="00ED5EFB" w:rsidP="00497D66">
      <w:pPr>
        <w:autoSpaceDE w:val="0"/>
        <w:autoSpaceDN w:val="0"/>
        <w:adjustRightInd w:val="0"/>
        <w:rPr>
          <w:color w:val="000000"/>
          <w:sz w:val="22"/>
          <w:szCs w:val="22"/>
        </w:rPr>
      </w:pPr>
      <w:r>
        <w:rPr>
          <w:color w:val="000000"/>
          <w:sz w:val="22"/>
          <w:szCs w:val="22"/>
        </w:rPr>
        <w:t>Yükseklik (cm) 178 Geniş</w:t>
      </w:r>
      <w:bookmarkStart w:id="25" w:name="_GoBack"/>
      <w:bookmarkEnd w:id="25"/>
      <w:r w:rsidR="00497D66" w:rsidRPr="00A250CC">
        <w:rPr>
          <w:color w:val="000000"/>
          <w:sz w:val="22"/>
          <w:szCs w:val="22"/>
        </w:rPr>
        <w:t>lik (cm) 279 Uzunluk (balya son çıkış oluğu kapalı) (cm) 520</w:t>
      </w:r>
    </w:p>
    <w:p w:rsidR="00497D66" w:rsidRPr="00A250CC" w:rsidRDefault="00497D66" w:rsidP="00497D66">
      <w:pPr>
        <w:autoSpaceDE w:val="0"/>
        <w:autoSpaceDN w:val="0"/>
        <w:adjustRightInd w:val="0"/>
        <w:rPr>
          <w:color w:val="000000"/>
          <w:sz w:val="22"/>
          <w:szCs w:val="22"/>
        </w:rPr>
      </w:pPr>
      <w:r w:rsidRPr="00A250CC">
        <w:rPr>
          <w:color w:val="000000"/>
          <w:sz w:val="22"/>
          <w:szCs w:val="22"/>
        </w:rPr>
        <w:t>Ağırlık (kg) 1,54 olmalıdır</w:t>
      </w:r>
    </w:p>
    <w:p w:rsidR="00497D66" w:rsidRPr="00A250CC" w:rsidRDefault="00497D66" w:rsidP="00497D66">
      <w:pPr>
        <w:pStyle w:val="ListeParagraf"/>
        <w:numPr>
          <w:ilvl w:val="0"/>
          <w:numId w:val="59"/>
        </w:numPr>
        <w:autoSpaceDE w:val="0"/>
        <w:autoSpaceDN w:val="0"/>
        <w:adjustRightInd w:val="0"/>
        <w:spacing w:after="0" w:line="240" w:lineRule="auto"/>
        <w:rPr>
          <w:rFonts w:ascii="Times New Roman" w:hAnsi="Times New Roman"/>
          <w:bCs/>
          <w:color w:val="000000"/>
        </w:rPr>
      </w:pPr>
      <w:r w:rsidRPr="00A250CC">
        <w:rPr>
          <w:rFonts w:ascii="Times New Roman" w:hAnsi="Times New Roman"/>
          <w:bCs/>
          <w:color w:val="000000"/>
        </w:rPr>
        <w:t>TRAKTÖR GÜÇ GEREKS</w:t>
      </w:r>
      <w:r w:rsidR="005D3804">
        <w:rPr>
          <w:rFonts w:ascii="Times New Roman" w:hAnsi="Times New Roman"/>
          <w:bCs/>
          <w:color w:val="000000"/>
        </w:rPr>
        <w:t>İ</w:t>
      </w:r>
      <w:r w:rsidRPr="00A250CC">
        <w:rPr>
          <w:rFonts w:ascii="Times New Roman" w:hAnsi="Times New Roman"/>
          <w:bCs/>
          <w:color w:val="000000"/>
        </w:rPr>
        <w:t>N</w:t>
      </w:r>
      <w:r w:rsidR="005D3804">
        <w:rPr>
          <w:rFonts w:ascii="Times New Roman" w:hAnsi="Times New Roman"/>
          <w:bCs/>
          <w:color w:val="000000"/>
        </w:rPr>
        <w:t>İ</w:t>
      </w:r>
      <w:r w:rsidRPr="00A250CC">
        <w:rPr>
          <w:rFonts w:ascii="Times New Roman" w:hAnsi="Times New Roman"/>
          <w:bCs/>
          <w:color w:val="000000"/>
        </w:rPr>
        <w:t>M</w:t>
      </w:r>
      <w:r w:rsidR="005D3804">
        <w:rPr>
          <w:rFonts w:ascii="Times New Roman" w:hAnsi="Times New Roman"/>
          <w:bCs/>
          <w:color w:val="000000"/>
        </w:rPr>
        <w:t>İ</w:t>
      </w:r>
    </w:p>
    <w:p w:rsidR="00497D66" w:rsidRPr="00A250CC" w:rsidRDefault="00497D66" w:rsidP="00497D66">
      <w:pPr>
        <w:autoSpaceDE w:val="0"/>
        <w:autoSpaceDN w:val="0"/>
        <w:adjustRightInd w:val="0"/>
        <w:rPr>
          <w:color w:val="000000"/>
          <w:sz w:val="22"/>
          <w:szCs w:val="22"/>
        </w:rPr>
      </w:pPr>
      <w:r w:rsidRPr="00A250CC">
        <w:rPr>
          <w:color w:val="000000"/>
          <w:sz w:val="22"/>
          <w:szCs w:val="22"/>
        </w:rPr>
        <w:t>Min. Traktör Güç İhtiyacı (kW/HP) 45/65 PTO devri (d/d) 540 Hidrolik çıkış (adet) 1 olmalıdır</w:t>
      </w:r>
    </w:p>
    <w:p w:rsidR="00497D66" w:rsidRPr="00A250CC" w:rsidRDefault="00497D66" w:rsidP="00497D66">
      <w:pPr>
        <w:pStyle w:val="ListeParagraf"/>
        <w:numPr>
          <w:ilvl w:val="0"/>
          <w:numId w:val="59"/>
        </w:numPr>
        <w:spacing w:after="0" w:line="240" w:lineRule="auto"/>
        <w:rPr>
          <w:rFonts w:ascii="Times New Roman" w:hAnsi="Times New Roman"/>
        </w:rPr>
      </w:pPr>
      <w:r w:rsidRPr="00A250CC">
        <w:rPr>
          <w:rFonts w:ascii="Times New Roman" w:hAnsi="Times New Roman"/>
          <w:bCs/>
          <w:color w:val="000000"/>
        </w:rPr>
        <w:t>YOL-İŞ KONUMU</w:t>
      </w:r>
    </w:p>
    <w:p w:rsidR="00497D66" w:rsidRPr="00A250CC" w:rsidRDefault="00497D66" w:rsidP="00497D66">
      <w:pPr>
        <w:pStyle w:val="ListeParagraf"/>
        <w:rPr>
          <w:rFonts w:ascii="Times New Roman" w:hAnsi="Times New Roman"/>
          <w:color w:val="000000"/>
        </w:rPr>
      </w:pPr>
      <w:r w:rsidRPr="00A250CC">
        <w:rPr>
          <w:rFonts w:ascii="Times New Roman" w:hAnsi="Times New Roman"/>
          <w:color w:val="000000"/>
        </w:rPr>
        <w:t>Hidrolikli olmalıdır</w:t>
      </w:r>
    </w:p>
    <w:p w:rsidR="00497D66" w:rsidRPr="00A250CC" w:rsidRDefault="00497D66" w:rsidP="00497D66">
      <w:pPr>
        <w:pStyle w:val="ListeParagraf"/>
        <w:rPr>
          <w:rFonts w:ascii="Times New Roman" w:hAnsi="Times New Roman"/>
          <w:color w:val="000000"/>
        </w:rPr>
      </w:pPr>
    </w:p>
    <w:p w:rsidR="00497D66" w:rsidRPr="00A250CC" w:rsidRDefault="00497D66" w:rsidP="00497D66">
      <w:pPr>
        <w:pStyle w:val="ListeParagraf"/>
        <w:numPr>
          <w:ilvl w:val="0"/>
          <w:numId w:val="61"/>
        </w:numPr>
        <w:tabs>
          <w:tab w:val="right" w:pos="810"/>
          <w:tab w:val="left" w:pos="1080"/>
        </w:tabs>
        <w:spacing w:after="0" w:line="240" w:lineRule="auto"/>
        <w:jc w:val="both"/>
        <w:rPr>
          <w:rFonts w:ascii="Times New Roman" w:hAnsi="Times New Roman"/>
          <w:b/>
          <w:u w:val="single"/>
          <w:lang w:val="fi-FI"/>
        </w:rPr>
      </w:pPr>
      <w:r w:rsidRPr="00A250CC">
        <w:rPr>
          <w:rFonts w:ascii="Times New Roman" w:hAnsi="Times New Roman"/>
          <w:b/>
          <w:u w:val="single"/>
        </w:rPr>
        <w:t xml:space="preserve">SAP TOPLAMALI SAMAN MAKİNESİNİN </w:t>
      </w:r>
      <w:r w:rsidRPr="00A250CC">
        <w:rPr>
          <w:rFonts w:ascii="Times New Roman" w:hAnsi="Times New Roman"/>
          <w:b/>
          <w:u w:val="single"/>
          <w:lang w:val="fi-FI"/>
        </w:rPr>
        <w:t>ÖZELLİKLERİ:</w:t>
      </w:r>
      <w:r>
        <w:rPr>
          <w:rFonts w:ascii="Times New Roman" w:hAnsi="Times New Roman"/>
          <w:b/>
          <w:u w:val="single"/>
          <w:lang w:val="fi-FI"/>
        </w:rPr>
        <w:t xml:space="preserve"> 1 ADET</w:t>
      </w:r>
    </w:p>
    <w:p w:rsidR="00497D66" w:rsidRPr="004D46E4" w:rsidRDefault="005D3804" w:rsidP="00497D66">
      <w:pPr>
        <w:spacing w:before="100" w:beforeAutospacing="1" w:after="100" w:afterAutospacing="1" w:line="217" w:lineRule="atLeast"/>
        <w:rPr>
          <w:color w:val="2D2B29"/>
          <w:sz w:val="22"/>
          <w:szCs w:val="22"/>
        </w:rPr>
      </w:pPr>
      <w:r>
        <w:rPr>
          <w:color w:val="2D2B29"/>
          <w:sz w:val="22"/>
          <w:szCs w:val="22"/>
        </w:rPr>
        <w:lastRenderedPageBreak/>
        <w:t xml:space="preserve">SAP TOPLAMALI SAMAN MAKİNASI: </w:t>
      </w:r>
      <w:r w:rsidR="00497D66" w:rsidRPr="004D46E4">
        <w:rPr>
          <w:color w:val="2D2B29"/>
          <w:sz w:val="22"/>
          <w:szCs w:val="22"/>
        </w:rPr>
        <w:t>Buğday,</w:t>
      </w:r>
      <w:r w:rsidR="00497D66">
        <w:rPr>
          <w:color w:val="2D2B29"/>
          <w:sz w:val="22"/>
          <w:szCs w:val="22"/>
        </w:rPr>
        <w:t xml:space="preserve"> </w:t>
      </w:r>
      <w:r w:rsidR="00497D66" w:rsidRPr="004D46E4">
        <w:rPr>
          <w:color w:val="2D2B29"/>
          <w:sz w:val="22"/>
          <w:szCs w:val="22"/>
        </w:rPr>
        <w:t>arpa,</w:t>
      </w:r>
      <w:r w:rsidR="00497D66" w:rsidRPr="00A250CC">
        <w:rPr>
          <w:color w:val="2D2B29"/>
          <w:sz w:val="22"/>
          <w:szCs w:val="22"/>
        </w:rPr>
        <w:t xml:space="preserve"> </w:t>
      </w:r>
      <w:r w:rsidR="00497D66" w:rsidRPr="004D46E4">
        <w:rPr>
          <w:color w:val="2D2B29"/>
          <w:sz w:val="22"/>
          <w:szCs w:val="22"/>
        </w:rPr>
        <w:t>mısır,</w:t>
      </w:r>
      <w:r w:rsidR="00497D66">
        <w:rPr>
          <w:color w:val="2D2B29"/>
          <w:sz w:val="22"/>
          <w:szCs w:val="22"/>
        </w:rPr>
        <w:t xml:space="preserve"> </w:t>
      </w:r>
      <w:r w:rsidR="00497D66" w:rsidRPr="004D46E4">
        <w:rPr>
          <w:color w:val="2D2B29"/>
          <w:sz w:val="22"/>
          <w:szCs w:val="22"/>
        </w:rPr>
        <w:t>yonca vb. tahılların hasadı neticesinde biçerdöverlerin tarlaya bir dizi şeklinde bırakmış olduğu sapları otomatik olarak  toplar,</w:t>
      </w:r>
      <w:r w:rsidR="00497D66">
        <w:rPr>
          <w:color w:val="2D2B29"/>
          <w:sz w:val="22"/>
          <w:szCs w:val="22"/>
        </w:rPr>
        <w:t xml:space="preserve"> </w:t>
      </w:r>
      <w:r w:rsidR="00497D66" w:rsidRPr="004D46E4">
        <w:rPr>
          <w:color w:val="2D2B29"/>
          <w:sz w:val="22"/>
          <w:szCs w:val="22"/>
        </w:rPr>
        <w:t>saman haline getirer</w:t>
      </w:r>
      <w:r w:rsidR="00497D66" w:rsidRPr="00A250CC">
        <w:rPr>
          <w:color w:val="2D2B29"/>
          <w:sz w:val="22"/>
          <w:szCs w:val="22"/>
        </w:rPr>
        <w:t>ek arkasındaki römorka dolduran makinedir</w:t>
      </w:r>
    </w:p>
    <w:tbl>
      <w:tblPr>
        <w:tblW w:w="4806" w:type="pct"/>
        <w:jc w:val="center"/>
        <w:tblCellSpacing w:w="7" w:type="dxa"/>
        <w:tblCellMar>
          <w:top w:w="15" w:type="dxa"/>
          <w:left w:w="15" w:type="dxa"/>
          <w:bottom w:w="15" w:type="dxa"/>
          <w:right w:w="15" w:type="dxa"/>
        </w:tblCellMar>
        <w:tblLook w:val="04A0"/>
      </w:tblPr>
      <w:tblGrid>
        <w:gridCol w:w="2595"/>
        <w:gridCol w:w="6558"/>
        <w:gridCol w:w="32"/>
      </w:tblGrid>
      <w:tr w:rsidR="00497D66" w:rsidRPr="004D46E4" w:rsidTr="00497D66">
        <w:trPr>
          <w:tblCellSpacing w:w="7" w:type="dxa"/>
          <w:jc w:val="center"/>
        </w:trPr>
        <w:tc>
          <w:tcPr>
            <w:tcW w:w="4985" w:type="pct"/>
            <w:gridSpan w:val="3"/>
            <w:vAlign w:val="center"/>
            <w:hideMark/>
          </w:tcPr>
          <w:p w:rsidR="00497D66" w:rsidRPr="00A250CC" w:rsidRDefault="00497D66" w:rsidP="001742D5">
            <w:pPr>
              <w:rPr>
                <w:bCs/>
                <w:color w:val="2D2B29"/>
                <w:sz w:val="22"/>
                <w:szCs w:val="22"/>
              </w:rPr>
            </w:pPr>
            <w:r w:rsidRPr="004D46E4">
              <w:rPr>
                <w:bCs/>
                <w:color w:val="2D2B29"/>
                <w:sz w:val="22"/>
                <w:szCs w:val="22"/>
              </w:rPr>
              <w:t>TEKNİK ÖZELLİKLER</w:t>
            </w:r>
            <w:r w:rsidRPr="00A250CC">
              <w:rPr>
                <w:bCs/>
                <w:color w:val="2D2B29"/>
                <w:sz w:val="22"/>
                <w:szCs w:val="22"/>
              </w:rPr>
              <w:t>:</w:t>
            </w:r>
          </w:p>
          <w:p w:rsidR="00497D66" w:rsidRPr="004D46E4" w:rsidRDefault="00497D66" w:rsidP="001742D5">
            <w:pPr>
              <w:rPr>
                <w:bCs/>
                <w:color w:val="2D2B29"/>
                <w:sz w:val="22"/>
                <w:szCs w:val="22"/>
              </w:rPr>
            </w:pPr>
            <w:r w:rsidRPr="00A250CC">
              <w:rPr>
                <w:bCs/>
                <w:color w:val="2D2B29"/>
                <w:sz w:val="22"/>
                <w:szCs w:val="22"/>
              </w:rPr>
              <w:t>ARKA FAN SİSTEMİNİN ÖZELLİKLERİ: 70 cm. çapındaki yüksek vakum ve basma gücüne sahip olan aspiratör fanı yonca, buğday samanı ve yonca gibi yeşil yem bitkilerinin büyük çaplı eleklerden (EN AZ 60 mm.) saman haline getirilmesi esnasında oluşabilecek tıkanmaları engelleyecek şekilde olmalıdır.</w:t>
            </w:r>
          </w:p>
        </w:tc>
      </w:tr>
      <w:tr w:rsidR="00497D66" w:rsidRPr="004D46E4"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p>
        </w:tc>
        <w:tc>
          <w:tcPr>
            <w:tcW w:w="0" w:type="auto"/>
            <w:vAlign w:val="center"/>
            <w:hideMark/>
          </w:tcPr>
          <w:p w:rsidR="00497D66" w:rsidRPr="004D46E4" w:rsidRDefault="00497D66" w:rsidP="001742D5">
            <w:pPr>
              <w:spacing w:line="217" w:lineRule="atLeast"/>
              <w:rPr>
                <w:color w:val="2D2B29"/>
                <w:sz w:val="22"/>
                <w:szCs w:val="22"/>
              </w:rPr>
            </w:pPr>
          </w:p>
        </w:tc>
      </w:tr>
      <w:tr w:rsidR="00497D66" w:rsidRPr="004D46E4"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p>
        </w:tc>
        <w:tc>
          <w:tcPr>
            <w:tcW w:w="0" w:type="auto"/>
            <w:vAlign w:val="center"/>
            <w:hideMark/>
          </w:tcPr>
          <w:p w:rsidR="00497D66" w:rsidRPr="004D46E4" w:rsidRDefault="00497D66" w:rsidP="001742D5">
            <w:pPr>
              <w:spacing w:line="217" w:lineRule="atLeast"/>
              <w:rPr>
                <w:color w:val="2D2B29"/>
                <w:sz w:val="22"/>
                <w:szCs w:val="22"/>
              </w:rPr>
            </w:pPr>
          </w:p>
        </w:tc>
      </w:tr>
      <w:tr w:rsidR="00497D66" w:rsidRPr="004D46E4"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p>
        </w:tc>
        <w:tc>
          <w:tcPr>
            <w:tcW w:w="0" w:type="auto"/>
            <w:vAlign w:val="center"/>
            <w:hideMark/>
          </w:tcPr>
          <w:p w:rsidR="00497D66" w:rsidRPr="004D46E4" w:rsidRDefault="00497D66" w:rsidP="001742D5">
            <w:pPr>
              <w:spacing w:line="217" w:lineRule="atLeast"/>
              <w:rPr>
                <w:color w:val="2D2B29"/>
                <w:sz w:val="22"/>
                <w:szCs w:val="22"/>
              </w:rPr>
            </w:pPr>
          </w:p>
        </w:tc>
      </w:tr>
      <w:tr w:rsidR="00497D66" w:rsidRPr="004D46E4"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p>
        </w:tc>
        <w:tc>
          <w:tcPr>
            <w:tcW w:w="0" w:type="auto"/>
            <w:vAlign w:val="center"/>
            <w:hideMark/>
          </w:tcPr>
          <w:p w:rsidR="00497D66" w:rsidRPr="004D46E4" w:rsidRDefault="00497D66" w:rsidP="001742D5">
            <w:pPr>
              <w:spacing w:line="217" w:lineRule="atLeast"/>
              <w:rPr>
                <w:color w:val="2D2B29"/>
                <w:sz w:val="22"/>
                <w:szCs w:val="22"/>
              </w:rPr>
            </w:pPr>
          </w:p>
        </w:tc>
      </w:tr>
      <w:tr w:rsidR="00497D66" w:rsidRPr="004D46E4"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r w:rsidRPr="00A250CC">
              <w:rPr>
                <w:bCs/>
                <w:color w:val="2D2B29"/>
                <w:sz w:val="22"/>
                <w:szCs w:val="22"/>
              </w:rPr>
              <w:t>KUYRUK MİLİ DEVRİ</w:t>
            </w:r>
          </w:p>
        </w:tc>
        <w:tc>
          <w:tcPr>
            <w:tcW w:w="0" w:type="auto"/>
            <w:vAlign w:val="center"/>
            <w:hideMark/>
          </w:tcPr>
          <w:p w:rsidR="00497D66" w:rsidRPr="004D46E4" w:rsidRDefault="00497D66" w:rsidP="001742D5">
            <w:pPr>
              <w:spacing w:line="217" w:lineRule="atLeast"/>
              <w:rPr>
                <w:color w:val="2D2B29"/>
                <w:sz w:val="22"/>
                <w:szCs w:val="22"/>
              </w:rPr>
            </w:pPr>
            <w:r w:rsidRPr="004D46E4">
              <w:rPr>
                <w:color w:val="2D2B29"/>
                <w:sz w:val="22"/>
                <w:szCs w:val="22"/>
              </w:rPr>
              <w:t>540 d /dakika</w:t>
            </w:r>
            <w:r>
              <w:rPr>
                <w:color w:val="2D2B29"/>
                <w:sz w:val="22"/>
                <w:szCs w:val="22"/>
              </w:rPr>
              <w:t xml:space="preserve"> çalışmalıdır</w:t>
            </w:r>
          </w:p>
        </w:tc>
      </w:tr>
      <w:tr w:rsidR="00497D66" w:rsidRPr="004D46E4"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r w:rsidRPr="00A250CC">
              <w:rPr>
                <w:bCs/>
                <w:color w:val="2D2B29"/>
                <w:sz w:val="22"/>
                <w:szCs w:val="22"/>
              </w:rPr>
              <w:t>YÜRÜME HIZI</w:t>
            </w:r>
          </w:p>
        </w:tc>
        <w:tc>
          <w:tcPr>
            <w:tcW w:w="0" w:type="auto"/>
            <w:vAlign w:val="center"/>
            <w:hideMark/>
          </w:tcPr>
          <w:p w:rsidR="00497D66" w:rsidRPr="004D46E4" w:rsidRDefault="00497D66" w:rsidP="001742D5">
            <w:pPr>
              <w:spacing w:line="217" w:lineRule="atLeast"/>
              <w:rPr>
                <w:color w:val="2D2B29"/>
                <w:sz w:val="22"/>
                <w:szCs w:val="22"/>
              </w:rPr>
            </w:pPr>
            <w:proofErr w:type="gramStart"/>
            <w:r w:rsidRPr="004D46E4">
              <w:rPr>
                <w:color w:val="2D2B29"/>
                <w:sz w:val="22"/>
                <w:szCs w:val="22"/>
              </w:rPr>
              <w:t>2 ,3</w:t>
            </w:r>
            <w:proofErr w:type="gramEnd"/>
            <w:r w:rsidRPr="004D46E4">
              <w:rPr>
                <w:color w:val="2D2B29"/>
                <w:sz w:val="22"/>
                <w:szCs w:val="22"/>
              </w:rPr>
              <w:t xml:space="preserve"> ve 4 Yavaş Vites</w:t>
            </w:r>
            <w:r>
              <w:rPr>
                <w:color w:val="2D2B29"/>
                <w:sz w:val="22"/>
                <w:szCs w:val="22"/>
              </w:rPr>
              <w:t xml:space="preserve"> olmalıdır</w:t>
            </w:r>
          </w:p>
        </w:tc>
      </w:tr>
      <w:tr w:rsidR="00497D66" w:rsidRPr="004D46E4"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r w:rsidRPr="00A250CC">
              <w:rPr>
                <w:bCs/>
                <w:color w:val="2D2B29"/>
                <w:sz w:val="22"/>
                <w:szCs w:val="22"/>
              </w:rPr>
              <w:t>İŞ KAPASİTESİ</w:t>
            </w:r>
          </w:p>
        </w:tc>
        <w:tc>
          <w:tcPr>
            <w:tcW w:w="0" w:type="auto"/>
            <w:vAlign w:val="center"/>
            <w:hideMark/>
          </w:tcPr>
          <w:p w:rsidR="00497D66" w:rsidRPr="004D46E4" w:rsidRDefault="00497D66" w:rsidP="001742D5">
            <w:pPr>
              <w:spacing w:line="217" w:lineRule="atLeast"/>
              <w:rPr>
                <w:color w:val="2D2B29"/>
                <w:sz w:val="22"/>
                <w:szCs w:val="22"/>
              </w:rPr>
            </w:pPr>
            <w:r w:rsidRPr="004D46E4">
              <w:rPr>
                <w:color w:val="2D2B29"/>
                <w:sz w:val="22"/>
                <w:szCs w:val="22"/>
              </w:rPr>
              <w:t>2 Ton / Saat</w:t>
            </w:r>
            <w:r>
              <w:rPr>
                <w:color w:val="2D2B29"/>
                <w:sz w:val="22"/>
                <w:szCs w:val="22"/>
              </w:rPr>
              <w:t xml:space="preserve"> olmalıdır</w:t>
            </w:r>
          </w:p>
        </w:tc>
      </w:tr>
      <w:tr w:rsidR="00497D66" w:rsidRPr="004D46E4"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r w:rsidRPr="00A250CC">
              <w:rPr>
                <w:bCs/>
                <w:color w:val="2D2B29"/>
                <w:sz w:val="22"/>
                <w:szCs w:val="22"/>
              </w:rPr>
              <w:t>BATOR DERİNLİĞİ</w:t>
            </w:r>
          </w:p>
        </w:tc>
        <w:tc>
          <w:tcPr>
            <w:tcW w:w="0" w:type="auto"/>
            <w:vAlign w:val="center"/>
            <w:hideMark/>
          </w:tcPr>
          <w:p w:rsidR="00497D66" w:rsidRPr="004D46E4" w:rsidRDefault="00497D66" w:rsidP="001742D5">
            <w:pPr>
              <w:spacing w:line="217" w:lineRule="atLeast"/>
              <w:rPr>
                <w:color w:val="2D2B29"/>
                <w:sz w:val="22"/>
                <w:szCs w:val="22"/>
              </w:rPr>
            </w:pPr>
            <w:r w:rsidRPr="004D46E4">
              <w:rPr>
                <w:color w:val="2D2B29"/>
                <w:sz w:val="22"/>
                <w:szCs w:val="22"/>
              </w:rPr>
              <w:t>1200 mm</w:t>
            </w:r>
            <w:r>
              <w:rPr>
                <w:color w:val="2D2B29"/>
                <w:sz w:val="22"/>
                <w:szCs w:val="22"/>
              </w:rPr>
              <w:t xml:space="preserve"> olmalıdır</w:t>
            </w:r>
          </w:p>
        </w:tc>
      </w:tr>
      <w:tr w:rsidR="00497D66" w:rsidRPr="004D46E4"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r w:rsidRPr="00A250CC">
              <w:rPr>
                <w:bCs/>
                <w:color w:val="2D2B29"/>
                <w:sz w:val="22"/>
                <w:szCs w:val="22"/>
              </w:rPr>
              <w:t>ÖN TOPLAYICI</w:t>
            </w:r>
          </w:p>
        </w:tc>
        <w:tc>
          <w:tcPr>
            <w:tcW w:w="0" w:type="auto"/>
            <w:vAlign w:val="center"/>
            <w:hideMark/>
          </w:tcPr>
          <w:p w:rsidR="00497D66" w:rsidRPr="004D46E4" w:rsidRDefault="00497D66" w:rsidP="001742D5">
            <w:pPr>
              <w:spacing w:line="217" w:lineRule="atLeast"/>
              <w:rPr>
                <w:color w:val="2D2B29"/>
                <w:sz w:val="22"/>
                <w:szCs w:val="22"/>
              </w:rPr>
            </w:pPr>
            <w:r w:rsidRPr="004D46E4">
              <w:rPr>
                <w:color w:val="2D2B29"/>
                <w:sz w:val="22"/>
                <w:szCs w:val="22"/>
              </w:rPr>
              <w:t>1900 mm</w:t>
            </w:r>
            <w:r>
              <w:rPr>
                <w:color w:val="2D2B29"/>
                <w:sz w:val="22"/>
                <w:szCs w:val="22"/>
              </w:rPr>
              <w:t xml:space="preserve"> olmalıdır (en fazla)</w:t>
            </w:r>
          </w:p>
        </w:tc>
      </w:tr>
      <w:tr w:rsidR="00497D66" w:rsidRPr="004D46E4"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r w:rsidRPr="00A250CC">
              <w:rPr>
                <w:bCs/>
                <w:color w:val="2D2B29"/>
                <w:sz w:val="22"/>
                <w:szCs w:val="22"/>
              </w:rPr>
              <w:t>GÜÇ İHTİYACI</w:t>
            </w:r>
          </w:p>
        </w:tc>
        <w:tc>
          <w:tcPr>
            <w:tcW w:w="0" w:type="auto"/>
            <w:vAlign w:val="center"/>
            <w:hideMark/>
          </w:tcPr>
          <w:p w:rsidR="00497D66" w:rsidRPr="004D46E4" w:rsidRDefault="00497D66" w:rsidP="001742D5">
            <w:pPr>
              <w:spacing w:line="217" w:lineRule="atLeast"/>
              <w:rPr>
                <w:color w:val="2D2B29"/>
                <w:sz w:val="22"/>
                <w:szCs w:val="22"/>
              </w:rPr>
            </w:pPr>
            <w:r w:rsidRPr="004D46E4">
              <w:rPr>
                <w:color w:val="2D2B29"/>
                <w:sz w:val="22"/>
                <w:szCs w:val="22"/>
              </w:rPr>
              <w:t xml:space="preserve">48 </w:t>
            </w:r>
            <w:proofErr w:type="spellStart"/>
            <w:r w:rsidRPr="004D46E4">
              <w:rPr>
                <w:color w:val="2D2B29"/>
                <w:sz w:val="22"/>
                <w:szCs w:val="22"/>
              </w:rPr>
              <w:t>hp</w:t>
            </w:r>
            <w:proofErr w:type="spellEnd"/>
            <w:r>
              <w:rPr>
                <w:color w:val="2D2B29"/>
                <w:sz w:val="22"/>
                <w:szCs w:val="22"/>
              </w:rPr>
              <w:t xml:space="preserve"> Traktöre sahip olmalıdır</w:t>
            </w:r>
          </w:p>
        </w:tc>
      </w:tr>
      <w:tr w:rsidR="00497D66" w:rsidRPr="00A250CC"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r w:rsidRPr="00A250CC">
              <w:rPr>
                <w:bCs/>
                <w:color w:val="2D2B29"/>
                <w:sz w:val="22"/>
                <w:szCs w:val="22"/>
              </w:rPr>
              <w:t>LASTİK ÖLÇÜSÜ</w:t>
            </w:r>
          </w:p>
        </w:tc>
        <w:tc>
          <w:tcPr>
            <w:tcW w:w="0" w:type="auto"/>
            <w:vAlign w:val="center"/>
            <w:hideMark/>
          </w:tcPr>
          <w:p w:rsidR="00497D66" w:rsidRPr="004D46E4" w:rsidRDefault="00497D66" w:rsidP="001742D5">
            <w:pPr>
              <w:spacing w:line="217" w:lineRule="atLeast"/>
              <w:rPr>
                <w:color w:val="2D2B29"/>
                <w:sz w:val="22"/>
                <w:szCs w:val="22"/>
              </w:rPr>
            </w:pPr>
            <w:r w:rsidRPr="004D46E4">
              <w:rPr>
                <w:color w:val="2D2B29"/>
                <w:sz w:val="22"/>
                <w:szCs w:val="22"/>
              </w:rPr>
              <w:t xml:space="preserve">10.5 x 80 </w:t>
            </w:r>
            <w:proofErr w:type="gramStart"/>
            <w:r w:rsidRPr="004D46E4">
              <w:rPr>
                <w:color w:val="2D2B29"/>
                <w:sz w:val="22"/>
                <w:szCs w:val="22"/>
              </w:rPr>
              <w:t>15.3</w:t>
            </w:r>
            <w:proofErr w:type="gramEnd"/>
            <w:r>
              <w:rPr>
                <w:color w:val="2D2B29"/>
                <w:sz w:val="22"/>
                <w:szCs w:val="22"/>
              </w:rPr>
              <w:t xml:space="preserve"> olmalıdır</w:t>
            </w:r>
          </w:p>
        </w:tc>
      </w:tr>
      <w:tr w:rsidR="00497D66" w:rsidRPr="00A250CC"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r w:rsidRPr="00A250CC">
              <w:rPr>
                <w:bCs/>
                <w:color w:val="2D2B29"/>
                <w:sz w:val="22"/>
                <w:szCs w:val="22"/>
              </w:rPr>
              <w:t>YÜKSEKLİK</w:t>
            </w:r>
          </w:p>
        </w:tc>
        <w:tc>
          <w:tcPr>
            <w:tcW w:w="0" w:type="auto"/>
            <w:vAlign w:val="center"/>
            <w:hideMark/>
          </w:tcPr>
          <w:p w:rsidR="00497D66" w:rsidRPr="004D46E4" w:rsidRDefault="00497D66" w:rsidP="001742D5">
            <w:pPr>
              <w:spacing w:line="217" w:lineRule="atLeast"/>
              <w:rPr>
                <w:color w:val="2D2B29"/>
                <w:sz w:val="22"/>
                <w:szCs w:val="22"/>
              </w:rPr>
            </w:pPr>
            <w:r w:rsidRPr="004D46E4">
              <w:rPr>
                <w:color w:val="2D2B29"/>
                <w:sz w:val="22"/>
                <w:szCs w:val="22"/>
              </w:rPr>
              <w:t>2500 mm.</w:t>
            </w:r>
            <w:r w:rsidRPr="00A250CC">
              <w:rPr>
                <w:color w:val="2D2B29"/>
                <w:sz w:val="22"/>
                <w:szCs w:val="22"/>
              </w:rPr>
              <w:t xml:space="preserve"> En fazla</w:t>
            </w:r>
          </w:p>
        </w:tc>
      </w:tr>
      <w:tr w:rsidR="00497D66" w:rsidRPr="00A250CC"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r w:rsidRPr="00A250CC">
              <w:rPr>
                <w:bCs/>
                <w:color w:val="2D2B29"/>
                <w:sz w:val="22"/>
                <w:szCs w:val="22"/>
              </w:rPr>
              <w:t>GENİŞLİK</w:t>
            </w:r>
          </w:p>
        </w:tc>
        <w:tc>
          <w:tcPr>
            <w:tcW w:w="0" w:type="auto"/>
            <w:vAlign w:val="center"/>
            <w:hideMark/>
          </w:tcPr>
          <w:p w:rsidR="00497D66" w:rsidRPr="004D46E4" w:rsidRDefault="00497D66" w:rsidP="001742D5">
            <w:pPr>
              <w:spacing w:line="217" w:lineRule="atLeast"/>
              <w:rPr>
                <w:color w:val="2D2B29"/>
                <w:sz w:val="22"/>
                <w:szCs w:val="22"/>
              </w:rPr>
            </w:pPr>
            <w:r w:rsidRPr="004D46E4">
              <w:rPr>
                <w:color w:val="2D2B29"/>
                <w:sz w:val="22"/>
                <w:szCs w:val="22"/>
              </w:rPr>
              <w:t>2800 mm.</w:t>
            </w:r>
            <w:r w:rsidRPr="00A250CC">
              <w:rPr>
                <w:color w:val="2D2B29"/>
                <w:sz w:val="22"/>
                <w:szCs w:val="22"/>
              </w:rPr>
              <w:t xml:space="preserve"> En fazla</w:t>
            </w:r>
          </w:p>
        </w:tc>
      </w:tr>
      <w:tr w:rsidR="00497D66" w:rsidRPr="00A250CC"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r w:rsidRPr="00A250CC">
              <w:rPr>
                <w:bCs/>
                <w:color w:val="2D2B29"/>
                <w:sz w:val="22"/>
                <w:szCs w:val="22"/>
              </w:rPr>
              <w:t>UZUNLUK</w:t>
            </w:r>
          </w:p>
        </w:tc>
        <w:tc>
          <w:tcPr>
            <w:tcW w:w="0" w:type="auto"/>
            <w:vAlign w:val="center"/>
            <w:hideMark/>
          </w:tcPr>
          <w:p w:rsidR="00497D66" w:rsidRPr="004D46E4" w:rsidRDefault="00497D66" w:rsidP="001742D5">
            <w:pPr>
              <w:spacing w:line="217" w:lineRule="atLeast"/>
              <w:rPr>
                <w:color w:val="2D2B29"/>
                <w:sz w:val="22"/>
                <w:szCs w:val="22"/>
              </w:rPr>
            </w:pPr>
            <w:r w:rsidRPr="004D46E4">
              <w:rPr>
                <w:color w:val="2D2B29"/>
                <w:sz w:val="22"/>
                <w:szCs w:val="22"/>
              </w:rPr>
              <w:t>2600 mm</w:t>
            </w:r>
            <w:r w:rsidRPr="00A250CC">
              <w:rPr>
                <w:color w:val="2D2B29"/>
                <w:sz w:val="22"/>
                <w:szCs w:val="22"/>
              </w:rPr>
              <w:t xml:space="preserve"> En fazla</w:t>
            </w:r>
          </w:p>
        </w:tc>
      </w:tr>
      <w:tr w:rsidR="00497D66" w:rsidRPr="00A250CC" w:rsidTr="00497D66">
        <w:trPr>
          <w:gridAfter w:val="1"/>
          <w:wAfter w:w="6" w:type="pct"/>
          <w:tblCellSpacing w:w="7" w:type="dxa"/>
          <w:jc w:val="center"/>
        </w:trPr>
        <w:tc>
          <w:tcPr>
            <w:tcW w:w="1406" w:type="pct"/>
            <w:vAlign w:val="center"/>
            <w:hideMark/>
          </w:tcPr>
          <w:p w:rsidR="00497D66" w:rsidRPr="004D46E4" w:rsidRDefault="00497D66" w:rsidP="001742D5">
            <w:pPr>
              <w:rPr>
                <w:bCs/>
                <w:color w:val="2D2B29"/>
                <w:sz w:val="22"/>
                <w:szCs w:val="22"/>
              </w:rPr>
            </w:pPr>
            <w:r w:rsidRPr="00A250CC">
              <w:rPr>
                <w:bCs/>
                <w:color w:val="2D2B29"/>
                <w:sz w:val="22"/>
                <w:szCs w:val="22"/>
              </w:rPr>
              <w:t>AĞIRLIK</w:t>
            </w:r>
          </w:p>
        </w:tc>
        <w:tc>
          <w:tcPr>
            <w:tcW w:w="0" w:type="auto"/>
            <w:vAlign w:val="center"/>
            <w:hideMark/>
          </w:tcPr>
          <w:p w:rsidR="00497D66" w:rsidRPr="00A250CC" w:rsidRDefault="00497D66" w:rsidP="00497D66">
            <w:pPr>
              <w:pStyle w:val="ListeParagraf"/>
              <w:numPr>
                <w:ilvl w:val="0"/>
                <w:numId w:val="62"/>
              </w:numPr>
              <w:tabs>
                <w:tab w:val="left" w:pos="35"/>
              </w:tabs>
              <w:spacing w:after="0" w:line="217" w:lineRule="atLeast"/>
              <w:ind w:left="176" w:hanging="141"/>
              <w:rPr>
                <w:rFonts w:ascii="Times New Roman" w:hAnsi="Times New Roman"/>
                <w:color w:val="2D2B29"/>
                <w:lang w:eastAsia="tr-TR"/>
              </w:rPr>
            </w:pPr>
            <w:r>
              <w:rPr>
                <w:color w:val="2D2B29"/>
                <w:lang w:eastAsia="tr-TR"/>
              </w:rPr>
              <w:t>En f</w:t>
            </w:r>
            <w:r w:rsidRPr="00A250CC">
              <w:rPr>
                <w:rFonts w:ascii="Times New Roman" w:hAnsi="Times New Roman"/>
                <w:color w:val="2D2B29"/>
                <w:lang w:eastAsia="tr-TR"/>
              </w:rPr>
              <w:t>azla</w:t>
            </w:r>
          </w:p>
          <w:p w:rsidR="00497D66" w:rsidRDefault="00497D66" w:rsidP="001742D5">
            <w:pPr>
              <w:spacing w:line="217" w:lineRule="atLeast"/>
              <w:rPr>
                <w:color w:val="2D2B29"/>
                <w:sz w:val="22"/>
                <w:szCs w:val="22"/>
              </w:rPr>
            </w:pPr>
          </w:p>
          <w:p w:rsidR="00497D66" w:rsidRPr="00A250CC" w:rsidRDefault="00497D66" w:rsidP="001742D5">
            <w:pPr>
              <w:spacing w:line="217" w:lineRule="atLeast"/>
              <w:rPr>
                <w:color w:val="2D2B29"/>
                <w:sz w:val="22"/>
                <w:szCs w:val="22"/>
              </w:rPr>
            </w:pPr>
          </w:p>
        </w:tc>
      </w:tr>
    </w:tbl>
    <w:p w:rsidR="00497D66" w:rsidRPr="00A250CC" w:rsidRDefault="00497D66" w:rsidP="00497D66">
      <w:pPr>
        <w:tabs>
          <w:tab w:val="right" w:pos="810"/>
          <w:tab w:val="left" w:pos="1080"/>
        </w:tabs>
        <w:jc w:val="both"/>
        <w:rPr>
          <w:sz w:val="22"/>
          <w:szCs w:val="22"/>
          <w:u w:val="single"/>
          <w:lang w:val="fi-FI"/>
        </w:rPr>
      </w:pPr>
      <w:r w:rsidRPr="00A250CC">
        <w:rPr>
          <w:sz w:val="22"/>
          <w:szCs w:val="22"/>
          <w:u w:val="single"/>
        </w:rPr>
        <w:t>3-</w:t>
      </w:r>
      <w:r w:rsidRPr="00A250CC">
        <w:rPr>
          <w:sz w:val="22"/>
          <w:szCs w:val="22"/>
        </w:rPr>
        <w:t xml:space="preserve"> </w:t>
      </w:r>
      <w:r w:rsidRPr="00A250CC">
        <w:rPr>
          <w:b/>
          <w:sz w:val="22"/>
          <w:szCs w:val="22"/>
          <w:u w:val="single"/>
        </w:rPr>
        <w:t xml:space="preserve">GÜBRE SIYIRICI SİSTEMİ (2 YOL)MAKİNESİNİN </w:t>
      </w:r>
      <w:r w:rsidRPr="00A250CC">
        <w:rPr>
          <w:b/>
          <w:sz w:val="22"/>
          <w:szCs w:val="22"/>
          <w:u w:val="single"/>
          <w:lang w:val="fi-FI"/>
        </w:rPr>
        <w:t>ÖZELLİKLERİ:</w:t>
      </w:r>
      <w:r>
        <w:rPr>
          <w:b/>
          <w:sz w:val="22"/>
          <w:szCs w:val="22"/>
          <w:u w:val="single"/>
          <w:lang w:val="fi-FI"/>
        </w:rPr>
        <w:t xml:space="preserve"> 1 ADET</w:t>
      </w:r>
    </w:p>
    <w:p w:rsidR="00497D66" w:rsidRPr="00A250CC" w:rsidRDefault="00497D66" w:rsidP="00497D66">
      <w:pPr>
        <w:jc w:val="both"/>
        <w:rPr>
          <w:sz w:val="22"/>
          <w:szCs w:val="22"/>
        </w:rPr>
      </w:pPr>
    </w:p>
    <w:p w:rsidR="00497D66" w:rsidRPr="00A250CC" w:rsidRDefault="00497D66" w:rsidP="00497D66">
      <w:pPr>
        <w:tabs>
          <w:tab w:val="right" w:pos="810"/>
          <w:tab w:val="left" w:pos="1080"/>
        </w:tabs>
        <w:jc w:val="both"/>
        <w:rPr>
          <w:color w:val="000000"/>
          <w:sz w:val="22"/>
          <w:szCs w:val="22"/>
          <w:lang w:val="sv-SE"/>
        </w:rPr>
      </w:pPr>
      <w:r w:rsidRPr="00A250CC">
        <w:rPr>
          <w:sz w:val="22"/>
          <w:szCs w:val="22"/>
          <w:lang w:val="sv-SE"/>
        </w:rPr>
        <w:tab/>
        <w:t xml:space="preserve">Yürüme yolları için </w:t>
      </w:r>
      <w:r w:rsidRPr="00A250CC">
        <w:rPr>
          <w:color w:val="000000"/>
          <w:sz w:val="22"/>
          <w:szCs w:val="22"/>
          <w:lang w:val="sv-SE"/>
        </w:rPr>
        <w:t>Gübre sıyırma Sistemi Özellikleri(Ahır İçin):</w:t>
      </w:r>
    </w:p>
    <w:p w:rsidR="00497D66" w:rsidRPr="00A250CC" w:rsidRDefault="00497D66" w:rsidP="00497D66">
      <w:pPr>
        <w:pStyle w:val="ListeParagraf"/>
        <w:numPr>
          <w:ilvl w:val="0"/>
          <w:numId w:val="60"/>
        </w:numPr>
        <w:autoSpaceDE w:val="0"/>
        <w:autoSpaceDN w:val="0"/>
        <w:adjustRightInd w:val="0"/>
        <w:spacing w:after="0" w:line="240" w:lineRule="auto"/>
        <w:rPr>
          <w:rFonts w:ascii="Times New Roman" w:eastAsiaTheme="minorHAnsi" w:hAnsi="Times New Roman"/>
          <w:bCs/>
        </w:rPr>
      </w:pPr>
      <w:r w:rsidRPr="00A250CC">
        <w:rPr>
          <w:rFonts w:ascii="Times New Roman" w:eastAsiaTheme="minorHAnsi" w:hAnsi="Times New Roman"/>
          <w:bCs/>
        </w:rPr>
        <w:t>Hidrolikli Sıyırıcı Sistem 2 adet x 90metre uzunluğunda olacaktır</w:t>
      </w:r>
    </w:p>
    <w:p w:rsidR="00497D66" w:rsidRPr="00A250CC" w:rsidRDefault="00497D66" w:rsidP="00497D66">
      <w:pPr>
        <w:pStyle w:val="ListeParagraf"/>
        <w:numPr>
          <w:ilvl w:val="0"/>
          <w:numId w:val="60"/>
        </w:numPr>
        <w:autoSpaceDE w:val="0"/>
        <w:autoSpaceDN w:val="0"/>
        <w:adjustRightInd w:val="0"/>
        <w:spacing w:after="0" w:line="240" w:lineRule="auto"/>
        <w:rPr>
          <w:rFonts w:ascii="Times New Roman" w:eastAsiaTheme="minorHAnsi" w:hAnsi="Times New Roman"/>
        </w:rPr>
      </w:pPr>
      <w:r>
        <w:rPr>
          <w:rFonts w:eastAsiaTheme="minorHAnsi"/>
        </w:rPr>
        <w:t>P</w:t>
      </w:r>
      <w:r w:rsidRPr="00A250CC">
        <w:rPr>
          <w:rFonts w:ascii="Times New Roman" w:eastAsiaTheme="minorHAnsi" w:hAnsi="Times New Roman"/>
        </w:rPr>
        <w:t>rofil(RAY), galvanizli 180 metre olacaktır</w:t>
      </w:r>
    </w:p>
    <w:p w:rsidR="00497D66" w:rsidRPr="00A250CC" w:rsidRDefault="00497D66" w:rsidP="00497D66">
      <w:pPr>
        <w:pStyle w:val="ListeParagraf"/>
        <w:numPr>
          <w:ilvl w:val="0"/>
          <w:numId w:val="60"/>
        </w:numPr>
        <w:autoSpaceDE w:val="0"/>
        <w:autoSpaceDN w:val="0"/>
        <w:adjustRightInd w:val="0"/>
        <w:spacing w:after="0" w:line="240" w:lineRule="auto"/>
        <w:rPr>
          <w:rFonts w:ascii="Times New Roman" w:eastAsiaTheme="minorHAnsi" w:hAnsi="Times New Roman"/>
        </w:rPr>
      </w:pPr>
      <w:r w:rsidRPr="00A250CC">
        <w:rPr>
          <w:rFonts w:ascii="Times New Roman" w:eastAsiaTheme="minorHAnsi" w:hAnsi="Times New Roman"/>
        </w:rPr>
        <w:t xml:space="preserve">1 Sıyırıcı </w:t>
      </w:r>
      <w:proofErr w:type="gramStart"/>
      <w:r w:rsidRPr="00A250CC">
        <w:rPr>
          <w:rFonts w:ascii="Times New Roman" w:eastAsiaTheme="minorHAnsi" w:hAnsi="Times New Roman"/>
        </w:rPr>
        <w:t>2.0</w:t>
      </w:r>
      <w:proofErr w:type="gramEnd"/>
      <w:r w:rsidRPr="00A250CC">
        <w:rPr>
          <w:rFonts w:ascii="Times New Roman" w:eastAsiaTheme="minorHAnsi" w:hAnsi="Times New Roman"/>
        </w:rPr>
        <w:t xml:space="preserve"> - 2.4 M genişliğinde olmalıdır</w:t>
      </w:r>
    </w:p>
    <w:p w:rsidR="00497D66" w:rsidRPr="00A250CC" w:rsidRDefault="00497D66" w:rsidP="00497D66">
      <w:pPr>
        <w:pStyle w:val="ListeParagraf"/>
        <w:numPr>
          <w:ilvl w:val="0"/>
          <w:numId w:val="60"/>
        </w:numPr>
        <w:autoSpaceDE w:val="0"/>
        <w:autoSpaceDN w:val="0"/>
        <w:adjustRightInd w:val="0"/>
        <w:spacing w:after="0" w:line="240" w:lineRule="auto"/>
        <w:rPr>
          <w:rFonts w:ascii="Times New Roman" w:eastAsiaTheme="minorHAnsi" w:hAnsi="Times New Roman"/>
        </w:rPr>
      </w:pPr>
      <w:r w:rsidRPr="00A250CC">
        <w:rPr>
          <w:rFonts w:ascii="Times New Roman" w:eastAsiaTheme="minorHAnsi" w:hAnsi="Times New Roman"/>
        </w:rPr>
        <w:t xml:space="preserve">1 Sıyırıcı </w:t>
      </w:r>
      <w:proofErr w:type="gramStart"/>
      <w:r w:rsidRPr="00A250CC">
        <w:rPr>
          <w:rFonts w:ascii="Times New Roman" w:eastAsiaTheme="minorHAnsi" w:hAnsi="Times New Roman"/>
        </w:rPr>
        <w:t>2.0</w:t>
      </w:r>
      <w:proofErr w:type="gramEnd"/>
      <w:r w:rsidRPr="00A250CC">
        <w:rPr>
          <w:rFonts w:ascii="Times New Roman" w:eastAsiaTheme="minorHAnsi" w:hAnsi="Times New Roman"/>
        </w:rPr>
        <w:t xml:space="preserve"> - 2.4 M genişliğinde olmalıdır</w:t>
      </w:r>
    </w:p>
    <w:p w:rsidR="00497D66" w:rsidRPr="00A250CC" w:rsidRDefault="00497D66" w:rsidP="00497D66">
      <w:pPr>
        <w:pStyle w:val="ListeParagraf"/>
        <w:numPr>
          <w:ilvl w:val="0"/>
          <w:numId w:val="60"/>
        </w:numPr>
        <w:autoSpaceDE w:val="0"/>
        <w:autoSpaceDN w:val="0"/>
        <w:adjustRightInd w:val="0"/>
        <w:spacing w:after="0" w:line="240" w:lineRule="auto"/>
        <w:rPr>
          <w:rFonts w:ascii="Times New Roman" w:eastAsiaTheme="minorHAnsi" w:hAnsi="Times New Roman"/>
        </w:rPr>
      </w:pPr>
      <w:r w:rsidRPr="00A250CC">
        <w:rPr>
          <w:rFonts w:ascii="Times New Roman" w:eastAsiaTheme="minorHAnsi" w:hAnsi="Times New Roman"/>
        </w:rPr>
        <w:t xml:space="preserve">2.2 </w:t>
      </w:r>
      <w:proofErr w:type="spellStart"/>
      <w:r w:rsidRPr="00A250CC">
        <w:rPr>
          <w:rFonts w:ascii="Times New Roman" w:eastAsiaTheme="minorHAnsi" w:hAnsi="Times New Roman"/>
        </w:rPr>
        <w:t>Kw</w:t>
      </w:r>
      <w:proofErr w:type="spellEnd"/>
      <w:r w:rsidRPr="00A250CC">
        <w:rPr>
          <w:rFonts w:ascii="Times New Roman" w:eastAsiaTheme="minorHAnsi" w:hAnsi="Times New Roman"/>
        </w:rPr>
        <w:t xml:space="preserve"> Hidrolik güç ünitesi olmalıdır</w:t>
      </w:r>
    </w:p>
    <w:p w:rsidR="00497D66" w:rsidRPr="00A250CC" w:rsidRDefault="00497D66" w:rsidP="00497D66">
      <w:pPr>
        <w:pStyle w:val="ListeParagraf"/>
        <w:numPr>
          <w:ilvl w:val="0"/>
          <w:numId w:val="60"/>
        </w:numPr>
        <w:autoSpaceDE w:val="0"/>
        <w:autoSpaceDN w:val="0"/>
        <w:adjustRightInd w:val="0"/>
        <w:spacing w:after="0" w:line="240" w:lineRule="auto"/>
        <w:rPr>
          <w:rFonts w:ascii="Times New Roman" w:eastAsiaTheme="minorHAnsi" w:hAnsi="Times New Roman"/>
        </w:rPr>
      </w:pPr>
      <w:r w:rsidRPr="00A250CC">
        <w:rPr>
          <w:rFonts w:ascii="Times New Roman" w:eastAsiaTheme="minorHAnsi" w:hAnsi="Times New Roman"/>
        </w:rPr>
        <w:t>1 Kapaklı Sürüş ünitesi olmalıdır</w:t>
      </w:r>
    </w:p>
    <w:p w:rsidR="00497D66" w:rsidRPr="00A250CC" w:rsidRDefault="00497D66" w:rsidP="00497D66">
      <w:pPr>
        <w:pStyle w:val="ListeParagraf"/>
        <w:numPr>
          <w:ilvl w:val="0"/>
          <w:numId w:val="60"/>
        </w:numPr>
        <w:tabs>
          <w:tab w:val="right" w:pos="810"/>
          <w:tab w:val="left" w:pos="1080"/>
        </w:tabs>
        <w:spacing w:after="0" w:line="240" w:lineRule="auto"/>
        <w:jc w:val="both"/>
        <w:rPr>
          <w:rFonts w:eastAsia="Times New Roman"/>
          <w:snapToGrid w:val="0"/>
          <w:lang w:val="sv-SE"/>
        </w:rPr>
      </w:pPr>
      <w:r w:rsidRPr="00A250CC">
        <w:rPr>
          <w:rFonts w:ascii="Times New Roman" w:eastAsiaTheme="minorHAnsi" w:hAnsi="Times New Roman"/>
        </w:rPr>
        <w:t>Her ara yol için otomatik durdurma butonu olmalıdır</w:t>
      </w:r>
    </w:p>
    <w:p w:rsidR="00497D66" w:rsidRPr="00A250CC" w:rsidRDefault="00497D66" w:rsidP="00497D66">
      <w:pPr>
        <w:pStyle w:val="ListeParagraf"/>
        <w:numPr>
          <w:ilvl w:val="0"/>
          <w:numId w:val="60"/>
        </w:numPr>
        <w:tabs>
          <w:tab w:val="right" w:pos="810"/>
          <w:tab w:val="left" w:pos="1080"/>
        </w:tabs>
        <w:spacing w:after="0" w:line="240" w:lineRule="auto"/>
        <w:jc w:val="both"/>
        <w:rPr>
          <w:lang w:val="sv-SE"/>
        </w:rPr>
      </w:pPr>
      <w:r w:rsidRPr="00A250CC">
        <w:t xml:space="preserve">Değiştirilebilir çelik sıyırıcılar olmalıdır. </w:t>
      </w:r>
    </w:p>
    <w:p w:rsidR="00497D66" w:rsidRPr="00A250CC" w:rsidRDefault="00497D66" w:rsidP="00497D66">
      <w:pPr>
        <w:pStyle w:val="ListeParagraf"/>
        <w:numPr>
          <w:ilvl w:val="0"/>
          <w:numId w:val="60"/>
        </w:numPr>
        <w:tabs>
          <w:tab w:val="right" w:pos="851"/>
          <w:tab w:val="left" w:pos="1134"/>
        </w:tabs>
        <w:autoSpaceDE w:val="0"/>
        <w:autoSpaceDN w:val="0"/>
        <w:adjustRightInd w:val="0"/>
        <w:spacing w:after="120" w:line="240" w:lineRule="auto"/>
        <w:rPr>
          <w:rFonts w:ascii="Times New Roman" w:hAnsi="Times New Roman"/>
        </w:rPr>
      </w:pPr>
      <w:r w:rsidRPr="00A250CC">
        <w:rPr>
          <w:rFonts w:ascii="Times New Roman" w:hAnsi="Times New Roman"/>
        </w:rPr>
        <w:t>Sıyırıcı tablası ayarlanabilir ve ters çevrilebilir olmalıdır.</w:t>
      </w:r>
    </w:p>
    <w:p w:rsidR="00497D66" w:rsidRPr="00A250CC" w:rsidRDefault="00497D66" w:rsidP="00497D66">
      <w:pPr>
        <w:pStyle w:val="ListeParagraf"/>
        <w:numPr>
          <w:ilvl w:val="0"/>
          <w:numId w:val="60"/>
        </w:numPr>
        <w:tabs>
          <w:tab w:val="right" w:pos="851"/>
          <w:tab w:val="left" w:pos="1134"/>
        </w:tabs>
        <w:autoSpaceDE w:val="0"/>
        <w:autoSpaceDN w:val="0"/>
        <w:adjustRightInd w:val="0"/>
        <w:spacing w:after="120" w:line="240" w:lineRule="auto"/>
        <w:rPr>
          <w:rFonts w:ascii="Times New Roman" w:hAnsi="Times New Roman"/>
        </w:rPr>
      </w:pPr>
      <w:r w:rsidRPr="00A250CC">
        <w:rPr>
          <w:rFonts w:ascii="Times New Roman" w:hAnsi="Times New Roman"/>
        </w:rPr>
        <w:t>Ayarlanabilir kanatlar yolları takip ederek iyi bir temizliği sağlamalıdır.</w:t>
      </w:r>
    </w:p>
    <w:p w:rsidR="00497D66" w:rsidRPr="00A250CC" w:rsidRDefault="00497D66" w:rsidP="00497D66">
      <w:pPr>
        <w:pStyle w:val="ListeParagraf"/>
        <w:numPr>
          <w:ilvl w:val="0"/>
          <w:numId w:val="60"/>
        </w:numPr>
        <w:tabs>
          <w:tab w:val="right" w:pos="851"/>
          <w:tab w:val="left" w:pos="1134"/>
        </w:tabs>
        <w:autoSpaceDE w:val="0"/>
        <w:autoSpaceDN w:val="0"/>
        <w:adjustRightInd w:val="0"/>
        <w:spacing w:after="120" w:line="240" w:lineRule="auto"/>
        <w:rPr>
          <w:rFonts w:ascii="Times New Roman" w:hAnsi="Times New Roman"/>
        </w:rPr>
      </w:pPr>
      <w:r w:rsidRPr="00A250CC">
        <w:rPr>
          <w:rFonts w:ascii="Times New Roman" w:hAnsi="Times New Roman"/>
        </w:rPr>
        <w:t xml:space="preserve">Tüm </w:t>
      </w:r>
      <w:proofErr w:type="gramStart"/>
      <w:r w:rsidRPr="00A250CC">
        <w:rPr>
          <w:rFonts w:ascii="Times New Roman" w:hAnsi="Times New Roman"/>
        </w:rPr>
        <w:t>ekipmanlar</w:t>
      </w:r>
      <w:proofErr w:type="gramEnd"/>
      <w:r w:rsidRPr="00A250CC">
        <w:rPr>
          <w:rFonts w:ascii="Times New Roman" w:hAnsi="Times New Roman"/>
        </w:rPr>
        <w:t xml:space="preserve"> fırınlanmış toz boyalı olmalıdır. </w:t>
      </w:r>
    </w:p>
    <w:p w:rsidR="00497D66" w:rsidRPr="00A250CC" w:rsidRDefault="00497D66" w:rsidP="00497D66">
      <w:pPr>
        <w:pStyle w:val="ListeParagraf"/>
        <w:numPr>
          <w:ilvl w:val="0"/>
          <w:numId w:val="60"/>
        </w:numPr>
        <w:tabs>
          <w:tab w:val="right" w:pos="851"/>
          <w:tab w:val="left" w:pos="1134"/>
        </w:tabs>
        <w:autoSpaceDE w:val="0"/>
        <w:autoSpaceDN w:val="0"/>
        <w:adjustRightInd w:val="0"/>
        <w:spacing w:after="120" w:line="240" w:lineRule="auto"/>
        <w:rPr>
          <w:rFonts w:ascii="Times New Roman" w:hAnsi="Times New Roman"/>
        </w:rPr>
      </w:pPr>
      <w:r>
        <w:t>Sıyırıcılar t</w:t>
      </w:r>
      <w:r w:rsidRPr="00A250CC">
        <w:rPr>
          <w:rFonts w:ascii="Times New Roman" w:hAnsi="Times New Roman"/>
        </w:rPr>
        <w:t>raktör geçişi için kolayca elle kaldırılabilir olmalıdır.</w:t>
      </w:r>
    </w:p>
    <w:p w:rsidR="00497D66" w:rsidRPr="00A250CC" w:rsidRDefault="00497D66" w:rsidP="00497D66">
      <w:pPr>
        <w:pStyle w:val="ListeParagraf"/>
        <w:numPr>
          <w:ilvl w:val="0"/>
          <w:numId w:val="60"/>
        </w:numPr>
        <w:tabs>
          <w:tab w:val="right" w:pos="851"/>
          <w:tab w:val="left" w:pos="1134"/>
        </w:tabs>
        <w:autoSpaceDE w:val="0"/>
        <w:autoSpaceDN w:val="0"/>
        <w:adjustRightInd w:val="0"/>
        <w:spacing w:after="120" w:line="240" w:lineRule="auto"/>
        <w:rPr>
          <w:rFonts w:ascii="Times New Roman" w:hAnsi="Times New Roman"/>
        </w:rPr>
      </w:pPr>
      <w:r w:rsidRPr="00A250CC">
        <w:rPr>
          <w:rFonts w:ascii="Times New Roman" w:hAnsi="Times New Roman"/>
        </w:rPr>
        <w:t>Ağır işe dayanıklı uzun kızaklar, her bir bıçağa monteli olmalıdır.</w:t>
      </w:r>
    </w:p>
    <w:p w:rsidR="00497D66" w:rsidRPr="00804F32" w:rsidRDefault="00497D66" w:rsidP="00497D66">
      <w:pPr>
        <w:pStyle w:val="ListeParagraf"/>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6" w:name="_Söz.Ek-3:_Teknik_Teklif"/>
      <w:bookmarkStart w:id="27" w:name="_Toc233021556"/>
      <w:bookmarkEnd w:id="26"/>
      <w:r w:rsidRPr="00CD012B">
        <w:t>Söz.</w:t>
      </w:r>
      <w:r w:rsidR="004043E4" w:rsidRPr="00CD012B">
        <w:t xml:space="preserve"> </w:t>
      </w:r>
      <w:r w:rsidRPr="00CD012B">
        <w:t>Ek-</w:t>
      </w:r>
      <w:r w:rsidR="0083598F" w:rsidRPr="00CD012B">
        <w:t>3</w:t>
      </w:r>
      <w:r w:rsidRPr="00CD012B">
        <w:t>: Teknik Teklif</w:t>
      </w:r>
      <w:bookmarkEnd w:id="27"/>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8"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8"/>
    </w:p>
    <w:p w:rsidR="005D4D70" w:rsidRPr="00CD012B" w:rsidRDefault="00404506" w:rsidP="001D4F4E">
      <w:pPr>
        <w:overflowPunct w:val="0"/>
        <w:autoSpaceDE w:val="0"/>
        <w:autoSpaceDN w:val="0"/>
        <w:adjustRightInd w:val="0"/>
        <w:spacing w:after="120"/>
        <w:jc w:val="center"/>
        <w:textAlignment w:val="baseline"/>
        <w:rPr>
          <w:b/>
          <w:bCs/>
        </w:rPr>
      </w:pPr>
      <w:bookmarkStart w:id="29"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9"/>
      <w:proofErr w:type="gramEnd"/>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5D4D70" w:rsidP="005026FB">
      <w:pPr>
        <w:jc w:val="center"/>
        <w:rPr>
          <w:b/>
          <w:sz w:val="20"/>
          <w:szCs w:val="20"/>
        </w:rPr>
      </w:pPr>
      <w:bookmarkStart w:id="30" w:name="_Toc232234028"/>
      <w:r w:rsidRPr="00CD012B">
        <w:rPr>
          <w:b/>
          <w:sz w:val="20"/>
          <w:szCs w:val="20"/>
        </w:rPr>
        <w:t>MAL ALIMI İÇİN TEKNİK TEKLİF FORMU</w:t>
      </w:r>
      <w:bookmarkEnd w:id="30"/>
    </w:p>
    <w:p w:rsidR="005D4D70" w:rsidRPr="00CD012B" w:rsidRDefault="005D4D70" w:rsidP="005D4D70">
      <w:pPr>
        <w:spacing w:before="120" w:after="120"/>
        <w:rPr>
          <w:sz w:val="20"/>
          <w:szCs w:val="20"/>
        </w:rPr>
      </w:pPr>
    </w:p>
    <w:p w:rsidR="00BC37BE" w:rsidRDefault="005D4D70" w:rsidP="00BC37BE">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proofErr w:type="spellStart"/>
      <w:r w:rsidR="00BC37BE">
        <w:t>Şıktaş</w:t>
      </w:r>
      <w:proofErr w:type="spellEnd"/>
      <w:r w:rsidR="00BC37BE">
        <w:t xml:space="preserve"> </w:t>
      </w:r>
      <w:r w:rsidR="005A3894">
        <w:t xml:space="preserve">Hayvancılık Modernleştirme Projesi </w:t>
      </w:r>
      <w:r w:rsidR="00497D66">
        <w:t>Mal Alım</w:t>
      </w:r>
      <w:r w:rsidR="005A3894">
        <w:t xml:space="preserve"> İ</w:t>
      </w:r>
      <w:r w:rsidR="00BC37BE">
        <w:t>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BC37BE" w:rsidRPr="00BC37BE">
        <w:rPr>
          <w:sz w:val="20"/>
          <w:szCs w:val="20"/>
        </w:rPr>
        <w:t>TRA2/13/TRM02/0010</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3D0D74" w:rsidP="003D0D74">
      <w:pPr>
        <w:spacing w:before="120" w:after="120"/>
        <w:jc w:val="center"/>
        <w:rPr>
          <w:b/>
          <w:sz w:val="28"/>
          <w:szCs w:val="28"/>
          <w:u w:val="single"/>
        </w:rPr>
      </w:pPr>
      <w:r w:rsidRPr="003D0D74">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İstenen özellikleri gösterir, Söz.EK2’deki “Teknik Şartname”de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lastRenderedPageBreak/>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w:t>
      </w:r>
      <w:r w:rsidR="00404506" w:rsidRPr="00CD012B">
        <w:t xml:space="preserve"> </w:t>
      </w:r>
      <w:r w:rsidRPr="00CD012B">
        <w:t>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Default="00A51CB2" w:rsidP="00BC37BE">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proofErr w:type="spellStart"/>
      <w:r w:rsidR="00BC37BE">
        <w:t>Şıktaş</w:t>
      </w:r>
      <w:proofErr w:type="spellEnd"/>
      <w:r w:rsidR="00BC37BE">
        <w:t xml:space="preserve"> </w:t>
      </w:r>
      <w:r w:rsidR="008750DE">
        <w:t>H</w:t>
      </w:r>
      <w:r w:rsidR="00BC37BE">
        <w:t xml:space="preserve">ayvancılık </w:t>
      </w:r>
      <w:r w:rsidR="008750DE">
        <w:t>M</w:t>
      </w:r>
      <w:r w:rsidR="00BC37BE">
        <w:t>ode</w:t>
      </w:r>
      <w:r w:rsidR="008750DE">
        <w:t xml:space="preserve">rnleştirme Projesi </w:t>
      </w:r>
      <w:r w:rsidR="00497D66">
        <w:t>Mal Alım</w:t>
      </w:r>
      <w:r w:rsidR="00BC37BE">
        <w:t xml:space="preserve"> </w:t>
      </w:r>
      <w:r w:rsidR="008750DE">
        <w:t>İ</w:t>
      </w:r>
      <w:r w:rsidR="00BC37BE">
        <w:t>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BC37BE" w:rsidRPr="00C411D2">
        <w:t>TRA2/13/TRM02/0010</w:t>
      </w:r>
    </w:p>
    <w:p w:rsidR="00A51CB2" w:rsidRDefault="00A51CB2" w:rsidP="00A51CB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3" w:name="_Söz.Ek-5:_Standart_Formlar_ve_Diğer"/>
      <w:bookmarkStart w:id="34" w:name="_Toc233021558"/>
      <w:bookmarkEnd w:id="33"/>
      <w:r w:rsidRPr="00CD012B">
        <w:t>Söz.</w:t>
      </w:r>
      <w:r w:rsidR="00404506" w:rsidRPr="00CD012B">
        <w:t xml:space="preserve"> </w:t>
      </w:r>
      <w:r w:rsidRPr="00CD012B">
        <w:t>Ek-5: Standart Formlar ve Diğer Gerekli Belgeler</w:t>
      </w:r>
      <w:bookmarkEnd w:id="34"/>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5" w:name="_Toc188240398"/>
    </w:p>
    <w:p w:rsidR="0074703E" w:rsidRPr="00CD012B" w:rsidRDefault="002D6E7D" w:rsidP="005026FB">
      <w:pPr>
        <w:rPr>
          <w:b/>
        </w:rPr>
      </w:pPr>
      <w:r w:rsidRPr="00CD012B">
        <w:br w:type="page"/>
      </w:r>
      <w:bookmarkStart w:id="36"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5"/>
      <w:bookmarkEnd w:id="36"/>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7"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7"/>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8"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431D2F">
            <w:pPr>
              <w:numPr>
                <w:ilvl w:val="0"/>
                <w:numId w:val="44"/>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431D2F">
            <w:pPr>
              <w:numPr>
                <w:ilvl w:val="0"/>
                <w:numId w:val="44"/>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431D2F">
            <w:pPr>
              <w:numPr>
                <w:ilvl w:val="0"/>
                <w:numId w:val="44"/>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431D2F">
            <w:pPr>
              <w:numPr>
                <w:ilvl w:val="0"/>
                <w:numId w:val="44"/>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8"/>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9"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9"/>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0" w:name="_Bölüm_C:_Diğer_Bilgile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1" w:name="_Bölüm_D:_Teklif_Sunum_Formu"/>
      <w:bookmarkStart w:id="42" w:name="_Toc233021563"/>
      <w:bookmarkEnd w:id="41"/>
      <w:r w:rsidRPr="00CD012B">
        <w:t>Bölüm D: Teklif Sunum Formu</w:t>
      </w: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CD012B" w:rsidRDefault="002D6E7D" w:rsidP="003C1D6F">
      <w:pPr>
        <w:rPr>
          <w:b/>
        </w:rPr>
      </w:pPr>
      <w:r w:rsidRPr="00CD012B">
        <w:rPr>
          <w:bCs/>
        </w:rPr>
        <w:br w:type="page"/>
      </w:r>
      <w:bookmarkStart w:id="44" w:name="_Toc232234041"/>
      <w:r w:rsidR="00F038A0" w:rsidRPr="00CD012B">
        <w:rPr>
          <w:b/>
        </w:rPr>
        <w:lastRenderedPageBreak/>
        <w:t>Bölüm D.</w:t>
      </w:r>
      <w:r w:rsidR="00F038A0" w:rsidRPr="00CD012B">
        <w:rPr>
          <w:b/>
        </w:rPr>
        <w:tab/>
        <w:t>Teklif Sunum Formu</w:t>
      </w:r>
      <w:bookmarkEnd w:id="43"/>
      <w:bookmarkEnd w:id="44"/>
    </w:p>
    <w:p w:rsidR="00F038A0" w:rsidRPr="00CD012B" w:rsidRDefault="00F038A0" w:rsidP="00F038A0">
      <w:pPr>
        <w:rPr>
          <w:lang w:eastAsia="en-US"/>
        </w:rPr>
      </w:pPr>
    </w:p>
    <w:p w:rsidR="00F038A0" w:rsidRPr="00CD012B" w:rsidRDefault="00C6199C" w:rsidP="00F038A0">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841EFF" w:rsidRPr="00F038A0" w:rsidRDefault="00841EF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257FCF" w:rsidRPr="00257FCF">
        <w:rPr>
          <w:b w:val="0"/>
          <w:color w:val="000000"/>
          <w:sz w:val="20"/>
          <w:lang w:val="tr-TR"/>
        </w:rPr>
        <w:t xml:space="preserve">ŞIKTAŞ HAYVANCILIK GIDA MATBAACILIK GAZETECİLİK TEMİZLİK VE YEMEK HİZ. İNŞAAT </w:t>
      </w:r>
      <w:proofErr w:type="gramStart"/>
      <w:r w:rsidR="00257FCF" w:rsidRPr="00257FCF">
        <w:rPr>
          <w:b w:val="0"/>
          <w:color w:val="000000"/>
          <w:sz w:val="20"/>
          <w:lang w:val="tr-TR"/>
        </w:rPr>
        <w:t>SAN.TİC.</w:t>
      </w:r>
      <w:proofErr w:type="gramEnd"/>
      <w:r w:rsidR="00257FCF" w:rsidRPr="00257FCF">
        <w:rPr>
          <w:b w:val="0"/>
          <w:color w:val="000000"/>
          <w:sz w:val="20"/>
          <w:lang w:val="tr-TR"/>
        </w:rPr>
        <w:t xml:space="preserve"> LTD.ŞTİ.</w:t>
      </w:r>
      <w:r w:rsidR="00257FCF"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BC37BE" w:rsidRPr="00C411D2">
        <w:t>TRA2/13/TRM02/0010</w:t>
      </w:r>
    </w:p>
    <w:p w:rsidR="00F038A0" w:rsidRPr="00CD012B" w:rsidRDefault="00F038A0" w:rsidP="00F038A0">
      <w:pPr>
        <w:pStyle w:val="KonuBal"/>
        <w:spacing w:after="120"/>
        <w:ind w:left="-108" w:firstLine="108"/>
        <w:rPr>
          <w:b w:val="0"/>
          <w:color w:val="000000"/>
          <w:sz w:val="20"/>
          <w:lang w:val="tr-TR"/>
        </w:rPr>
      </w:pPr>
    </w:p>
    <w:p w:rsidR="00BC37BE" w:rsidRDefault="003D0D74" w:rsidP="00BC37BE">
      <w:pPr>
        <w:autoSpaceDE w:val="0"/>
        <w:autoSpaceDN w:val="0"/>
        <w:adjustRightInd w:val="0"/>
      </w:pPr>
      <w:r>
        <w:rPr>
          <w:color w:val="000000"/>
          <w:sz w:val="20"/>
        </w:rPr>
        <w:tab/>
      </w:r>
      <w:r>
        <w:rPr>
          <w:color w:val="000000"/>
          <w:sz w:val="20"/>
        </w:rPr>
        <w:tab/>
      </w:r>
      <w:r>
        <w:rPr>
          <w:color w:val="000000"/>
          <w:sz w:val="20"/>
        </w:rPr>
        <w:tab/>
      </w:r>
      <w:r>
        <w:rPr>
          <w:color w:val="000000"/>
          <w:sz w:val="20"/>
        </w:rPr>
        <w:tab/>
      </w:r>
      <w:r w:rsidR="00F038A0" w:rsidRPr="00CD012B">
        <w:rPr>
          <w:color w:val="000000"/>
          <w:sz w:val="20"/>
        </w:rPr>
        <w:t>Sözleşme adı:</w:t>
      </w:r>
      <w:r w:rsidR="00F038A0" w:rsidRPr="00CD012B">
        <w:rPr>
          <w:b/>
          <w:color w:val="000000"/>
          <w:sz w:val="20"/>
        </w:rPr>
        <w:t xml:space="preserve"> </w:t>
      </w:r>
      <w:proofErr w:type="spellStart"/>
      <w:r w:rsidR="00BC37BE">
        <w:t>Şıktaş</w:t>
      </w:r>
      <w:proofErr w:type="spellEnd"/>
      <w:r w:rsidR="00BC37BE">
        <w:t xml:space="preserve"> </w:t>
      </w:r>
      <w:r w:rsidR="008750DE">
        <w:t>H</w:t>
      </w:r>
      <w:r w:rsidR="00BC37BE">
        <w:t xml:space="preserve">ayvancılık </w:t>
      </w:r>
      <w:r w:rsidR="008750DE">
        <w:t>M</w:t>
      </w:r>
      <w:r w:rsidR="00BC37BE">
        <w:t>odernleştirme Projesi</w:t>
      </w:r>
    </w:p>
    <w:p w:rsidR="003D0D74" w:rsidRPr="008750DE" w:rsidRDefault="00497D66" w:rsidP="008750DE">
      <w:pPr>
        <w:pStyle w:val="KonuBal"/>
        <w:rPr>
          <w:b w:val="0"/>
          <w:color w:val="000000"/>
          <w:sz w:val="20"/>
        </w:rPr>
      </w:pPr>
      <w:r>
        <w:rPr>
          <w:b w:val="0"/>
          <w:color w:val="000000"/>
          <w:sz w:val="20"/>
        </w:rPr>
        <w:t xml:space="preserve">Mal </w:t>
      </w:r>
      <w:proofErr w:type="spellStart"/>
      <w:r>
        <w:rPr>
          <w:b w:val="0"/>
          <w:color w:val="000000"/>
          <w:sz w:val="20"/>
        </w:rPr>
        <w:t>Alım</w:t>
      </w:r>
      <w:proofErr w:type="spellEnd"/>
      <w:r w:rsidR="003D0D74" w:rsidRPr="003D0D74">
        <w:rPr>
          <w:b w:val="0"/>
          <w:color w:val="000000"/>
          <w:sz w:val="20"/>
        </w:rPr>
        <w:t xml:space="preserve"> </w:t>
      </w:r>
      <w:proofErr w:type="spellStart"/>
      <w:r w:rsidR="003D0D74" w:rsidRPr="003D0D74">
        <w:rPr>
          <w:b w:val="0"/>
          <w:color w:val="000000"/>
          <w:sz w:val="20"/>
        </w:rPr>
        <w:t>İşi</w:t>
      </w:r>
      <w:proofErr w:type="spellEnd"/>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LOT-1</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5" w:name="_BEYANNAME_FORMATI"/>
      <w:bookmarkEnd w:id="45"/>
      <w:r w:rsidRPr="00CD012B">
        <w:br w:type="page"/>
      </w:r>
      <w:bookmarkStart w:id="46" w:name="_Toc186884885"/>
      <w:bookmarkStart w:id="47" w:name="_Toc232234042"/>
      <w:bookmarkStart w:id="48" w:name="_Toc233021564"/>
      <w:r w:rsidR="00BA006F" w:rsidRPr="00CD012B">
        <w:rPr>
          <w:u w:val="single"/>
        </w:rPr>
        <w:lastRenderedPageBreak/>
        <w:t>Beyanname Formatı</w:t>
      </w:r>
      <w:bookmarkEnd w:id="46"/>
      <w:bookmarkEnd w:id="47"/>
      <w:bookmarkEnd w:id="48"/>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9" w:name="_(Teklif_teslim_formunun_3._Maddesin"/>
      <w:bookmarkEnd w:id="49"/>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BC37BE" w:rsidRPr="00C411D2">
        <w:t>TRA2/13/TRM02/0010</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w:t>
      </w:r>
      <w:proofErr w:type="spellStart"/>
      <w:r w:rsidRPr="00CD012B">
        <w:rPr>
          <w:color w:val="000000"/>
          <w:sz w:val="20"/>
          <w:highlight w:val="lightGray"/>
        </w:rPr>
        <w:t>lar</w:t>
      </w:r>
      <w:proofErr w:type="spellEnd"/>
      <w:r w:rsidRPr="00CD012B">
        <w:rPr>
          <w:color w:val="000000"/>
          <w:sz w:val="20"/>
          <w:highlight w:val="lightGray"/>
        </w:rPr>
        <w:t>)ı&gt;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8750DE">
      <w:headerReference w:type="default" r:id="rId16"/>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C37" w:rsidRDefault="001B4C37">
      <w:r>
        <w:separator/>
      </w:r>
    </w:p>
  </w:endnote>
  <w:endnote w:type="continuationSeparator" w:id="0">
    <w:p w:rsidR="001B4C37" w:rsidRDefault="001B4C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Default="00C6199C">
    <w:pPr>
      <w:pStyle w:val="Altbilgi"/>
      <w:jc w:val="center"/>
    </w:pPr>
    <w:r>
      <w:fldChar w:fldCharType="begin"/>
    </w:r>
    <w:r w:rsidR="00841EFF">
      <w:instrText xml:space="preserve"> PAGE   \* MERGEFORMAT </w:instrText>
    </w:r>
    <w:r>
      <w:fldChar w:fldCharType="separate"/>
    </w:r>
    <w:r w:rsidR="00694D38">
      <w:rPr>
        <w:noProof/>
      </w:rPr>
      <w:t>17</w:t>
    </w:r>
    <w:r>
      <w:rPr>
        <w:noProof/>
      </w:rPr>
      <w:fldChar w:fldCharType="end"/>
    </w:r>
  </w:p>
  <w:p w:rsidR="00841EFF" w:rsidRDefault="00841EFF"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C37" w:rsidRDefault="001B4C37">
      <w:r>
        <w:separator/>
      </w:r>
    </w:p>
  </w:footnote>
  <w:footnote w:type="continuationSeparator" w:id="0">
    <w:p w:rsidR="001B4C37" w:rsidRDefault="001B4C37">
      <w:r>
        <w:continuationSeparator/>
      </w:r>
    </w:p>
  </w:footnote>
  <w:footnote w:id="1">
    <w:p w:rsidR="00841EFF" w:rsidRDefault="00841EFF"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841EFF" w:rsidRDefault="00841EFF"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Pr="00F82B4A" w:rsidRDefault="00841EFF"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proofErr w:type="spellStart"/>
    <w:r w:rsidRPr="00F82B4A">
      <w:rPr>
        <w:rFonts w:ascii="Tahoma" w:hAnsi="Tahoma" w:cs="Tahoma"/>
        <w:i/>
      </w:rPr>
      <w:t>Satın</w:t>
    </w:r>
    <w:proofErr w:type="spellEnd"/>
    <w:r w:rsidRPr="00F82B4A">
      <w:rPr>
        <w:rFonts w:ascii="Tahoma" w:hAnsi="Tahoma" w:cs="Tahoma"/>
        <w:i/>
      </w:rPr>
      <w:t xml:space="preserve"> Alma </w:t>
    </w:r>
    <w:proofErr w:type="spellStart"/>
    <w:r w:rsidRPr="00F82B4A">
      <w:rPr>
        <w:rFonts w:ascii="Tahoma" w:hAnsi="Tahoma" w:cs="Tahoma"/>
        <w:i/>
      </w:rPr>
      <w:t>Rehberi</w:t>
    </w:r>
    <w:proofErr w:type="spellEnd"/>
  </w:p>
  <w:p w:rsidR="00841EFF" w:rsidRPr="00DD2075" w:rsidRDefault="00841EFF" w:rsidP="00F82B4A">
    <w:pPr>
      <w:pStyle w:val="stbilgi"/>
      <w:pBdr>
        <w:bottom w:val="single" w:sz="12" w:space="1" w:color="E36C0A"/>
      </w:pBdr>
      <w:tabs>
        <w:tab w:val="left" w:pos="1289"/>
      </w:tabs>
      <w:spacing w:after="0"/>
      <w:contextualSpacing/>
      <w:rPr>
        <w:b/>
        <w:u w:val="single"/>
      </w:rPr>
    </w:pPr>
  </w:p>
  <w:p w:rsidR="00841EFF" w:rsidRDefault="00841EFF"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Pr="00424E81" w:rsidRDefault="00841EFF"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Pr="001B3357" w:rsidRDefault="00841EFF"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FF" w:rsidRPr="00636769" w:rsidRDefault="00841EFF"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776D7C"/>
    <w:multiLevelType w:val="hybridMultilevel"/>
    <w:tmpl w:val="15F4A49C"/>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nsid w:val="040B5535"/>
    <w:multiLevelType w:val="hybridMultilevel"/>
    <w:tmpl w:val="D3DEA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A93673"/>
    <w:multiLevelType w:val="hybridMultilevel"/>
    <w:tmpl w:val="46800FFC"/>
    <w:lvl w:ilvl="0" w:tplc="010C797E">
      <w:start w:val="19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BF0002D"/>
    <w:multiLevelType w:val="hybridMultilevel"/>
    <w:tmpl w:val="4AEA829C"/>
    <w:lvl w:ilvl="0" w:tplc="20E41740">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nsid w:val="1EE8502D"/>
    <w:multiLevelType w:val="hybridMultilevel"/>
    <w:tmpl w:val="4B58CE58"/>
    <w:lvl w:ilvl="0" w:tplc="AB94FABC">
      <w:start w:val="7"/>
      <w:numFmt w:val="bullet"/>
      <w:lvlText w:val="-"/>
      <w:lvlJc w:val="left"/>
      <w:pPr>
        <w:ind w:left="1004" w:hanging="360"/>
      </w:pPr>
      <w:rPr>
        <w:rFonts w:ascii="Arial" w:eastAsia="Times New Roman" w:hAnsi="Arial" w:cs="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8804D83"/>
    <w:multiLevelType w:val="hybridMultilevel"/>
    <w:tmpl w:val="A99AE766"/>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4">
    <w:nsid w:val="3B6308BE"/>
    <w:multiLevelType w:val="hybridMultilevel"/>
    <w:tmpl w:val="3ACE61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44B4437"/>
    <w:multiLevelType w:val="hybridMultilevel"/>
    <w:tmpl w:val="28048756"/>
    <w:lvl w:ilvl="0" w:tplc="CB80A8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8495099"/>
    <w:multiLevelType w:val="hybridMultilevel"/>
    <w:tmpl w:val="9E6E7AB6"/>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B5128E2"/>
    <w:multiLevelType w:val="hybridMultilevel"/>
    <w:tmpl w:val="42229864"/>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C202382"/>
    <w:multiLevelType w:val="hybridMultilevel"/>
    <w:tmpl w:val="C04A6EAA"/>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04A7469"/>
    <w:multiLevelType w:val="hybridMultilevel"/>
    <w:tmpl w:val="9AE6F586"/>
    <w:lvl w:ilvl="0" w:tplc="21D2F4C4">
      <w:start w:val="3"/>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BA047A7"/>
    <w:multiLevelType w:val="hybridMultilevel"/>
    <w:tmpl w:val="1FE4B078"/>
    <w:lvl w:ilvl="0" w:tplc="AB94FAB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6966343D"/>
    <w:multiLevelType w:val="hybridMultilevel"/>
    <w:tmpl w:val="9A36B5AC"/>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697759F9"/>
    <w:multiLevelType w:val="hybridMultilevel"/>
    <w:tmpl w:val="F80689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6AD13203"/>
    <w:multiLevelType w:val="hybridMultilevel"/>
    <w:tmpl w:val="B7FAA050"/>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1010458"/>
    <w:multiLevelType w:val="hybridMultilevel"/>
    <w:tmpl w:val="8648E4CE"/>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5AE7829"/>
    <w:multiLevelType w:val="hybridMultilevel"/>
    <w:tmpl w:val="133C52C8"/>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8">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9"/>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3"/>
  </w:num>
  <w:num w:numId="5">
    <w:abstractNumId w:val="14"/>
  </w:num>
  <w:num w:numId="6">
    <w:abstractNumId w:val="28"/>
  </w:num>
  <w:num w:numId="7">
    <w:abstractNumId w:val="31"/>
  </w:num>
  <w:num w:numId="8">
    <w:abstractNumId w:val="30"/>
  </w:num>
  <w:num w:numId="9">
    <w:abstractNumId w:val="4"/>
  </w:num>
  <w:num w:numId="10">
    <w:abstractNumId w:val="47"/>
  </w:num>
  <w:num w:numId="11">
    <w:abstractNumId w:val="41"/>
  </w:num>
  <w:num w:numId="12">
    <w:abstractNumId w:val="13"/>
  </w:num>
  <w:num w:numId="13">
    <w:abstractNumId w:val="21"/>
  </w:num>
  <w:num w:numId="14">
    <w:abstractNumId w:val="60"/>
  </w:num>
  <w:num w:numId="15">
    <w:abstractNumId w:val="6"/>
  </w:num>
  <w:num w:numId="16">
    <w:abstractNumId w:val="11"/>
  </w:num>
  <w:num w:numId="17">
    <w:abstractNumId w:val="15"/>
  </w:num>
  <w:num w:numId="18">
    <w:abstractNumId w:val="18"/>
  </w:num>
  <w:num w:numId="19">
    <w:abstractNumId w:val="16"/>
  </w:num>
  <w:num w:numId="20">
    <w:abstractNumId w:val="3"/>
  </w:num>
  <w:num w:numId="21">
    <w:abstractNumId w:val="7"/>
  </w:num>
  <w:num w:numId="22">
    <w:abstractNumId w:val="46"/>
  </w:num>
  <w:num w:numId="23">
    <w:abstractNumId w:val="8"/>
  </w:num>
  <w:num w:numId="24">
    <w:abstractNumId w:val="25"/>
  </w:num>
  <w:num w:numId="25">
    <w:abstractNumId w:val="29"/>
  </w:num>
  <w:num w:numId="26">
    <w:abstractNumId w:val="20"/>
  </w:num>
  <w:num w:numId="27">
    <w:abstractNumId w:val="39"/>
  </w:num>
  <w:num w:numId="28">
    <w:abstractNumId w:val="56"/>
  </w:num>
  <w:num w:numId="29">
    <w:abstractNumId w:val="58"/>
  </w:num>
  <w:num w:numId="30">
    <w:abstractNumId w:val="17"/>
  </w:num>
  <w:num w:numId="31">
    <w:abstractNumId w:val="52"/>
  </w:num>
  <w:num w:numId="32">
    <w:abstractNumId w:val="33"/>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7"/>
  </w:num>
  <w:num w:numId="35">
    <w:abstractNumId w:val="22"/>
  </w:num>
  <w:num w:numId="36">
    <w:abstractNumId w:val="26"/>
  </w:num>
  <w:num w:numId="37">
    <w:abstractNumId w:val="42"/>
  </w:num>
  <w:num w:numId="38">
    <w:abstractNumId w:val="27"/>
  </w:num>
  <w:num w:numId="39">
    <w:abstractNumId w:val="45"/>
  </w:num>
  <w:num w:numId="40">
    <w:abstractNumId w:val="53"/>
  </w:num>
  <w:num w:numId="41">
    <w:abstractNumId w:val="55"/>
  </w:num>
  <w:num w:numId="42">
    <w:abstractNumId w:val="44"/>
  </w:num>
  <w:num w:numId="43">
    <w:abstractNumId w:val="19"/>
  </w:num>
  <w:num w:numId="44">
    <w:abstractNumId w:val="51"/>
  </w:num>
  <w:num w:numId="45">
    <w:abstractNumId w:val="40"/>
  </w:num>
  <w:num w:numId="46">
    <w:abstractNumId w:val="10"/>
  </w:num>
  <w:num w:numId="47">
    <w:abstractNumId w:val="36"/>
  </w:num>
  <w:num w:numId="48">
    <w:abstractNumId w:val="23"/>
  </w:num>
  <w:num w:numId="49">
    <w:abstractNumId w:val="1"/>
  </w:num>
  <w:num w:numId="50">
    <w:abstractNumId w:val="34"/>
  </w:num>
  <w:num w:numId="51">
    <w:abstractNumId w:val="50"/>
  </w:num>
  <w:num w:numId="52">
    <w:abstractNumId w:val="54"/>
  </w:num>
  <w:num w:numId="53">
    <w:abstractNumId w:val="57"/>
  </w:num>
  <w:num w:numId="54">
    <w:abstractNumId w:val="35"/>
  </w:num>
  <w:num w:numId="55">
    <w:abstractNumId w:val="48"/>
  </w:num>
  <w:num w:numId="56">
    <w:abstractNumId w:val="38"/>
  </w:num>
  <w:num w:numId="57">
    <w:abstractNumId w:val="32"/>
  </w:num>
  <w:num w:numId="58">
    <w:abstractNumId w:val="49"/>
  </w:num>
  <w:num w:numId="59">
    <w:abstractNumId w:val="2"/>
  </w:num>
  <w:num w:numId="60">
    <w:abstractNumId w:val="24"/>
  </w:num>
  <w:num w:numId="61">
    <w:abstractNumId w:val="9"/>
  </w:num>
  <w:num w:numId="62">
    <w:abstractNumId w:val="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67"/>
  <w:hyphenationZone w:val="425"/>
  <w:characterSpacingControl w:val="doNotCompress"/>
  <w:hdrShapeDefaults>
    <o:shapedefaults v:ext="edit" spidmax="8194"/>
  </w:hdrShapeDefaults>
  <w:footnotePr>
    <w:footnote w:id="-1"/>
    <w:footnote w:id="0"/>
  </w:footnotePr>
  <w:endnotePr>
    <w:endnote w:id="-1"/>
    <w:endnote w:id="0"/>
  </w:endnotePr>
  <w:compat/>
  <w:rsids>
    <w:rsidRoot w:val="0009080A"/>
    <w:rsid w:val="000000D4"/>
    <w:rsid w:val="00003CFF"/>
    <w:rsid w:val="00004C8E"/>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0984"/>
    <w:rsid w:val="000D4896"/>
    <w:rsid w:val="000D6475"/>
    <w:rsid w:val="000D6A14"/>
    <w:rsid w:val="000E6559"/>
    <w:rsid w:val="000E6A68"/>
    <w:rsid w:val="000F75E1"/>
    <w:rsid w:val="00105F2C"/>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6BA9"/>
    <w:rsid w:val="001D2304"/>
    <w:rsid w:val="001D4F4E"/>
    <w:rsid w:val="001E2E98"/>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42DC5"/>
    <w:rsid w:val="00245CFD"/>
    <w:rsid w:val="0024728F"/>
    <w:rsid w:val="002478A9"/>
    <w:rsid w:val="002503D3"/>
    <w:rsid w:val="002509B8"/>
    <w:rsid w:val="002514D9"/>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934C0"/>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5223"/>
    <w:rsid w:val="00336AD9"/>
    <w:rsid w:val="00340800"/>
    <w:rsid w:val="00340B08"/>
    <w:rsid w:val="00341F74"/>
    <w:rsid w:val="0034623C"/>
    <w:rsid w:val="00354FC0"/>
    <w:rsid w:val="00360626"/>
    <w:rsid w:val="00361794"/>
    <w:rsid w:val="003623A2"/>
    <w:rsid w:val="00362B3C"/>
    <w:rsid w:val="003645F5"/>
    <w:rsid w:val="003647C8"/>
    <w:rsid w:val="0036501D"/>
    <w:rsid w:val="00365D77"/>
    <w:rsid w:val="003668AE"/>
    <w:rsid w:val="00373BE6"/>
    <w:rsid w:val="00374550"/>
    <w:rsid w:val="00377580"/>
    <w:rsid w:val="0037793E"/>
    <w:rsid w:val="003821ED"/>
    <w:rsid w:val="00391AF7"/>
    <w:rsid w:val="0039308D"/>
    <w:rsid w:val="0039421A"/>
    <w:rsid w:val="003A1075"/>
    <w:rsid w:val="003A2D89"/>
    <w:rsid w:val="003A6CEE"/>
    <w:rsid w:val="003A7A4C"/>
    <w:rsid w:val="003B00F8"/>
    <w:rsid w:val="003B01AA"/>
    <w:rsid w:val="003B168C"/>
    <w:rsid w:val="003B26F1"/>
    <w:rsid w:val="003B5632"/>
    <w:rsid w:val="003B6A78"/>
    <w:rsid w:val="003C1D6F"/>
    <w:rsid w:val="003C2D5D"/>
    <w:rsid w:val="003C42B1"/>
    <w:rsid w:val="003C4331"/>
    <w:rsid w:val="003C5ED1"/>
    <w:rsid w:val="003C78BD"/>
    <w:rsid w:val="003D0D74"/>
    <w:rsid w:val="003D7106"/>
    <w:rsid w:val="003E0489"/>
    <w:rsid w:val="003F0723"/>
    <w:rsid w:val="003F1C59"/>
    <w:rsid w:val="003F21A6"/>
    <w:rsid w:val="003F4179"/>
    <w:rsid w:val="0040191A"/>
    <w:rsid w:val="00403FB4"/>
    <w:rsid w:val="004043E4"/>
    <w:rsid w:val="00404506"/>
    <w:rsid w:val="0041104E"/>
    <w:rsid w:val="004113FD"/>
    <w:rsid w:val="00411A58"/>
    <w:rsid w:val="0041536A"/>
    <w:rsid w:val="00416C5F"/>
    <w:rsid w:val="00420DD6"/>
    <w:rsid w:val="00423E8E"/>
    <w:rsid w:val="00424B7C"/>
    <w:rsid w:val="00424C12"/>
    <w:rsid w:val="00424E81"/>
    <w:rsid w:val="0042753A"/>
    <w:rsid w:val="00431D2F"/>
    <w:rsid w:val="00436386"/>
    <w:rsid w:val="004478AB"/>
    <w:rsid w:val="00451BB9"/>
    <w:rsid w:val="00455246"/>
    <w:rsid w:val="00464DE7"/>
    <w:rsid w:val="004715F3"/>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4476"/>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4A00"/>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502A8"/>
    <w:rsid w:val="0055510A"/>
    <w:rsid w:val="0055665B"/>
    <w:rsid w:val="005574E4"/>
    <w:rsid w:val="00560F64"/>
    <w:rsid w:val="00564259"/>
    <w:rsid w:val="005657A2"/>
    <w:rsid w:val="005672DB"/>
    <w:rsid w:val="00567C0B"/>
    <w:rsid w:val="00571639"/>
    <w:rsid w:val="00572DF2"/>
    <w:rsid w:val="00576FDE"/>
    <w:rsid w:val="00577361"/>
    <w:rsid w:val="00577F8A"/>
    <w:rsid w:val="00594CBE"/>
    <w:rsid w:val="00597696"/>
    <w:rsid w:val="00597EF5"/>
    <w:rsid w:val="005A3894"/>
    <w:rsid w:val="005A753A"/>
    <w:rsid w:val="005A7586"/>
    <w:rsid w:val="005B25BB"/>
    <w:rsid w:val="005B2D5F"/>
    <w:rsid w:val="005B37AE"/>
    <w:rsid w:val="005B5B9D"/>
    <w:rsid w:val="005C029B"/>
    <w:rsid w:val="005C1F37"/>
    <w:rsid w:val="005C53B2"/>
    <w:rsid w:val="005D30C4"/>
    <w:rsid w:val="005D380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4D38"/>
    <w:rsid w:val="0069543B"/>
    <w:rsid w:val="00695764"/>
    <w:rsid w:val="00696108"/>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C0FA3"/>
    <w:rsid w:val="006C190F"/>
    <w:rsid w:val="006C3919"/>
    <w:rsid w:val="006C6859"/>
    <w:rsid w:val="006C6A7B"/>
    <w:rsid w:val="006C6B5E"/>
    <w:rsid w:val="006C7F1A"/>
    <w:rsid w:val="006E0FD9"/>
    <w:rsid w:val="006E2E4E"/>
    <w:rsid w:val="006F23E5"/>
    <w:rsid w:val="00702688"/>
    <w:rsid w:val="00702EF8"/>
    <w:rsid w:val="007038C3"/>
    <w:rsid w:val="00705726"/>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3287"/>
    <w:rsid w:val="00814978"/>
    <w:rsid w:val="00821A08"/>
    <w:rsid w:val="008269A5"/>
    <w:rsid w:val="0082719D"/>
    <w:rsid w:val="008342CF"/>
    <w:rsid w:val="0083555F"/>
    <w:rsid w:val="0083598F"/>
    <w:rsid w:val="00835B77"/>
    <w:rsid w:val="008372E0"/>
    <w:rsid w:val="00841EFF"/>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52A"/>
    <w:rsid w:val="008E793E"/>
    <w:rsid w:val="008F29FC"/>
    <w:rsid w:val="008F452F"/>
    <w:rsid w:val="008F5BB3"/>
    <w:rsid w:val="00900021"/>
    <w:rsid w:val="009053DB"/>
    <w:rsid w:val="009068E8"/>
    <w:rsid w:val="0091163E"/>
    <w:rsid w:val="0091360A"/>
    <w:rsid w:val="00913F56"/>
    <w:rsid w:val="00915431"/>
    <w:rsid w:val="00917621"/>
    <w:rsid w:val="00924357"/>
    <w:rsid w:val="0092606F"/>
    <w:rsid w:val="009260E0"/>
    <w:rsid w:val="009262E7"/>
    <w:rsid w:val="00926ACD"/>
    <w:rsid w:val="009300B9"/>
    <w:rsid w:val="009302F0"/>
    <w:rsid w:val="00932C33"/>
    <w:rsid w:val="0093303C"/>
    <w:rsid w:val="00933349"/>
    <w:rsid w:val="009358C7"/>
    <w:rsid w:val="00937999"/>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B2430"/>
    <w:rsid w:val="00AB5E88"/>
    <w:rsid w:val="00AC3667"/>
    <w:rsid w:val="00AC4279"/>
    <w:rsid w:val="00AC5C86"/>
    <w:rsid w:val="00AC7CB6"/>
    <w:rsid w:val="00AD0C57"/>
    <w:rsid w:val="00AD2F4C"/>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712E"/>
    <w:rsid w:val="00BB0825"/>
    <w:rsid w:val="00BB7327"/>
    <w:rsid w:val="00BC37BE"/>
    <w:rsid w:val="00BC4F36"/>
    <w:rsid w:val="00BC6463"/>
    <w:rsid w:val="00BE05A7"/>
    <w:rsid w:val="00BE4916"/>
    <w:rsid w:val="00BF207A"/>
    <w:rsid w:val="00BF3964"/>
    <w:rsid w:val="00BF6DF6"/>
    <w:rsid w:val="00BF7118"/>
    <w:rsid w:val="00C00E2E"/>
    <w:rsid w:val="00C02C1D"/>
    <w:rsid w:val="00C04787"/>
    <w:rsid w:val="00C10FB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54C34"/>
    <w:rsid w:val="00C6199C"/>
    <w:rsid w:val="00C62067"/>
    <w:rsid w:val="00C6214E"/>
    <w:rsid w:val="00C669A5"/>
    <w:rsid w:val="00C70A1C"/>
    <w:rsid w:val="00C762F2"/>
    <w:rsid w:val="00C77FD2"/>
    <w:rsid w:val="00C80060"/>
    <w:rsid w:val="00C80E79"/>
    <w:rsid w:val="00C856B8"/>
    <w:rsid w:val="00C86D8D"/>
    <w:rsid w:val="00C92860"/>
    <w:rsid w:val="00C93472"/>
    <w:rsid w:val="00C95928"/>
    <w:rsid w:val="00C97280"/>
    <w:rsid w:val="00CA013A"/>
    <w:rsid w:val="00CA2EB6"/>
    <w:rsid w:val="00CB1D3D"/>
    <w:rsid w:val="00CB6535"/>
    <w:rsid w:val="00CB7459"/>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3EE4"/>
    <w:rsid w:val="00DC41B9"/>
    <w:rsid w:val="00DC651F"/>
    <w:rsid w:val="00DD1510"/>
    <w:rsid w:val="00DD7BB5"/>
    <w:rsid w:val="00DD7C98"/>
    <w:rsid w:val="00DD7CD1"/>
    <w:rsid w:val="00DE1D25"/>
    <w:rsid w:val="00DE765A"/>
    <w:rsid w:val="00DF19BA"/>
    <w:rsid w:val="00DF205F"/>
    <w:rsid w:val="00DF758D"/>
    <w:rsid w:val="00DF7ACB"/>
    <w:rsid w:val="00E0051D"/>
    <w:rsid w:val="00E00DB3"/>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4891"/>
    <w:rsid w:val="00ED5AAD"/>
    <w:rsid w:val="00ED5B96"/>
    <w:rsid w:val="00ED5EFB"/>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AD0"/>
    <w:rsid w:val="00FA4F97"/>
    <w:rsid w:val="00FB3EFA"/>
    <w:rsid w:val="00FB6E1E"/>
    <w:rsid w:val="00FC1E4A"/>
    <w:rsid w:val="00FC2795"/>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80B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10B7-4D42-47C0-986D-462BE4FC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52</Pages>
  <Words>19050</Words>
  <Characters>108586</Characters>
  <Application>Microsoft Office Word</Application>
  <DocSecurity>0</DocSecurity>
  <Lines>904</Lines>
  <Paragraphs>254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127382</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Samsung</cp:lastModifiedBy>
  <cp:revision>27</cp:revision>
  <cp:lastPrinted>2010-12-21T15:24:00Z</cp:lastPrinted>
  <dcterms:created xsi:type="dcterms:W3CDTF">2013-06-21T14:28:00Z</dcterms:created>
  <dcterms:modified xsi:type="dcterms:W3CDTF">2013-07-13T00:41:00Z</dcterms:modified>
</cp:coreProperties>
</file>