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ECE" w:rsidRPr="00AD5EDF" w:rsidRDefault="00C33ECE" w:rsidP="000717C3">
      <w:pPr>
        <w:spacing w:before="100" w:beforeAutospacing="1" w:after="100" w:afterAutospacing="1"/>
        <w:jc w:val="center"/>
        <w:rPr>
          <w:rFonts w:ascii="Times New Roman" w:eastAsia="Times New Roman" w:hAnsi="Times New Roman"/>
          <w:b/>
          <w:color w:val="943634" w:themeColor="accent2" w:themeShade="BF"/>
          <w:sz w:val="24"/>
          <w:szCs w:val="24"/>
          <w:lang w:eastAsia="tr-TR"/>
        </w:rPr>
      </w:pPr>
      <w:r w:rsidRPr="00AD5EDF">
        <w:rPr>
          <w:rFonts w:ascii="Times New Roman" w:eastAsia="Times New Roman" w:hAnsi="Times New Roman"/>
          <w:b/>
          <w:color w:val="943634" w:themeColor="accent2" w:themeShade="BF"/>
          <w:sz w:val="24"/>
          <w:szCs w:val="24"/>
          <w:lang w:eastAsia="tr-TR"/>
        </w:rPr>
        <w:t>T.C.</w:t>
      </w:r>
      <w:r w:rsidR="00DB7EBA" w:rsidRPr="00AD5EDF">
        <w:rPr>
          <w:rFonts w:ascii="Times New Roman" w:eastAsia="Times New Roman" w:hAnsi="Times New Roman"/>
          <w:b/>
          <w:color w:val="943634" w:themeColor="accent2" w:themeShade="BF"/>
          <w:sz w:val="24"/>
          <w:szCs w:val="24"/>
          <w:lang w:eastAsia="tr-TR"/>
        </w:rPr>
        <w:t xml:space="preserve"> </w:t>
      </w:r>
      <w:r w:rsidRPr="00AD5EDF">
        <w:rPr>
          <w:rFonts w:ascii="Times New Roman" w:eastAsia="Times New Roman" w:hAnsi="Times New Roman"/>
          <w:b/>
          <w:color w:val="943634" w:themeColor="accent2" w:themeShade="BF"/>
          <w:sz w:val="24"/>
          <w:szCs w:val="24"/>
          <w:lang w:eastAsia="tr-TR"/>
        </w:rPr>
        <w:t>SERHAT KALKINMA AJANSI</w:t>
      </w:r>
    </w:p>
    <w:p w:rsidR="00C33ECE" w:rsidRPr="00AD5EDF" w:rsidRDefault="00C33ECE" w:rsidP="000717C3">
      <w:pPr>
        <w:spacing w:before="100" w:beforeAutospacing="1" w:after="100" w:afterAutospacing="1"/>
        <w:jc w:val="center"/>
        <w:rPr>
          <w:rFonts w:ascii="Times New Roman" w:eastAsia="Times New Roman" w:hAnsi="Times New Roman"/>
          <w:b/>
          <w:color w:val="943634" w:themeColor="accent2" w:themeShade="BF"/>
          <w:sz w:val="24"/>
          <w:szCs w:val="24"/>
          <w:lang w:eastAsia="tr-TR"/>
        </w:rPr>
      </w:pPr>
      <w:r w:rsidRPr="00AD5EDF">
        <w:rPr>
          <w:rFonts w:ascii="Times New Roman" w:eastAsia="Times New Roman" w:hAnsi="Times New Roman"/>
          <w:b/>
          <w:color w:val="943634" w:themeColor="accent2" w:themeShade="BF"/>
          <w:sz w:val="24"/>
          <w:szCs w:val="24"/>
          <w:lang w:eastAsia="tr-TR"/>
        </w:rPr>
        <w:t>TRA2</w:t>
      </w:r>
      <w:r w:rsidR="00165657" w:rsidRPr="00AD5EDF">
        <w:rPr>
          <w:rFonts w:ascii="Times New Roman" w:eastAsia="Times New Roman" w:hAnsi="Times New Roman"/>
          <w:b/>
          <w:color w:val="943634" w:themeColor="accent2" w:themeShade="BF"/>
          <w:sz w:val="24"/>
          <w:szCs w:val="24"/>
          <w:lang w:eastAsia="tr-TR"/>
        </w:rPr>
        <w:t xml:space="preserve"> DÜZEY 2 </w:t>
      </w:r>
      <w:r w:rsidRPr="00AD5EDF">
        <w:rPr>
          <w:rFonts w:ascii="Times New Roman" w:eastAsia="Times New Roman" w:hAnsi="Times New Roman"/>
          <w:b/>
          <w:color w:val="943634" w:themeColor="accent2" w:themeShade="BF"/>
          <w:sz w:val="24"/>
          <w:szCs w:val="24"/>
          <w:lang w:eastAsia="tr-TR"/>
        </w:rPr>
        <w:t xml:space="preserve"> (Ağrı, Kars, Iğdır, Ardahan) BÖLGESİ</w:t>
      </w:r>
    </w:p>
    <w:p w:rsidR="00C64589" w:rsidRPr="00AD5EDF" w:rsidRDefault="00DB7EBA" w:rsidP="000717C3">
      <w:pPr>
        <w:spacing w:before="100" w:beforeAutospacing="1" w:after="100" w:afterAutospacing="1"/>
        <w:jc w:val="center"/>
        <w:rPr>
          <w:rFonts w:ascii="Times New Roman" w:eastAsia="Times New Roman" w:hAnsi="Times New Roman"/>
          <w:b/>
          <w:color w:val="943634" w:themeColor="accent2" w:themeShade="BF"/>
          <w:sz w:val="24"/>
          <w:szCs w:val="24"/>
          <w:lang w:eastAsia="tr-TR"/>
        </w:rPr>
      </w:pPr>
      <w:r w:rsidRPr="00AD5EDF">
        <w:rPr>
          <w:rFonts w:ascii="Times New Roman" w:eastAsia="Times New Roman" w:hAnsi="Times New Roman"/>
          <w:b/>
          <w:color w:val="943634" w:themeColor="accent2" w:themeShade="BF"/>
          <w:sz w:val="24"/>
          <w:szCs w:val="24"/>
          <w:lang w:eastAsia="tr-TR"/>
        </w:rPr>
        <w:t xml:space="preserve">BAĞIMSIZ DEĞERLENDİRİCİ </w:t>
      </w:r>
      <w:r w:rsidR="001C0EBF" w:rsidRPr="00AD5EDF">
        <w:rPr>
          <w:rFonts w:ascii="Times New Roman" w:eastAsia="Times New Roman" w:hAnsi="Times New Roman"/>
          <w:b/>
          <w:color w:val="943634" w:themeColor="accent2" w:themeShade="BF"/>
          <w:sz w:val="24"/>
          <w:szCs w:val="24"/>
          <w:lang w:eastAsia="tr-TR"/>
        </w:rPr>
        <w:t xml:space="preserve">GÖREVLENDİRİLMESİNE </w:t>
      </w:r>
      <w:r w:rsidR="00C64589" w:rsidRPr="00AD5EDF">
        <w:rPr>
          <w:rFonts w:ascii="Times New Roman" w:eastAsia="Times New Roman" w:hAnsi="Times New Roman"/>
          <w:b/>
          <w:color w:val="943634" w:themeColor="accent2" w:themeShade="BF"/>
          <w:sz w:val="24"/>
          <w:szCs w:val="24"/>
          <w:lang w:eastAsia="tr-TR"/>
        </w:rPr>
        <w:t>İLİŞKİN İLAN</w:t>
      </w:r>
    </w:p>
    <w:p w:rsidR="001C0EBF" w:rsidRPr="00AD5EDF" w:rsidRDefault="00270A0D" w:rsidP="000717C3">
      <w:pPr>
        <w:spacing w:before="100" w:beforeAutospacing="1" w:after="100" w:afterAutospacing="1"/>
        <w:jc w:val="both"/>
        <w:rPr>
          <w:rFonts w:ascii="Times New Roman" w:eastAsia="Times New Roman" w:hAnsi="Times New Roman"/>
          <w:sz w:val="24"/>
          <w:szCs w:val="24"/>
          <w:lang w:eastAsia="tr-TR"/>
        </w:rPr>
      </w:pPr>
      <w:proofErr w:type="gramStart"/>
      <w:r w:rsidRPr="00AD5EDF">
        <w:rPr>
          <w:rFonts w:ascii="Times New Roman" w:eastAsia="Times New Roman" w:hAnsi="Times New Roman"/>
          <w:sz w:val="24"/>
          <w:szCs w:val="24"/>
          <w:lang w:eastAsia="tr-TR"/>
        </w:rPr>
        <w:t>Serhat Kalkınma Ajansı tarafından TRA2</w:t>
      </w:r>
      <w:r w:rsidR="00895C2F" w:rsidRPr="00AD5EDF">
        <w:rPr>
          <w:rFonts w:ascii="Times New Roman" w:eastAsia="Times New Roman" w:hAnsi="Times New Roman"/>
          <w:sz w:val="24"/>
          <w:szCs w:val="24"/>
          <w:lang w:eastAsia="tr-TR"/>
        </w:rPr>
        <w:t xml:space="preserve"> Düzey 2</w:t>
      </w:r>
      <w:r w:rsidRPr="00AD5EDF">
        <w:rPr>
          <w:rFonts w:ascii="Times New Roman" w:eastAsia="Times New Roman" w:hAnsi="Times New Roman"/>
          <w:sz w:val="24"/>
          <w:szCs w:val="24"/>
          <w:lang w:eastAsia="tr-TR"/>
        </w:rPr>
        <w:t xml:space="preserve"> (Ağrı, Kars, Iğdır, Ardahan) </w:t>
      </w:r>
      <w:r w:rsidR="00DB7EBA" w:rsidRPr="00AD5EDF">
        <w:rPr>
          <w:rFonts w:ascii="Times New Roman" w:eastAsia="Times New Roman" w:hAnsi="Times New Roman"/>
          <w:sz w:val="24"/>
          <w:szCs w:val="24"/>
          <w:lang w:eastAsia="tr-TR"/>
        </w:rPr>
        <w:t>Bölgesi</w:t>
      </w:r>
      <w:r w:rsidR="00617219" w:rsidRPr="00AD5EDF">
        <w:rPr>
          <w:rFonts w:ascii="Times New Roman" w:eastAsia="Times New Roman" w:hAnsi="Times New Roman"/>
          <w:sz w:val="24"/>
          <w:szCs w:val="24"/>
          <w:lang w:eastAsia="tr-TR"/>
        </w:rPr>
        <w:t>’</w:t>
      </w:r>
      <w:r w:rsidR="00DB7EBA" w:rsidRPr="00AD5EDF">
        <w:rPr>
          <w:rFonts w:ascii="Times New Roman" w:eastAsia="Times New Roman" w:hAnsi="Times New Roman"/>
          <w:sz w:val="24"/>
          <w:szCs w:val="24"/>
          <w:lang w:eastAsia="tr-TR"/>
        </w:rPr>
        <w:t xml:space="preserve">nde </w:t>
      </w:r>
      <w:r w:rsidR="00D23830" w:rsidRPr="00AD5EDF">
        <w:rPr>
          <w:rFonts w:ascii="Times New Roman" w:eastAsia="Times New Roman" w:hAnsi="Times New Roman"/>
          <w:sz w:val="24"/>
          <w:szCs w:val="24"/>
          <w:lang w:eastAsia="tr-TR"/>
        </w:rPr>
        <w:t xml:space="preserve">gerçekleştirilecek olan </w:t>
      </w:r>
      <w:r w:rsidR="005E46E2">
        <w:rPr>
          <w:rFonts w:ascii="Times New Roman" w:eastAsia="Times New Roman" w:hAnsi="Times New Roman"/>
          <w:sz w:val="24"/>
          <w:szCs w:val="24"/>
          <w:lang w:eastAsia="tr-TR"/>
        </w:rPr>
        <w:t>2020</w:t>
      </w:r>
      <w:r w:rsidR="00370AB8">
        <w:rPr>
          <w:rFonts w:ascii="Times New Roman" w:eastAsia="Times New Roman" w:hAnsi="Times New Roman"/>
          <w:sz w:val="24"/>
          <w:szCs w:val="24"/>
          <w:lang w:eastAsia="tr-TR"/>
        </w:rPr>
        <w:t xml:space="preserve"> yılı mali destek programı, </w:t>
      </w:r>
      <w:r w:rsidR="00370AB8" w:rsidRPr="00370AB8">
        <w:rPr>
          <w:rFonts w:ascii="Times New Roman" w:eastAsia="Times New Roman" w:hAnsi="Times New Roman"/>
          <w:sz w:val="24"/>
          <w:szCs w:val="24"/>
          <w:lang w:eastAsia="tr-TR"/>
        </w:rPr>
        <w:t>Küçük Ölçekli</w:t>
      </w:r>
      <w:r w:rsidR="005E46E2">
        <w:rPr>
          <w:rFonts w:ascii="Times New Roman" w:eastAsia="Times New Roman" w:hAnsi="Times New Roman"/>
          <w:sz w:val="24"/>
          <w:szCs w:val="24"/>
          <w:lang w:eastAsia="tr-TR"/>
        </w:rPr>
        <w:t xml:space="preserve"> Altyapı Mali Destek Programı-06 (TRA2/20/KÖA-06</w:t>
      </w:r>
      <w:r w:rsidR="00370AB8" w:rsidRPr="00370AB8">
        <w:rPr>
          <w:rFonts w:ascii="Times New Roman" w:eastAsia="Times New Roman" w:hAnsi="Times New Roman"/>
          <w:sz w:val="24"/>
          <w:szCs w:val="24"/>
          <w:lang w:eastAsia="tr-TR"/>
        </w:rPr>
        <w:t>)</w:t>
      </w:r>
      <w:r w:rsidR="00370AB8">
        <w:rPr>
          <w:rFonts w:ascii="Times New Roman" w:eastAsia="Times New Roman" w:hAnsi="Times New Roman"/>
          <w:sz w:val="24"/>
          <w:szCs w:val="24"/>
          <w:lang w:eastAsia="tr-TR"/>
        </w:rPr>
        <w:t xml:space="preserve"> kapsamında</w:t>
      </w:r>
      <w:r w:rsidRPr="00AD5EDF">
        <w:rPr>
          <w:rFonts w:ascii="Times New Roman" w:eastAsia="Times New Roman" w:hAnsi="Times New Roman"/>
          <w:sz w:val="24"/>
          <w:szCs w:val="24"/>
          <w:lang w:eastAsia="tr-TR"/>
        </w:rPr>
        <w:t xml:space="preserve"> </w:t>
      </w:r>
      <w:r w:rsidR="00D23830" w:rsidRPr="00AD5EDF">
        <w:rPr>
          <w:rFonts w:ascii="Times New Roman" w:eastAsia="Times New Roman" w:hAnsi="Times New Roman"/>
          <w:sz w:val="24"/>
          <w:szCs w:val="24"/>
          <w:lang w:eastAsia="tr-TR"/>
        </w:rPr>
        <w:t>teklif edilecek</w:t>
      </w:r>
      <w:r w:rsidRPr="00AD5EDF">
        <w:rPr>
          <w:rFonts w:ascii="Times New Roman" w:eastAsia="Times New Roman" w:hAnsi="Times New Roman"/>
          <w:sz w:val="24"/>
          <w:szCs w:val="24"/>
          <w:lang w:eastAsia="tr-TR"/>
        </w:rPr>
        <w:t xml:space="preserve"> projelerin</w:t>
      </w:r>
      <w:r w:rsidR="00D23830" w:rsidRPr="00AD5EDF">
        <w:rPr>
          <w:rFonts w:ascii="Times New Roman" w:eastAsia="Times New Roman" w:hAnsi="Times New Roman"/>
          <w:sz w:val="24"/>
          <w:szCs w:val="24"/>
          <w:lang w:eastAsia="tr-TR"/>
        </w:rPr>
        <w:t>,</w:t>
      </w:r>
      <w:r w:rsidRPr="00AD5EDF">
        <w:rPr>
          <w:rFonts w:ascii="Times New Roman" w:eastAsia="Times New Roman" w:hAnsi="Times New Roman"/>
          <w:sz w:val="24"/>
          <w:szCs w:val="24"/>
          <w:lang w:eastAsia="tr-TR"/>
        </w:rPr>
        <w:t xml:space="preserve"> başvuru rehberlerinde belirtilecek </w:t>
      </w:r>
      <w:r w:rsidR="00D23830" w:rsidRPr="00AD5EDF">
        <w:rPr>
          <w:rFonts w:ascii="Times New Roman" w:eastAsia="Times New Roman" w:hAnsi="Times New Roman"/>
          <w:sz w:val="24"/>
          <w:szCs w:val="24"/>
          <w:lang w:eastAsia="tr-TR"/>
        </w:rPr>
        <w:t xml:space="preserve">usul ve </w:t>
      </w:r>
      <w:r w:rsidRPr="00AD5EDF">
        <w:rPr>
          <w:rFonts w:ascii="Times New Roman" w:eastAsia="Times New Roman" w:hAnsi="Times New Roman"/>
          <w:sz w:val="24"/>
          <w:szCs w:val="24"/>
          <w:lang w:eastAsia="tr-TR"/>
        </w:rPr>
        <w:t xml:space="preserve">esaslara göre </w:t>
      </w:r>
      <w:r w:rsidR="0032556B" w:rsidRPr="00AD5EDF">
        <w:rPr>
          <w:rFonts w:ascii="Times New Roman" w:eastAsia="Times New Roman" w:hAnsi="Times New Roman"/>
          <w:sz w:val="24"/>
          <w:szCs w:val="24"/>
          <w:lang w:eastAsia="tr-TR"/>
        </w:rPr>
        <w:t>teknik ve mali</w:t>
      </w:r>
      <w:r w:rsidRPr="00AD5EDF">
        <w:rPr>
          <w:rFonts w:ascii="Times New Roman" w:eastAsia="Times New Roman" w:hAnsi="Times New Roman"/>
          <w:sz w:val="24"/>
          <w:szCs w:val="24"/>
          <w:lang w:eastAsia="tr-TR"/>
        </w:rPr>
        <w:t xml:space="preserve"> açılardan değerlendirmesini yapmak üzere bağımsız değerlendirici</w:t>
      </w:r>
      <w:r w:rsidR="001C0EBF" w:rsidRPr="00AD5EDF">
        <w:rPr>
          <w:rFonts w:ascii="Times New Roman" w:eastAsia="Times New Roman" w:hAnsi="Times New Roman"/>
          <w:sz w:val="24"/>
          <w:szCs w:val="24"/>
          <w:lang w:eastAsia="tr-TR"/>
        </w:rPr>
        <w:t xml:space="preserve">ler görevlendirilecektir. </w:t>
      </w:r>
      <w:proofErr w:type="gramEnd"/>
    </w:p>
    <w:p w:rsidR="005D4B2F" w:rsidRPr="00AD5EDF" w:rsidRDefault="00270A0D" w:rsidP="000717C3">
      <w:pPr>
        <w:spacing w:before="100" w:beforeAutospacing="1" w:after="100" w:afterAutospacing="1"/>
        <w:jc w:val="both"/>
        <w:rPr>
          <w:rFonts w:ascii="Times New Roman" w:eastAsia="Times New Roman" w:hAnsi="Times New Roman"/>
          <w:sz w:val="24"/>
          <w:szCs w:val="24"/>
          <w:lang w:eastAsia="tr-TR"/>
        </w:rPr>
      </w:pPr>
      <w:r w:rsidRPr="00AD5EDF">
        <w:rPr>
          <w:rFonts w:ascii="Times New Roman" w:eastAsia="Times New Roman" w:hAnsi="Times New Roman"/>
          <w:sz w:val="24"/>
          <w:szCs w:val="24"/>
          <w:lang w:eastAsia="tr-TR"/>
        </w:rPr>
        <w:t>Bağımsız değerlendiriciler</w:t>
      </w:r>
      <w:r w:rsidR="00DB7EBA" w:rsidRPr="00AD5EDF">
        <w:rPr>
          <w:rFonts w:ascii="Times New Roman" w:eastAsia="Times New Roman" w:hAnsi="Times New Roman"/>
          <w:sz w:val="24"/>
          <w:szCs w:val="24"/>
          <w:lang w:eastAsia="tr-TR"/>
        </w:rPr>
        <w:t>,</w:t>
      </w:r>
      <w:r w:rsidR="0088066D">
        <w:rPr>
          <w:rFonts w:ascii="Times New Roman" w:eastAsia="Times New Roman" w:hAnsi="Times New Roman"/>
          <w:sz w:val="24"/>
          <w:szCs w:val="24"/>
          <w:lang w:eastAsia="tr-TR"/>
        </w:rPr>
        <w:t xml:space="preserve"> teklif çağrıs</w:t>
      </w:r>
      <w:r w:rsidRPr="00AD5EDF">
        <w:rPr>
          <w:rFonts w:ascii="Times New Roman" w:eastAsia="Times New Roman" w:hAnsi="Times New Roman"/>
          <w:sz w:val="24"/>
          <w:szCs w:val="24"/>
          <w:lang w:eastAsia="tr-TR"/>
        </w:rPr>
        <w:t xml:space="preserve">ı döneminde </w:t>
      </w:r>
      <w:r w:rsidR="00617219" w:rsidRPr="00AD5EDF">
        <w:rPr>
          <w:rFonts w:ascii="Times New Roman" w:eastAsia="Times New Roman" w:hAnsi="Times New Roman"/>
          <w:sz w:val="24"/>
          <w:szCs w:val="24"/>
          <w:lang w:eastAsia="tr-TR"/>
        </w:rPr>
        <w:t>Kalkınma Ajansları Yönetim Sistemi’nden (KAYS) alınan başvurular üzerinden</w:t>
      </w:r>
      <w:r w:rsidRPr="00AD5EDF">
        <w:rPr>
          <w:rFonts w:ascii="Times New Roman" w:eastAsia="Times New Roman" w:hAnsi="Times New Roman"/>
          <w:sz w:val="24"/>
          <w:szCs w:val="24"/>
          <w:lang w:eastAsia="tr-TR"/>
        </w:rPr>
        <w:t xml:space="preserve"> ilgili alandaki tecrübelerine göre Ajans tarafın</w:t>
      </w:r>
      <w:r w:rsidR="005D4B2F" w:rsidRPr="00AD5EDF">
        <w:rPr>
          <w:rFonts w:ascii="Times New Roman" w:eastAsia="Times New Roman" w:hAnsi="Times New Roman"/>
          <w:sz w:val="24"/>
          <w:szCs w:val="24"/>
          <w:lang w:eastAsia="tr-TR"/>
        </w:rPr>
        <w:t xml:space="preserve">dan seçilecek </w:t>
      </w:r>
      <w:r w:rsidR="00370AB8" w:rsidRPr="00370AB8">
        <w:rPr>
          <w:rFonts w:ascii="Times New Roman" w:eastAsia="Times New Roman" w:hAnsi="Times New Roman"/>
          <w:sz w:val="24"/>
          <w:szCs w:val="24"/>
          <w:lang w:eastAsia="tr-TR"/>
        </w:rPr>
        <w:t>Küçük Ölçekli</w:t>
      </w:r>
      <w:r w:rsidR="005E46E2">
        <w:rPr>
          <w:rFonts w:ascii="Times New Roman" w:eastAsia="Times New Roman" w:hAnsi="Times New Roman"/>
          <w:sz w:val="24"/>
          <w:szCs w:val="24"/>
          <w:lang w:eastAsia="tr-TR"/>
        </w:rPr>
        <w:t xml:space="preserve"> Altyapı Mali Destek Programı-06 (TRA2/20/KÖA-06</w:t>
      </w:r>
      <w:r w:rsidR="00370AB8" w:rsidRPr="00370AB8">
        <w:rPr>
          <w:rFonts w:ascii="Times New Roman" w:eastAsia="Times New Roman" w:hAnsi="Times New Roman"/>
          <w:sz w:val="24"/>
          <w:szCs w:val="24"/>
          <w:lang w:eastAsia="tr-TR"/>
        </w:rPr>
        <w:t xml:space="preserve">) </w:t>
      </w:r>
      <w:r w:rsidR="00370AB8">
        <w:rPr>
          <w:rFonts w:ascii="Times New Roman" w:eastAsia="Times New Roman" w:hAnsi="Times New Roman"/>
          <w:sz w:val="24"/>
          <w:szCs w:val="24"/>
          <w:lang w:eastAsia="tr-TR"/>
        </w:rPr>
        <w:t>program</w:t>
      </w:r>
      <w:r w:rsidR="005D4B2F" w:rsidRPr="00AD5EDF">
        <w:rPr>
          <w:rFonts w:ascii="Times New Roman" w:eastAsia="Times New Roman" w:hAnsi="Times New Roman"/>
          <w:sz w:val="24"/>
          <w:szCs w:val="24"/>
          <w:lang w:eastAsia="tr-TR"/>
        </w:rPr>
        <w:t xml:space="preserve">ına yönelik uygun başvuruların değerlendirilmesi aşamasında görevlendirilecektir. </w:t>
      </w:r>
    </w:p>
    <w:p w:rsidR="00530165" w:rsidRPr="00AD5EDF" w:rsidRDefault="00530165" w:rsidP="000717C3">
      <w:pPr>
        <w:spacing w:before="100" w:beforeAutospacing="1" w:after="100" w:afterAutospacing="1"/>
        <w:jc w:val="center"/>
        <w:rPr>
          <w:rFonts w:ascii="Times New Roman" w:eastAsia="Times New Roman" w:hAnsi="Times New Roman"/>
          <w:color w:val="943634" w:themeColor="accent2" w:themeShade="BF"/>
          <w:sz w:val="24"/>
          <w:szCs w:val="24"/>
          <w:u w:val="single"/>
          <w:lang w:eastAsia="tr-TR"/>
        </w:rPr>
      </w:pPr>
      <w:r w:rsidRPr="00AD5EDF">
        <w:rPr>
          <w:rFonts w:ascii="Times New Roman" w:eastAsia="Times New Roman" w:hAnsi="Times New Roman"/>
          <w:b/>
          <w:bCs/>
          <w:color w:val="943634" w:themeColor="accent2" w:themeShade="BF"/>
          <w:sz w:val="24"/>
          <w:szCs w:val="24"/>
          <w:u w:val="single"/>
          <w:lang w:eastAsia="tr-TR"/>
        </w:rPr>
        <w:t>Bağımsız Değerlendiricilerde Aranacak Nitelikler</w:t>
      </w:r>
    </w:p>
    <w:p w:rsidR="00C736CD" w:rsidRPr="00AD5EDF" w:rsidRDefault="00F24A5C" w:rsidP="000717C3">
      <w:pPr>
        <w:spacing w:before="100" w:beforeAutospacing="1" w:after="100" w:afterAutospacing="1"/>
        <w:jc w:val="both"/>
        <w:rPr>
          <w:rFonts w:ascii="Times New Roman" w:eastAsia="Times New Roman" w:hAnsi="Times New Roman"/>
          <w:sz w:val="24"/>
          <w:szCs w:val="24"/>
          <w:lang w:eastAsia="tr-TR"/>
        </w:rPr>
      </w:pPr>
      <w:r w:rsidRPr="00AD5EDF">
        <w:rPr>
          <w:rFonts w:ascii="Times New Roman" w:eastAsia="Times New Roman" w:hAnsi="Times New Roman"/>
          <w:sz w:val="24"/>
          <w:szCs w:val="24"/>
          <w:lang w:eastAsia="tr-TR"/>
        </w:rPr>
        <w:t>Bağımsız d</w:t>
      </w:r>
      <w:r w:rsidR="00530165" w:rsidRPr="00AD5EDF">
        <w:rPr>
          <w:rFonts w:ascii="Times New Roman" w:eastAsia="Times New Roman" w:hAnsi="Times New Roman"/>
          <w:sz w:val="24"/>
          <w:szCs w:val="24"/>
          <w:lang w:eastAsia="tr-TR"/>
        </w:rPr>
        <w:t xml:space="preserve">eğerlendirici olarak görev yapmak isteyenlerin </w:t>
      </w:r>
      <w:r w:rsidR="00530165" w:rsidRPr="00AD5EDF">
        <w:rPr>
          <w:rFonts w:ascii="Times New Roman" w:eastAsia="Times New Roman" w:hAnsi="Times New Roman"/>
          <w:b/>
          <w:sz w:val="24"/>
          <w:szCs w:val="24"/>
          <w:u w:val="single"/>
          <w:lang w:eastAsia="tr-TR"/>
        </w:rPr>
        <w:t>en az lisans mezunu</w:t>
      </w:r>
      <w:r w:rsidR="00530165" w:rsidRPr="00AD5EDF">
        <w:rPr>
          <w:rFonts w:ascii="Times New Roman" w:eastAsia="Times New Roman" w:hAnsi="Times New Roman"/>
          <w:sz w:val="24"/>
          <w:szCs w:val="24"/>
          <w:lang w:eastAsia="tr-TR"/>
        </w:rPr>
        <w:t xml:space="preserve"> olmaları</w:t>
      </w:r>
      <w:r w:rsidR="00370AB8">
        <w:rPr>
          <w:rFonts w:ascii="Times New Roman" w:eastAsia="Times New Roman" w:hAnsi="Times New Roman"/>
          <w:sz w:val="24"/>
          <w:szCs w:val="24"/>
          <w:lang w:eastAsia="tr-TR"/>
        </w:rPr>
        <w:t>nı ve</w:t>
      </w:r>
      <w:r w:rsidR="00617219" w:rsidRPr="00AD5EDF">
        <w:rPr>
          <w:rFonts w:ascii="Times New Roman" w:eastAsia="Times New Roman" w:hAnsi="Times New Roman"/>
          <w:sz w:val="24"/>
          <w:szCs w:val="24"/>
          <w:lang w:eastAsia="tr-TR"/>
        </w:rPr>
        <w:t xml:space="preserve"> alan</w:t>
      </w:r>
      <w:r w:rsidR="000532C0" w:rsidRPr="00AD5EDF">
        <w:rPr>
          <w:rFonts w:ascii="Times New Roman" w:eastAsia="Times New Roman" w:hAnsi="Times New Roman"/>
          <w:sz w:val="24"/>
          <w:szCs w:val="24"/>
          <w:lang w:eastAsia="tr-TR"/>
        </w:rPr>
        <w:t>lar</w:t>
      </w:r>
      <w:r w:rsidR="00617219" w:rsidRPr="00AD5EDF">
        <w:rPr>
          <w:rFonts w:ascii="Times New Roman" w:eastAsia="Times New Roman" w:hAnsi="Times New Roman"/>
          <w:sz w:val="24"/>
          <w:szCs w:val="24"/>
          <w:lang w:eastAsia="tr-TR"/>
        </w:rPr>
        <w:t xml:space="preserve">ında </w:t>
      </w:r>
      <w:r w:rsidR="00617219" w:rsidRPr="00AD5EDF">
        <w:rPr>
          <w:rFonts w:ascii="Times New Roman" w:eastAsia="Times New Roman" w:hAnsi="Times New Roman"/>
          <w:b/>
          <w:sz w:val="24"/>
          <w:szCs w:val="24"/>
          <w:u w:val="single"/>
          <w:lang w:eastAsia="tr-TR"/>
        </w:rPr>
        <w:t>en az beş yıllık tecrübeye</w:t>
      </w:r>
      <w:r w:rsidR="00F1223F" w:rsidRPr="00AD5EDF">
        <w:rPr>
          <w:rFonts w:ascii="Times New Roman" w:eastAsia="Times New Roman" w:hAnsi="Times New Roman"/>
          <w:sz w:val="24"/>
          <w:szCs w:val="24"/>
          <w:lang w:eastAsia="tr-TR"/>
        </w:rPr>
        <w:t xml:space="preserve"> </w:t>
      </w:r>
      <w:r w:rsidR="00F042FD" w:rsidRPr="00AD5EDF">
        <w:rPr>
          <w:rFonts w:ascii="Times New Roman" w:eastAsia="Times New Roman" w:hAnsi="Times New Roman"/>
          <w:sz w:val="24"/>
          <w:szCs w:val="24"/>
          <w:lang w:eastAsia="tr-TR"/>
        </w:rPr>
        <w:t xml:space="preserve">deneyime sahip olduklarını </w:t>
      </w:r>
      <w:r w:rsidR="00F042FD" w:rsidRPr="00370AB8">
        <w:rPr>
          <w:rFonts w:ascii="Times New Roman" w:eastAsia="Times New Roman" w:hAnsi="Times New Roman"/>
          <w:b/>
          <w:sz w:val="24"/>
          <w:szCs w:val="24"/>
          <w:u w:val="single"/>
          <w:lang w:eastAsia="tr-TR"/>
        </w:rPr>
        <w:t>belgelemeleri</w:t>
      </w:r>
      <w:r w:rsidR="00617219" w:rsidRPr="00370AB8">
        <w:rPr>
          <w:rFonts w:ascii="Times New Roman" w:eastAsia="Times New Roman" w:hAnsi="Times New Roman"/>
          <w:b/>
          <w:sz w:val="24"/>
          <w:szCs w:val="24"/>
          <w:u w:val="single"/>
          <w:lang w:eastAsia="tr-TR"/>
        </w:rPr>
        <w:t>,</w:t>
      </w:r>
      <w:r w:rsidR="00617219" w:rsidRPr="00AD5EDF">
        <w:rPr>
          <w:rFonts w:ascii="Times New Roman" w:eastAsia="Times New Roman" w:hAnsi="Times New Roman"/>
          <w:sz w:val="24"/>
          <w:szCs w:val="24"/>
          <w:lang w:eastAsia="tr-TR"/>
        </w:rPr>
        <w:t xml:space="preserve"> teslim edilen projelerin hazırlık veya uygulama aşamasında görev </w:t>
      </w:r>
      <w:r w:rsidR="00C83470" w:rsidRPr="00AD5EDF">
        <w:rPr>
          <w:rFonts w:ascii="Times New Roman" w:eastAsia="Times New Roman" w:hAnsi="Times New Roman"/>
          <w:sz w:val="24"/>
          <w:szCs w:val="24"/>
          <w:lang w:eastAsia="tr-TR"/>
        </w:rPr>
        <w:t>almamış ve almayacak olmaları</w:t>
      </w:r>
      <w:r w:rsidR="00617219" w:rsidRPr="00AD5EDF">
        <w:rPr>
          <w:rFonts w:ascii="Times New Roman" w:eastAsia="Times New Roman" w:hAnsi="Times New Roman"/>
          <w:sz w:val="24"/>
          <w:szCs w:val="24"/>
          <w:lang w:eastAsia="tr-TR"/>
        </w:rPr>
        <w:t xml:space="preserve"> gerekir.</w:t>
      </w:r>
      <w:r w:rsidR="00530165" w:rsidRPr="00AD5EDF">
        <w:rPr>
          <w:rFonts w:ascii="Times New Roman" w:eastAsia="Times New Roman" w:hAnsi="Times New Roman"/>
          <w:sz w:val="24"/>
          <w:szCs w:val="24"/>
          <w:lang w:eastAsia="tr-TR"/>
        </w:rPr>
        <w:t xml:space="preserve"> </w:t>
      </w:r>
    </w:p>
    <w:p w:rsidR="000211D9" w:rsidRPr="00AD5EDF" w:rsidRDefault="000211D9" w:rsidP="000717C3">
      <w:pPr>
        <w:spacing w:before="100" w:beforeAutospacing="1" w:after="100" w:afterAutospacing="1"/>
        <w:jc w:val="both"/>
        <w:rPr>
          <w:rFonts w:ascii="Times New Roman" w:eastAsia="Times New Roman" w:hAnsi="Times New Roman"/>
          <w:sz w:val="24"/>
          <w:szCs w:val="24"/>
          <w:lang w:eastAsia="tr-TR"/>
        </w:rPr>
      </w:pPr>
      <w:r w:rsidRPr="00AD5EDF">
        <w:rPr>
          <w:rFonts w:ascii="Times New Roman" w:eastAsia="Times New Roman" w:hAnsi="Times New Roman"/>
          <w:sz w:val="24"/>
          <w:szCs w:val="24"/>
          <w:lang w:eastAsia="tr-TR"/>
        </w:rPr>
        <w:t>Bunun yanında adayların aşağıda yer alan konularla ilgili bilgi ve/veya deneyim sahibi olmaları tercih sebebi olacaktır.</w:t>
      </w:r>
    </w:p>
    <w:p w:rsidR="00587E3D" w:rsidRPr="00AD5EDF" w:rsidRDefault="00A35CC3" w:rsidP="000717C3">
      <w:pPr>
        <w:pStyle w:val="ListeParagraf"/>
        <w:numPr>
          <w:ilvl w:val="0"/>
          <w:numId w:val="4"/>
        </w:numPr>
        <w:spacing w:before="100" w:beforeAutospacing="1" w:after="100" w:afterAutospacing="1"/>
        <w:jc w:val="both"/>
        <w:rPr>
          <w:rFonts w:ascii="Times New Roman" w:eastAsia="Times New Roman" w:hAnsi="Times New Roman"/>
          <w:sz w:val="24"/>
          <w:szCs w:val="24"/>
          <w:lang w:eastAsia="tr-TR"/>
        </w:rPr>
      </w:pPr>
      <w:r w:rsidRPr="00AD5EDF">
        <w:rPr>
          <w:rFonts w:ascii="Times New Roman" w:eastAsia="Times New Roman" w:hAnsi="Times New Roman"/>
          <w:sz w:val="24"/>
          <w:szCs w:val="24"/>
          <w:lang w:eastAsia="tr-TR"/>
        </w:rPr>
        <w:t xml:space="preserve">Bağımsız </w:t>
      </w:r>
      <w:proofErr w:type="spellStart"/>
      <w:r w:rsidRPr="00AD5EDF">
        <w:rPr>
          <w:rFonts w:ascii="Times New Roman" w:eastAsia="Times New Roman" w:hAnsi="Times New Roman"/>
          <w:sz w:val="24"/>
          <w:szCs w:val="24"/>
          <w:lang w:eastAsia="tr-TR"/>
        </w:rPr>
        <w:t>değerlendiricilik</w:t>
      </w:r>
      <w:proofErr w:type="spellEnd"/>
      <w:r w:rsidRPr="00AD5EDF">
        <w:rPr>
          <w:rFonts w:ascii="Times New Roman" w:eastAsia="Times New Roman" w:hAnsi="Times New Roman"/>
          <w:sz w:val="24"/>
          <w:szCs w:val="24"/>
          <w:lang w:eastAsia="tr-TR"/>
        </w:rPr>
        <w:t xml:space="preserve"> ve\veya </w:t>
      </w:r>
      <w:r w:rsidR="00587E3D" w:rsidRPr="00AD5EDF">
        <w:rPr>
          <w:rFonts w:ascii="Times New Roman" w:eastAsia="Times New Roman" w:hAnsi="Times New Roman"/>
          <w:sz w:val="24"/>
          <w:szCs w:val="24"/>
          <w:lang w:eastAsia="tr-TR"/>
        </w:rPr>
        <w:t xml:space="preserve">dış uzmanlık deneyimi sahibi olmak ve </w:t>
      </w:r>
      <w:r w:rsidRPr="00AD5EDF">
        <w:rPr>
          <w:rFonts w:ascii="Times New Roman" w:eastAsia="Times New Roman" w:hAnsi="Times New Roman"/>
          <w:sz w:val="24"/>
          <w:szCs w:val="24"/>
          <w:lang w:eastAsia="tr-TR"/>
        </w:rPr>
        <w:t xml:space="preserve">bunu </w:t>
      </w:r>
      <w:r w:rsidR="00587E3D" w:rsidRPr="00AD5EDF">
        <w:rPr>
          <w:rFonts w:ascii="Times New Roman" w:eastAsia="Times New Roman" w:hAnsi="Times New Roman"/>
          <w:sz w:val="24"/>
          <w:szCs w:val="24"/>
          <w:lang w:eastAsia="tr-TR"/>
        </w:rPr>
        <w:t xml:space="preserve">belgelemek (MFİB, TUBİTAK, Ulusal Ajans, SODES Programı, </w:t>
      </w:r>
      <w:r w:rsidRPr="00AD5EDF">
        <w:rPr>
          <w:rFonts w:ascii="Times New Roman" w:eastAsia="Times New Roman" w:hAnsi="Times New Roman"/>
          <w:sz w:val="24"/>
          <w:szCs w:val="24"/>
          <w:lang w:eastAsia="tr-TR"/>
        </w:rPr>
        <w:t>vb.</w:t>
      </w:r>
      <w:r w:rsidR="00587E3D" w:rsidRPr="00AD5EDF">
        <w:rPr>
          <w:rFonts w:ascii="Times New Roman" w:eastAsia="Times New Roman" w:hAnsi="Times New Roman"/>
          <w:sz w:val="24"/>
          <w:szCs w:val="24"/>
          <w:lang w:eastAsia="tr-TR"/>
        </w:rPr>
        <w:t>)</w:t>
      </w:r>
    </w:p>
    <w:p w:rsidR="00634EE9" w:rsidRPr="00AD5EDF" w:rsidRDefault="00634EE9" w:rsidP="000717C3">
      <w:pPr>
        <w:pStyle w:val="ListeParagraf"/>
        <w:numPr>
          <w:ilvl w:val="0"/>
          <w:numId w:val="4"/>
        </w:numPr>
        <w:rPr>
          <w:rFonts w:ascii="Times New Roman" w:eastAsia="Times New Roman" w:hAnsi="Times New Roman"/>
          <w:sz w:val="24"/>
          <w:szCs w:val="24"/>
          <w:lang w:eastAsia="tr-TR"/>
        </w:rPr>
      </w:pPr>
      <w:r w:rsidRPr="00AD5EDF">
        <w:rPr>
          <w:rFonts w:ascii="Times New Roman" w:eastAsia="Times New Roman" w:hAnsi="Times New Roman"/>
          <w:sz w:val="24"/>
          <w:szCs w:val="24"/>
          <w:lang w:eastAsia="tr-TR"/>
        </w:rPr>
        <w:t>Herhangi bir Kalkınma Ajansı’nın mali destek programında başarılı bir şekilde görev almış olmak (mali destek programı tasarımı, değerlendirmesi, izlemesi, uygulama süreçleri kapsamında)</w:t>
      </w:r>
    </w:p>
    <w:p w:rsidR="00634EE9" w:rsidRPr="00AD5EDF" w:rsidRDefault="00634EE9" w:rsidP="000717C3">
      <w:pPr>
        <w:pStyle w:val="ListeParagraf"/>
        <w:numPr>
          <w:ilvl w:val="0"/>
          <w:numId w:val="4"/>
        </w:numPr>
        <w:spacing w:before="100" w:beforeAutospacing="1" w:after="100" w:afterAutospacing="1"/>
        <w:jc w:val="both"/>
        <w:rPr>
          <w:rFonts w:ascii="Times New Roman" w:eastAsia="Times New Roman" w:hAnsi="Times New Roman"/>
          <w:sz w:val="24"/>
          <w:szCs w:val="24"/>
          <w:lang w:eastAsia="tr-TR"/>
        </w:rPr>
      </w:pPr>
      <w:r w:rsidRPr="00AD5EDF">
        <w:rPr>
          <w:rFonts w:ascii="Times New Roman" w:eastAsia="Times New Roman" w:hAnsi="Times New Roman"/>
          <w:sz w:val="24"/>
          <w:szCs w:val="24"/>
          <w:lang w:eastAsia="tr-TR"/>
        </w:rPr>
        <w:t xml:space="preserve">Ulusal ve uluslararası hibe programları kapsamında desteklenen projelere ilişkin proje uygulama deneyimine sahip olmak </w:t>
      </w:r>
      <w:proofErr w:type="gramStart"/>
      <w:r w:rsidRPr="00AD5EDF">
        <w:rPr>
          <w:rFonts w:ascii="Times New Roman" w:eastAsia="Times New Roman" w:hAnsi="Times New Roman"/>
          <w:sz w:val="24"/>
          <w:szCs w:val="24"/>
          <w:lang w:eastAsia="tr-TR"/>
        </w:rPr>
        <w:t>(</w:t>
      </w:r>
      <w:proofErr w:type="gramEnd"/>
      <w:r w:rsidRPr="00AD5EDF">
        <w:rPr>
          <w:rFonts w:ascii="Times New Roman" w:eastAsia="Times New Roman" w:hAnsi="Times New Roman"/>
          <w:sz w:val="24"/>
          <w:szCs w:val="24"/>
          <w:lang w:eastAsia="tr-TR"/>
        </w:rPr>
        <w:t>mali destek programı tasarımı, değerlendirmesi, izlemesi, uygulama süreçleri kapsamında</w:t>
      </w:r>
    </w:p>
    <w:p w:rsidR="000211D9" w:rsidRPr="00AD5EDF" w:rsidRDefault="000211D9" w:rsidP="000717C3">
      <w:pPr>
        <w:pStyle w:val="ListeParagraf"/>
        <w:numPr>
          <w:ilvl w:val="0"/>
          <w:numId w:val="4"/>
        </w:numPr>
        <w:spacing w:before="100" w:beforeAutospacing="1" w:after="100" w:afterAutospacing="1"/>
        <w:jc w:val="both"/>
        <w:rPr>
          <w:rFonts w:ascii="Times New Roman" w:eastAsia="Times New Roman" w:hAnsi="Times New Roman"/>
          <w:sz w:val="24"/>
          <w:szCs w:val="24"/>
          <w:lang w:eastAsia="tr-TR"/>
        </w:rPr>
      </w:pPr>
      <w:r w:rsidRPr="00AD5EDF">
        <w:rPr>
          <w:rFonts w:ascii="Times New Roman" w:eastAsia="Times New Roman" w:hAnsi="Times New Roman"/>
          <w:sz w:val="24"/>
          <w:szCs w:val="24"/>
          <w:lang w:eastAsia="tr-TR"/>
        </w:rPr>
        <w:t>Proje döngüsü yönetimi</w:t>
      </w:r>
    </w:p>
    <w:p w:rsidR="00DB7EBA" w:rsidRPr="00AD5EDF" w:rsidRDefault="00DB7EBA" w:rsidP="000717C3">
      <w:pPr>
        <w:pStyle w:val="ListeParagraf"/>
        <w:numPr>
          <w:ilvl w:val="0"/>
          <w:numId w:val="4"/>
        </w:numPr>
        <w:spacing w:before="100" w:beforeAutospacing="1" w:after="100" w:afterAutospacing="1"/>
        <w:jc w:val="both"/>
        <w:rPr>
          <w:rFonts w:ascii="Times New Roman" w:eastAsia="Times New Roman" w:hAnsi="Times New Roman"/>
          <w:sz w:val="24"/>
          <w:szCs w:val="24"/>
          <w:lang w:eastAsia="tr-TR"/>
        </w:rPr>
      </w:pPr>
      <w:r w:rsidRPr="00AD5EDF">
        <w:rPr>
          <w:rFonts w:ascii="Times New Roman" w:eastAsia="Times New Roman" w:hAnsi="Times New Roman"/>
          <w:sz w:val="24"/>
          <w:szCs w:val="24"/>
          <w:lang w:eastAsia="tr-TR"/>
        </w:rPr>
        <w:t>Hibe projesi uygulaması ve yönetimi</w:t>
      </w:r>
    </w:p>
    <w:p w:rsidR="000211D9" w:rsidRPr="00AD5EDF" w:rsidRDefault="000211D9" w:rsidP="000717C3">
      <w:pPr>
        <w:pStyle w:val="ListeParagraf"/>
        <w:numPr>
          <w:ilvl w:val="0"/>
          <w:numId w:val="4"/>
        </w:numPr>
        <w:spacing w:before="100" w:beforeAutospacing="1" w:after="100" w:afterAutospacing="1"/>
        <w:jc w:val="both"/>
        <w:rPr>
          <w:rFonts w:ascii="Times New Roman" w:eastAsia="Times New Roman" w:hAnsi="Times New Roman"/>
          <w:sz w:val="24"/>
          <w:szCs w:val="24"/>
          <w:lang w:eastAsia="tr-TR"/>
        </w:rPr>
      </w:pPr>
      <w:r w:rsidRPr="00AD5EDF">
        <w:rPr>
          <w:rFonts w:ascii="Times New Roman" w:eastAsia="Times New Roman" w:hAnsi="Times New Roman"/>
          <w:sz w:val="24"/>
          <w:szCs w:val="24"/>
          <w:lang w:eastAsia="tr-TR"/>
        </w:rPr>
        <w:t>Mali ve teknik konularda proje etüdü ve değerlendirmesi</w:t>
      </w:r>
    </w:p>
    <w:p w:rsidR="00DB7EBA" w:rsidRPr="00AD5EDF" w:rsidRDefault="00DB7EBA" w:rsidP="000717C3">
      <w:pPr>
        <w:pStyle w:val="ListeParagraf"/>
        <w:numPr>
          <w:ilvl w:val="0"/>
          <w:numId w:val="4"/>
        </w:numPr>
        <w:spacing w:before="100" w:beforeAutospacing="1" w:after="100" w:afterAutospacing="1"/>
        <w:jc w:val="both"/>
        <w:rPr>
          <w:rFonts w:ascii="Times New Roman" w:eastAsia="Times New Roman" w:hAnsi="Times New Roman"/>
          <w:sz w:val="24"/>
          <w:szCs w:val="24"/>
          <w:lang w:eastAsia="tr-TR"/>
        </w:rPr>
      </w:pPr>
      <w:r w:rsidRPr="00AD5EDF">
        <w:rPr>
          <w:rFonts w:ascii="Times New Roman" w:eastAsia="Times New Roman" w:hAnsi="Times New Roman"/>
          <w:sz w:val="24"/>
          <w:szCs w:val="24"/>
          <w:lang w:eastAsia="tr-TR"/>
        </w:rPr>
        <w:t>Mali analiz ve bütçe analizi</w:t>
      </w:r>
    </w:p>
    <w:p w:rsidR="00DB7EBA" w:rsidRPr="00AD5EDF" w:rsidRDefault="00DB7EBA" w:rsidP="000717C3">
      <w:pPr>
        <w:pStyle w:val="ListeParagraf"/>
        <w:numPr>
          <w:ilvl w:val="0"/>
          <w:numId w:val="4"/>
        </w:numPr>
        <w:spacing w:before="100" w:beforeAutospacing="1" w:after="100" w:afterAutospacing="1"/>
        <w:jc w:val="both"/>
        <w:rPr>
          <w:rFonts w:ascii="Times New Roman" w:eastAsia="Times New Roman" w:hAnsi="Times New Roman"/>
          <w:sz w:val="24"/>
          <w:szCs w:val="24"/>
          <w:lang w:eastAsia="tr-TR"/>
        </w:rPr>
      </w:pPr>
      <w:r w:rsidRPr="00AD5EDF">
        <w:rPr>
          <w:rFonts w:ascii="Times New Roman" w:eastAsia="Times New Roman" w:hAnsi="Times New Roman"/>
          <w:sz w:val="24"/>
          <w:szCs w:val="24"/>
          <w:lang w:eastAsia="tr-TR"/>
        </w:rPr>
        <w:t>Fizibilite çalışmaları</w:t>
      </w:r>
    </w:p>
    <w:p w:rsidR="00AA3626" w:rsidRPr="00AD5EDF" w:rsidRDefault="00DB7EBA" w:rsidP="000717C3">
      <w:pPr>
        <w:pStyle w:val="NormalWeb"/>
        <w:numPr>
          <w:ilvl w:val="0"/>
          <w:numId w:val="4"/>
        </w:numPr>
        <w:spacing w:line="276" w:lineRule="auto"/>
        <w:jc w:val="both"/>
      </w:pPr>
      <w:r w:rsidRPr="00AD5EDF">
        <w:rPr>
          <w:color w:val="000000"/>
        </w:rPr>
        <w:t xml:space="preserve">Bölgesel yatırım </w:t>
      </w:r>
      <w:proofErr w:type="gramStart"/>
      <w:r w:rsidRPr="00AD5EDF">
        <w:rPr>
          <w:color w:val="000000"/>
        </w:rPr>
        <w:t>imkanları</w:t>
      </w:r>
      <w:proofErr w:type="gramEnd"/>
      <w:r w:rsidRPr="00AD5EDF">
        <w:rPr>
          <w:color w:val="000000"/>
        </w:rPr>
        <w:t xml:space="preserve"> ve bölgesel programlar</w:t>
      </w:r>
    </w:p>
    <w:p w:rsidR="000211D9" w:rsidRPr="00AD5EDF" w:rsidRDefault="000211D9" w:rsidP="000717C3">
      <w:pPr>
        <w:pStyle w:val="ListeParagraf"/>
        <w:numPr>
          <w:ilvl w:val="0"/>
          <w:numId w:val="4"/>
        </w:numPr>
        <w:spacing w:before="100" w:beforeAutospacing="1" w:after="100" w:afterAutospacing="1"/>
        <w:jc w:val="both"/>
        <w:rPr>
          <w:rFonts w:ascii="Times New Roman" w:eastAsia="Times New Roman" w:hAnsi="Times New Roman"/>
          <w:sz w:val="24"/>
          <w:szCs w:val="24"/>
          <w:lang w:eastAsia="tr-TR"/>
        </w:rPr>
      </w:pPr>
      <w:r w:rsidRPr="00AD5EDF">
        <w:rPr>
          <w:rFonts w:ascii="Times New Roman" w:eastAsia="Times New Roman" w:hAnsi="Times New Roman"/>
          <w:sz w:val="24"/>
          <w:szCs w:val="24"/>
          <w:lang w:eastAsia="tr-TR"/>
        </w:rPr>
        <w:t>Kalkınma Ajansları mali destekleri ve uygulama usulleri</w:t>
      </w:r>
    </w:p>
    <w:p w:rsidR="00AA3626" w:rsidRPr="00AD5EDF" w:rsidRDefault="00165657" w:rsidP="000717C3">
      <w:pPr>
        <w:pStyle w:val="ListeParagraf"/>
        <w:numPr>
          <w:ilvl w:val="0"/>
          <w:numId w:val="4"/>
        </w:numPr>
        <w:spacing w:before="100" w:beforeAutospacing="1" w:after="100" w:afterAutospacing="1"/>
        <w:jc w:val="both"/>
        <w:rPr>
          <w:rFonts w:ascii="Times New Roman" w:eastAsia="Times New Roman" w:hAnsi="Times New Roman"/>
          <w:sz w:val="24"/>
          <w:szCs w:val="24"/>
          <w:lang w:eastAsia="tr-TR"/>
        </w:rPr>
      </w:pPr>
      <w:r w:rsidRPr="00AD5EDF">
        <w:rPr>
          <w:rFonts w:ascii="Times New Roman" w:eastAsia="Times New Roman" w:hAnsi="Times New Roman"/>
          <w:sz w:val="24"/>
          <w:szCs w:val="24"/>
          <w:lang w:eastAsia="tr-TR"/>
        </w:rPr>
        <w:t>Aşağıda belirtilen d</w:t>
      </w:r>
      <w:r w:rsidR="000211D9" w:rsidRPr="00AD5EDF">
        <w:rPr>
          <w:rFonts w:ascii="Times New Roman" w:eastAsia="Times New Roman" w:hAnsi="Times New Roman"/>
          <w:sz w:val="24"/>
          <w:szCs w:val="24"/>
          <w:lang w:eastAsia="tr-TR"/>
        </w:rPr>
        <w:t>eneyim alanı ile ilgili mevzuat bilgisi</w:t>
      </w:r>
      <w:r w:rsidR="00F35A46" w:rsidRPr="00AD5EDF">
        <w:rPr>
          <w:rFonts w:ascii="Times New Roman" w:eastAsia="Times New Roman" w:hAnsi="Times New Roman"/>
          <w:sz w:val="24"/>
          <w:szCs w:val="24"/>
          <w:lang w:eastAsia="tr-TR"/>
        </w:rPr>
        <w:t>, tercihen ilgili kamu kurum ve kuruluşlarında</w:t>
      </w:r>
      <w:r w:rsidR="0088066D">
        <w:rPr>
          <w:rFonts w:ascii="Times New Roman" w:eastAsia="Times New Roman" w:hAnsi="Times New Roman"/>
          <w:sz w:val="24"/>
          <w:szCs w:val="24"/>
          <w:lang w:eastAsia="tr-TR"/>
        </w:rPr>
        <w:t xml:space="preserve"> veya özel sektörde</w:t>
      </w:r>
      <w:r w:rsidR="00F35A46" w:rsidRPr="00AD5EDF">
        <w:rPr>
          <w:rFonts w:ascii="Times New Roman" w:eastAsia="Times New Roman" w:hAnsi="Times New Roman"/>
          <w:sz w:val="24"/>
          <w:szCs w:val="24"/>
          <w:lang w:eastAsia="tr-TR"/>
        </w:rPr>
        <w:t xml:space="preserve"> iş deneyimi sahibi olmak.</w:t>
      </w:r>
    </w:p>
    <w:p w:rsidR="009437A3" w:rsidRPr="00AD5EDF" w:rsidRDefault="009437A3" w:rsidP="000717C3">
      <w:pPr>
        <w:spacing w:before="100" w:beforeAutospacing="1" w:after="100" w:afterAutospacing="1"/>
        <w:jc w:val="center"/>
        <w:rPr>
          <w:rFonts w:ascii="Times New Roman" w:eastAsia="Times New Roman" w:hAnsi="Times New Roman"/>
          <w:color w:val="943634" w:themeColor="accent2" w:themeShade="BF"/>
          <w:sz w:val="24"/>
          <w:szCs w:val="24"/>
          <w:lang w:eastAsia="tr-TR"/>
        </w:rPr>
      </w:pPr>
      <w:r w:rsidRPr="00AD5EDF">
        <w:rPr>
          <w:rFonts w:ascii="Times New Roman" w:eastAsia="Times New Roman" w:hAnsi="Times New Roman"/>
          <w:b/>
          <w:bCs/>
          <w:color w:val="943634" w:themeColor="accent2" w:themeShade="BF"/>
          <w:sz w:val="24"/>
          <w:szCs w:val="24"/>
          <w:lang w:eastAsia="tr-TR"/>
        </w:rPr>
        <w:lastRenderedPageBreak/>
        <w:t>Program Başlıkları ve Programlara Yönelik İlgili Deneyim Alanları</w:t>
      </w:r>
    </w:p>
    <w:p w:rsidR="00CA2FC8" w:rsidRPr="00AD5EDF" w:rsidRDefault="005227C3" w:rsidP="000717C3">
      <w:pPr>
        <w:pStyle w:val="Balk1"/>
        <w:rPr>
          <w:rFonts w:ascii="Times New Roman" w:hAnsi="Times New Roman"/>
          <w:color w:val="943634" w:themeColor="accent2" w:themeShade="BF"/>
          <w:sz w:val="24"/>
          <w:szCs w:val="24"/>
          <w:lang w:eastAsia="tr-TR"/>
        </w:rPr>
      </w:pPr>
      <w:r w:rsidRPr="00AD5EDF">
        <w:rPr>
          <w:rFonts w:ascii="Times New Roman" w:hAnsi="Times New Roman"/>
          <w:noProof/>
          <w:color w:val="auto"/>
          <w:sz w:val="24"/>
          <w:szCs w:val="24"/>
          <w:lang w:eastAsia="tr-TR"/>
        </w:rPr>
        <mc:AlternateContent>
          <mc:Choice Requires="wps">
            <w:drawing>
              <wp:anchor distT="0" distB="0" distL="114300" distR="114300" simplePos="0" relativeHeight="251674624" behindDoc="0" locked="0" layoutInCell="1" allowOverlap="1" wp14:anchorId="7D642B34" wp14:editId="06DA6D3E">
                <wp:simplePos x="0" y="0"/>
                <wp:positionH relativeFrom="column">
                  <wp:posOffset>52705</wp:posOffset>
                </wp:positionH>
                <wp:positionV relativeFrom="paragraph">
                  <wp:posOffset>321945</wp:posOffset>
                </wp:positionV>
                <wp:extent cx="5794375" cy="3267075"/>
                <wp:effectExtent l="19050" t="19050" r="15875" b="28575"/>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375" cy="3267075"/>
                        </a:xfrm>
                        <a:prstGeom prst="rect">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B439D" w:rsidRPr="00AD5EDF" w:rsidRDefault="00343FC4" w:rsidP="009B439D">
                            <w:pPr>
                              <w:spacing w:before="100" w:beforeAutospacing="1" w:after="100" w:afterAutospacing="1" w:line="360" w:lineRule="auto"/>
                              <w:jc w:val="both"/>
                              <w:rPr>
                                <w:rFonts w:ascii="Arial" w:eastAsia="Times New Roman" w:hAnsi="Arial" w:cs="Arial"/>
                                <w:color w:val="333333"/>
                                <w:sz w:val="24"/>
                                <w:szCs w:val="24"/>
                                <w:lang w:eastAsia="tr-TR"/>
                              </w:rPr>
                            </w:pPr>
                            <w:proofErr w:type="gramStart"/>
                            <w:r w:rsidRPr="00AD5EDF">
                              <w:rPr>
                                <w:rFonts w:ascii="Cambria" w:eastAsia="Times New Roman" w:hAnsi="Cambria"/>
                                <w:sz w:val="24"/>
                                <w:szCs w:val="24"/>
                                <w:lang w:eastAsia="tr-TR"/>
                              </w:rPr>
                              <w:t xml:space="preserve">Nitelikli Konaklama ve Yemek Hizmeti, </w:t>
                            </w:r>
                            <w:r w:rsidR="00C53588" w:rsidRPr="00AD5EDF">
                              <w:rPr>
                                <w:rFonts w:ascii="Cambria" w:eastAsia="Times New Roman" w:hAnsi="Cambria"/>
                                <w:sz w:val="24"/>
                                <w:szCs w:val="24"/>
                                <w:lang w:eastAsia="tr-TR"/>
                              </w:rPr>
                              <w:t xml:space="preserve"> Tescilli Tarihi Yapıların </w:t>
                            </w:r>
                            <w:r w:rsidRPr="00AD5EDF">
                              <w:rPr>
                                <w:rFonts w:ascii="Cambria" w:eastAsia="Times New Roman" w:hAnsi="Cambria"/>
                                <w:sz w:val="24"/>
                                <w:szCs w:val="24"/>
                                <w:lang w:eastAsia="tr-TR"/>
                              </w:rPr>
                              <w:t>Turizme</w:t>
                            </w:r>
                            <w:r w:rsidR="00C53588" w:rsidRPr="00AD5EDF">
                              <w:rPr>
                                <w:rFonts w:ascii="Cambria" w:eastAsia="Times New Roman" w:hAnsi="Cambria"/>
                                <w:sz w:val="24"/>
                                <w:szCs w:val="24"/>
                                <w:lang w:eastAsia="tr-TR"/>
                              </w:rPr>
                              <w:t xml:space="preserve"> Kazandırılması,</w:t>
                            </w:r>
                            <w:r w:rsidRPr="00AD5EDF">
                              <w:rPr>
                                <w:rFonts w:ascii="Cambria" w:eastAsia="Times New Roman" w:hAnsi="Cambria"/>
                                <w:sz w:val="24"/>
                                <w:szCs w:val="24"/>
                                <w:lang w:eastAsia="tr-TR"/>
                              </w:rPr>
                              <w:t xml:space="preserve"> Alternatif Turizm Türlerine Yönelik Hizmet Geliştirme (</w:t>
                            </w:r>
                            <w:r w:rsidR="002F4AA5" w:rsidRPr="00AD5EDF">
                              <w:rPr>
                                <w:rFonts w:ascii="Cambria" w:eastAsia="Times New Roman" w:hAnsi="Cambria"/>
                                <w:sz w:val="24"/>
                                <w:szCs w:val="24"/>
                                <w:lang w:eastAsia="tr-TR"/>
                              </w:rPr>
                              <w:t>İnanç Turizmi,</w:t>
                            </w:r>
                            <w:r w:rsidRPr="00AD5EDF">
                              <w:rPr>
                                <w:rFonts w:ascii="Cambria" w:eastAsia="Times New Roman" w:hAnsi="Cambria"/>
                                <w:sz w:val="24"/>
                                <w:szCs w:val="24"/>
                                <w:lang w:eastAsia="tr-TR"/>
                              </w:rPr>
                              <w:t xml:space="preserve"> Kış Turizmi, Doğa Turizmi,</w:t>
                            </w:r>
                            <w:r w:rsidR="002F4AA5" w:rsidRPr="00AD5EDF">
                              <w:rPr>
                                <w:rFonts w:ascii="Cambria" w:eastAsia="Times New Roman" w:hAnsi="Cambria"/>
                                <w:sz w:val="24"/>
                                <w:szCs w:val="24"/>
                                <w:lang w:eastAsia="tr-TR"/>
                              </w:rPr>
                              <w:t xml:space="preserve"> </w:t>
                            </w:r>
                            <w:r w:rsidR="00B677A6" w:rsidRPr="00AD5EDF">
                              <w:rPr>
                                <w:rFonts w:ascii="Cambria" w:eastAsia="Times New Roman" w:hAnsi="Cambria"/>
                                <w:sz w:val="24"/>
                                <w:szCs w:val="24"/>
                                <w:lang w:eastAsia="tr-TR"/>
                              </w:rPr>
                              <w:t>Eko-Turizm,</w:t>
                            </w:r>
                            <w:r w:rsidRPr="00AD5EDF">
                              <w:rPr>
                                <w:rFonts w:ascii="Cambria" w:eastAsia="Times New Roman" w:hAnsi="Cambria"/>
                                <w:sz w:val="24"/>
                                <w:szCs w:val="24"/>
                                <w:lang w:eastAsia="tr-TR"/>
                              </w:rPr>
                              <w:t xml:space="preserve"> </w:t>
                            </w:r>
                            <w:proofErr w:type="spellStart"/>
                            <w:r w:rsidRPr="00AD5EDF">
                              <w:rPr>
                                <w:rFonts w:ascii="Cambria" w:eastAsia="Times New Roman" w:hAnsi="Cambria"/>
                                <w:sz w:val="24"/>
                                <w:szCs w:val="24"/>
                                <w:lang w:eastAsia="tr-TR"/>
                              </w:rPr>
                              <w:t>Agro</w:t>
                            </w:r>
                            <w:proofErr w:type="spellEnd"/>
                            <w:r w:rsidRPr="00AD5EDF">
                              <w:rPr>
                                <w:rFonts w:ascii="Cambria" w:eastAsia="Times New Roman" w:hAnsi="Cambria"/>
                                <w:sz w:val="24"/>
                                <w:szCs w:val="24"/>
                                <w:lang w:eastAsia="tr-TR"/>
                              </w:rPr>
                              <w:t>-Turizm), Yıldız ve Kapasite Artırma</w:t>
                            </w:r>
                            <w:r w:rsidR="00C53588" w:rsidRPr="00AD5EDF">
                              <w:rPr>
                                <w:rFonts w:ascii="Cambria" w:eastAsia="Times New Roman" w:hAnsi="Cambria"/>
                                <w:sz w:val="24"/>
                                <w:szCs w:val="24"/>
                                <w:lang w:eastAsia="tr-TR"/>
                              </w:rPr>
                              <w:t xml:space="preserve"> </w:t>
                            </w:r>
                            <w:r w:rsidR="002F4AA5" w:rsidRPr="00AD5EDF">
                              <w:rPr>
                                <w:rFonts w:ascii="Cambria" w:eastAsia="Times New Roman" w:hAnsi="Cambria"/>
                                <w:sz w:val="24"/>
                                <w:szCs w:val="24"/>
                                <w:lang w:eastAsia="tr-TR"/>
                              </w:rPr>
                              <w:t>ve benzeri tecrübe alanları</w:t>
                            </w:r>
                            <w:r w:rsidR="009B439D" w:rsidRPr="00AD5EDF">
                              <w:rPr>
                                <w:rFonts w:ascii="Cambria" w:eastAsia="Times New Roman" w:hAnsi="Cambria"/>
                                <w:sz w:val="24"/>
                                <w:szCs w:val="24"/>
                                <w:lang w:eastAsia="tr-TR"/>
                              </w:rPr>
                              <w:t>, Turiz</w:t>
                            </w:r>
                            <w:r w:rsidR="000717C3" w:rsidRPr="00AD5EDF">
                              <w:rPr>
                                <w:rFonts w:ascii="Cambria" w:eastAsia="Times New Roman" w:hAnsi="Cambria"/>
                                <w:sz w:val="24"/>
                                <w:szCs w:val="24"/>
                                <w:lang w:eastAsia="tr-TR"/>
                              </w:rPr>
                              <w:t>mde Tanıtım, Pazarlama, Finans v</w:t>
                            </w:r>
                            <w:r w:rsidR="009B439D" w:rsidRPr="00AD5EDF">
                              <w:rPr>
                                <w:rFonts w:ascii="Cambria" w:eastAsia="Times New Roman" w:hAnsi="Cambria"/>
                                <w:sz w:val="24"/>
                                <w:szCs w:val="24"/>
                                <w:lang w:eastAsia="tr-TR"/>
                              </w:rPr>
                              <w:t xml:space="preserve">e Turizm İşletmeciliği, </w:t>
                            </w:r>
                            <w:r w:rsidR="00A2723E" w:rsidRPr="00AD5EDF">
                              <w:rPr>
                                <w:rFonts w:ascii="Cambria" w:eastAsia="Times New Roman" w:hAnsi="Cambria"/>
                                <w:sz w:val="24"/>
                                <w:szCs w:val="24"/>
                                <w:lang w:eastAsia="tr-TR"/>
                              </w:rPr>
                              <w:t xml:space="preserve">Turizmde </w:t>
                            </w:r>
                            <w:r w:rsidR="000717C3" w:rsidRPr="00AD5EDF">
                              <w:rPr>
                                <w:rFonts w:ascii="Cambria" w:eastAsia="Times New Roman" w:hAnsi="Cambria"/>
                                <w:sz w:val="24"/>
                                <w:szCs w:val="24"/>
                                <w:lang w:eastAsia="tr-TR"/>
                              </w:rPr>
                              <w:t>Yenilikçi Uygulamalar v</w:t>
                            </w:r>
                            <w:r w:rsidR="009B439D" w:rsidRPr="00AD5EDF">
                              <w:rPr>
                                <w:rFonts w:ascii="Cambria" w:eastAsia="Times New Roman" w:hAnsi="Cambria"/>
                                <w:sz w:val="24"/>
                                <w:szCs w:val="24"/>
                                <w:lang w:eastAsia="tr-TR"/>
                              </w:rPr>
                              <w:t>e Yeni Ürün Geliştirme, Turizme Yönel</w:t>
                            </w:r>
                            <w:r w:rsidR="000717C3" w:rsidRPr="00AD5EDF">
                              <w:rPr>
                                <w:rFonts w:ascii="Cambria" w:eastAsia="Times New Roman" w:hAnsi="Cambria"/>
                                <w:sz w:val="24"/>
                                <w:szCs w:val="24"/>
                                <w:lang w:eastAsia="tr-TR"/>
                              </w:rPr>
                              <w:t>ik Ruhsat, İzin, Sertifikasyon v</w:t>
                            </w:r>
                            <w:r w:rsidR="009B439D" w:rsidRPr="00AD5EDF">
                              <w:rPr>
                                <w:rFonts w:ascii="Cambria" w:eastAsia="Times New Roman" w:hAnsi="Cambria"/>
                                <w:sz w:val="24"/>
                                <w:szCs w:val="24"/>
                                <w:lang w:eastAsia="tr-TR"/>
                              </w:rPr>
                              <w:t xml:space="preserve">e Kalite Standartları, </w:t>
                            </w:r>
                            <w:r w:rsidR="000717C3" w:rsidRPr="00AD5EDF">
                              <w:rPr>
                                <w:rFonts w:ascii="Cambria" w:eastAsia="Times New Roman" w:hAnsi="Cambria"/>
                                <w:sz w:val="24"/>
                                <w:szCs w:val="24"/>
                                <w:lang w:eastAsia="tr-TR"/>
                              </w:rPr>
                              <w:t>Ulusal v</w:t>
                            </w:r>
                            <w:r w:rsidR="009B439D" w:rsidRPr="00AD5EDF">
                              <w:rPr>
                                <w:rFonts w:ascii="Cambria" w:eastAsia="Times New Roman" w:hAnsi="Cambria"/>
                                <w:sz w:val="24"/>
                                <w:szCs w:val="24"/>
                                <w:lang w:eastAsia="tr-TR"/>
                              </w:rPr>
                              <w:t>e Uluslara</w:t>
                            </w:r>
                            <w:r w:rsidR="000717C3" w:rsidRPr="00AD5EDF">
                              <w:rPr>
                                <w:rFonts w:ascii="Cambria" w:eastAsia="Times New Roman" w:hAnsi="Cambria"/>
                                <w:sz w:val="24"/>
                                <w:szCs w:val="24"/>
                                <w:lang w:eastAsia="tr-TR"/>
                              </w:rPr>
                              <w:t>rası Fuarlar/Fuarcılık, Kongre v</w:t>
                            </w:r>
                            <w:r w:rsidR="009B439D" w:rsidRPr="00AD5EDF">
                              <w:rPr>
                                <w:rFonts w:ascii="Cambria" w:eastAsia="Times New Roman" w:hAnsi="Cambria"/>
                                <w:sz w:val="24"/>
                                <w:szCs w:val="24"/>
                                <w:lang w:eastAsia="tr-TR"/>
                              </w:rPr>
                              <w:t xml:space="preserve">e Organizasyonlar, </w:t>
                            </w:r>
                            <w:r w:rsidR="000717C3" w:rsidRPr="00AD5EDF">
                              <w:rPr>
                                <w:rFonts w:ascii="Cambria" w:eastAsia="Times New Roman" w:hAnsi="Cambria"/>
                                <w:sz w:val="24"/>
                                <w:szCs w:val="24"/>
                                <w:lang w:eastAsia="tr-TR"/>
                              </w:rPr>
                              <w:t>Turizmde Markalaşma v</w:t>
                            </w:r>
                            <w:r w:rsidR="009B439D" w:rsidRPr="00AD5EDF">
                              <w:rPr>
                                <w:rFonts w:ascii="Cambria" w:eastAsia="Times New Roman" w:hAnsi="Cambria"/>
                                <w:sz w:val="24"/>
                                <w:szCs w:val="24"/>
                                <w:lang w:eastAsia="tr-TR"/>
                              </w:rPr>
                              <w:t>e Pazarlama Yöntemleri, Destinasyon Yönetimi, Ulusl</w:t>
                            </w:r>
                            <w:r w:rsidR="000717C3" w:rsidRPr="00AD5EDF">
                              <w:rPr>
                                <w:rFonts w:ascii="Cambria" w:eastAsia="Times New Roman" w:hAnsi="Cambria"/>
                                <w:sz w:val="24"/>
                                <w:szCs w:val="24"/>
                                <w:lang w:eastAsia="tr-TR"/>
                              </w:rPr>
                              <w:t>ararası Turizm Destinasyonları v</w:t>
                            </w:r>
                            <w:r w:rsidR="009B439D" w:rsidRPr="00AD5EDF">
                              <w:rPr>
                                <w:rFonts w:ascii="Cambria" w:eastAsia="Times New Roman" w:hAnsi="Cambria"/>
                                <w:sz w:val="24"/>
                                <w:szCs w:val="24"/>
                                <w:lang w:eastAsia="tr-TR"/>
                              </w:rPr>
                              <w:t>e Tur Faaliyetleri, Turizm Se</w:t>
                            </w:r>
                            <w:r w:rsidR="000717C3" w:rsidRPr="00AD5EDF">
                              <w:rPr>
                                <w:rFonts w:ascii="Cambria" w:eastAsia="Times New Roman" w:hAnsi="Cambria"/>
                                <w:sz w:val="24"/>
                                <w:szCs w:val="24"/>
                                <w:lang w:eastAsia="tr-TR"/>
                              </w:rPr>
                              <w:t>ktöründe Birlikte Hareket Etme v</w:t>
                            </w:r>
                            <w:r w:rsidR="009B439D" w:rsidRPr="00AD5EDF">
                              <w:rPr>
                                <w:rFonts w:ascii="Cambria" w:eastAsia="Times New Roman" w:hAnsi="Cambria"/>
                                <w:sz w:val="24"/>
                                <w:szCs w:val="24"/>
                                <w:lang w:eastAsia="tr-TR"/>
                              </w:rPr>
                              <w:t xml:space="preserve">e Kümelenme Faaliyetleri, </w:t>
                            </w:r>
                            <w:r w:rsidR="000717C3" w:rsidRPr="00AD5EDF">
                              <w:rPr>
                                <w:rFonts w:ascii="Cambria" w:eastAsia="Times New Roman" w:hAnsi="Cambria"/>
                                <w:sz w:val="24"/>
                                <w:szCs w:val="24"/>
                                <w:lang w:eastAsia="tr-TR"/>
                              </w:rPr>
                              <w:t>Tarihi, Doğal v</w:t>
                            </w:r>
                            <w:r w:rsidR="009B439D" w:rsidRPr="00AD5EDF">
                              <w:rPr>
                                <w:rFonts w:ascii="Cambria" w:eastAsia="Times New Roman" w:hAnsi="Cambria"/>
                                <w:sz w:val="24"/>
                                <w:szCs w:val="24"/>
                                <w:lang w:eastAsia="tr-TR"/>
                              </w:rPr>
                              <w:t>e Kültürel Mirasın Korunması Faaliyetleri, Turizm</w:t>
                            </w:r>
                            <w:r w:rsidR="000717C3" w:rsidRPr="00AD5EDF">
                              <w:rPr>
                                <w:rFonts w:ascii="Cambria" w:eastAsia="Times New Roman" w:hAnsi="Cambria"/>
                                <w:sz w:val="24"/>
                                <w:szCs w:val="24"/>
                                <w:lang w:eastAsia="tr-TR"/>
                              </w:rPr>
                              <w:t xml:space="preserve"> Alanlarında Çevre Düzenlemesi v</w:t>
                            </w:r>
                            <w:r w:rsidR="009B439D" w:rsidRPr="00AD5EDF">
                              <w:rPr>
                                <w:rFonts w:ascii="Cambria" w:eastAsia="Times New Roman" w:hAnsi="Cambria"/>
                                <w:sz w:val="24"/>
                                <w:szCs w:val="24"/>
                                <w:lang w:eastAsia="tr-TR"/>
                              </w:rPr>
                              <w:t xml:space="preserve">e Yönetimi, Alternatif Turizm Faaliyetleri (Termal, Sağlık, Kültür, İnanç Turizmi, </w:t>
                            </w:r>
                            <w:proofErr w:type="spellStart"/>
                            <w:r w:rsidR="009B439D" w:rsidRPr="00AD5EDF">
                              <w:rPr>
                                <w:rFonts w:ascii="Cambria" w:eastAsia="Times New Roman" w:hAnsi="Cambria"/>
                                <w:sz w:val="24"/>
                                <w:szCs w:val="24"/>
                                <w:lang w:eastAsia="tr-TR"/>
                              </w:rPr>
                              <w:t>Agro</w:t>
                            </w:r>
                            <w:proofErr w:type="spellEnd"/>
                            <w:r w:rsidR="009B439D" w:rsidRPr="00AD5EDF">
                              <w:rPr>
                                <w:rFonts w:ascii="Cambria" w:eastAsia="Times New Roman" w:hAnsi="Cambria"/>
                                <w:sz w:val="24"/>
                                <w:szCs w:val="24"/>
                                <w:lang w:eastAsia="tr-TR"/>
                              </w:rPr>
                              <w:t>, Doğa Sporları, Vb.)</w:t>
                            </w:r>
                            <w:proofErr w:type="gramEnd"/>
                          </w:p>
                          <w:p w:rsidR="009B439D" w:rsidRPr="00AD5EDF" w:rsidRDefault="009B439D" w:rsidP="009B439D">
                            <w:pPr>
                              <w:numPr>
                                <w:ilvl w:val="0"/>
                                <w:numId w:val="13"/>
                              </w:numPr>
                              <w:spacing w:before="100" w:beforeAutospacing="1" w:after="100" w:afterAutospacing="1" w:line="240" w:lineRule="auto"/>
                              <w:jc w:val="both"/>
                              <w:rPr>
                                <w:rFonts w:ascii="Arial" w:eastAsia="Times New Roman" w:hAnsi="Arial" w:cs="Arial"/>
                                <w:color w:val="333333"/>
                                <w:sz w:val="24"/>
                                <w:szCs w:val="24"/>
                                <w:lang w:eastAsia="tr-TR"/>
                              </w:rPr>
                            </w:pPr>
                            <w:r w:rsidRPr="00AD5EDF">
                              <w:rPr>
                                <w:rFonts w:ascii="Arial" w:eastAsia="Times New Roman" w:hAnsi="Arial" w:cs="Arial"/>
                                <w:color w:val="333333"/>
                                <w:sz w:val="24"/>
                                <w:szCs w:val="24"/>
                                <w:lang w:eastAsia="tr-TR"/>
                              </w:rPr>
                              <w:t>Müzecilik</w:t>
                            </w:r>
                          </w:p>
                          <w:p w:rsidR="009B439D" w:rsidRPr="00BB413D" w:rsidRDefault="009B439D" w:rsidP="00343FC4">
                            <w:pPr>
                              <w:spacing w:before="100" w:beforeAutospacing="1" w:after="100" w:afterAutospacing="1" w:line="360" w:lineRule="auto"/>
                              <w:jc w:val="both"/>
                              <w:rPr>
                                <w:rFonts w:ascii="Cambria" w:eastAsia="Times New Roman" w:hAnsi="Cambria"/>
                                <w:sz w:val="24"/>
                                <w:szCs w:val="24"/>
                                <w:lang w:eastAsia="tr-TR"/>
                              </w:rPr>
                            </w:pPr>
                          </w:p>
                          <w:p w:rsidR="002F4AA5" w:rsidRDefault="002F4AA5" w:rsidP="002F4A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4.15pt;margin-top:25.35pt;width:456.25pt;height:25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" fillcolor="white [3201]" strokecolor="#f79646 [3209]" strokeweight="2.5pt">
                <v:shadow color="#868686"/>
                <v:textbox>
                  <w:txbxContent>
                    <w:p w:rsidR="009B439D" w:rsidRPr="00AD5EDF" w:rsidRDefault="00343FC4" w:rsidP="009B439D">
                      <w:pPr>
                        <w:spacing w:before="100" w:beforeAutospacing="1" w:after="100" w:afterAutospacing="1" w:line="360" w:lineRule="auto"/>
                        <w:jc w:val="both"/>
                        <w:rPr>
                          <w:rFonts w:ascii="Arial" w:eastAsia="Times New Roman" w:hAnsi="Arial" w:cs="Arial"/>
                          <w:color w:val="333333"/>
                          <w:sz w:val="24"/>
                          <w:szCs w:val="24"/>
                          <w:lang w:eastAsia="tr-TR"/>
                        </w:rPr>
                      </w:pPr>
                      <w:proofErr w:type="gramStart"/>
                      <w:r w:rsidRPr="00AD5EDF">
                        <w:rPr>
                          <w:rFonts w:ascii="Cambria" w:eastAsia="Times New Roman" w:hAnsi="Cambria"/>
                          <w:sz w:val="24"/>
                          <w:szCs w:val="24"/>
                          <w:lang w:eastAsia="tr-TR"/>
                        </w:rPr>
                        <w:t xml:space="preserve">Nitelikli Konaklama ve Yemek Hizmeti, </w:t>
                      </w:r>
                      <w:r w:rsidR="00C53588" w:rsidRPr="00AD5EDF">
                        <w:rPr>
                          <w:rFonts w:ascii="Cambria" w:eastAsia="Times New Roman" w:hAnsi="Cambria"/>
                          <w:sz w:val="24"/>
                          <w:szCs w:val="24"/>
                          <w:lang w:eastAsia="tr-TR"/>
                        </w:rPr>
                        <w:t xml:space="preserve"> Tescilli Tarihi Yapıların </w:t>
                      </w:r>
                      <w:r w:rsidRPr="00AD5EDF">
                        <w:rPr>
                          <w:rFonts w:ascii="Cambria" w:eastAsia="Times New Roman" w:hAnsi="Cambria"/>
                          <w:sz w:val="24"/>
                          <w:szCs w:val="24"/>
                          <w:lang w:eastAsia="tr-TR"/>
                        </w:rPr>
                        <w:t>Turizme</w:t>
                      </w:r>
                      <w:r w:rsidR="00C53588" w:rsidRPr="00AD5EDF">
                        <w:rPr>
                          <w:rFonts w:ascii="Cambria" w:eastAsia="Times New Roman" w:hAnsi="Cambria"/>
                          <w:sz w:val="24"/>
                          <w:szCs w:val="24"/>
                          <w:lang w:eastAsia="tr-TR"/>
                        </w:rPr>
                        <w:t xml:space="preserve"> Kazandırılması,</w:t>
                      </w:r>
                      <w:r w:rsidRPr="00AD5EDF">
                        <w:rPr>
                          <w:rFonts w:ascii="Cambria" w:eastAsia="Times New Roman" w:hAnsi="Cambria"/>
                          <w:sz w:val="24"/>
                          <w:szCs w:val="24"/>
                          <w:lang w:eastAsia="tr-TR"/>
                        </w:rPr>
                        <w:t xml:space="preserve"> Alternatif Turizm Türlerine Yönelik Hizmet Geliştirme (</w:t>
                      </w:r>
                      <w:r w:rsidR="002F4AA5" w:rsidRPr="00AD5EDF">
                        <w:rPr>
                          <w:rFonts w:ascii="Cambria" w:eastAsia="Times New Roman" w:hAnsi="Cambria"/>
                          <w:sz w:val="24"/>
                          <w:szCs w:val="24"/>
                          <w:lang w:eastAsia="tr-TR"/>
                        </w:rPr>
                        <w:t>İnanç Turizmi,</w:t>
                      </w:r>
                      <w:r w:rsidRPr="00AD5EDF">
                        <w:rPr>
                          <w:rFonts w:ascii="Cambria" w:eastAsia="Times New Roman" w:hAnsi="Cambria"/>
                          <w:sz w:val="24"/>
                          <w:szCs w:val="24"/>
                          <w:lang w:eastAsia="tr-TR"/>
                        </w:rPr>
                        <w:t xml:space="preserve"> Kış Turizmi, Doğa Turizmi,</w:t>
                      </w:r>
                      <w:r w:rsidR="002F4AA5" w:rsidRPr="00AD5EDF">
                        <w:rPr>
                          <w:rFonts w:ascii="Cambria" w:eastAsia="Times New Roman" w:hAnsi="Cambria"/>
                          <w:sz w:val="24"/>
                          <w:szCs w:val="24"/>
                          <w:lang w:eastAsia="tr-TR"/>
                        </w:rPr>
                        <w:t xml:space="preserve"> </w:t>
                      </w:r>
                      <w:r w:rsidR="00B677A6" w:rsidRPr="00AD5EDF">
                        <w:rPr>
                          <w:rFonts w:ascii="Cambria" w:eastAsia="Times New Roman" w:hAnsi="Cambria"/>
                          <w:sz w:val="24"/>
                          <w:szCs w:val="24"/>
                          <w:lang w:eastAsia="tr-TR"/>
                        </w:rPr>
                        <w:t>Eko-Turizm,</w:t>
                      </w:r>
                      <w:r w:rsidRPr="00AD5EDF">
                        <w:rPr>
                          <w:rFonts w:ascii="Cambria" w:eastAsia="Times New Roman" w:hAnsi="Cambria"/>
                          <w:sz w:val="24"/>
                          <w:szCs w:val="24"/>
                          <w:lang w:eastAsia="tr-TR"/>
                        </w:rPr>
                        <w:t xml:space="preserve"> </w:t>
                      </w:r>
                      <w:proofErr w:type="spellStart"/>
                      <w:r w:rsidRPr="00AD5EDF">
                        <w:rPr>
                          <w:rFonts w:ascii="Cambria" w:eastAsia="Times New Roman" w:hAnsi="Cambria"/>
                          <w:sz w:val="24"/>
                          <w:szCs w:val="24"/>
                          <w:lang w:eastAsia="tr-TR"/>
                        </w:rPr>
                        <w:t>Agro</w:t>
                      </w:r>
                      <w:proofErr w:type="spellEnd"/>
                      <w:r w:rsidRPr="00AD5EDF">
                        <w:rPr>
                          <w:rFonts w:ascii="Cambria" w:eastAsia="Times New Roman" w:hAnsi="Cambria"/>
                          <w:sz w:val="24"/>
                          <w:szCs w:val="24"/>
                          <w:lang w:eastAsia="tr-TR"/>
                        </w:rPr>
                        <w:t>-Turizm), Yıldız ve Kapasite Artırma</w:t>
                      </w:r>
                      <w:r w:rsidR="00C53588" w:rsidRPr="00AD5EDF">
                        <w:rPr>
                          <w:rFonts w:ascii="Cambria" w:eastAsia="Times New Roman" w:hAnsi="Cambria"/>
                          <w:sz w:val="24"/>
                          <w:szCs w:val="24"/>
                          <w:lang w:eastAsia="tr-TR"/>
                        </w:rPr>
                        <w:t xml:space="preserve"> </w:t>
                      </w:r>
                      <w:r w:rsidR="002F4AA5" w:rsidRPr="00AD5EDF">
                        <w:rPr>
                          <w:rFonts w:ascii="Cambria" w:eastAsia="Times New Roman" w:hAnsi="Cambria"/>
                          <w:sz w:val="24"/>
                          <w:szCs w:val="24"/>
                          <w:lang w:eastAsia="tr-TR"/>
                        </w:rPr>
                        <w:t>ve benzeri tecrübe alanları</w:t>
                      </w:r>
                      <w:r w:rsidR="009B439D" w:rsidRPr="00AD5EDF">
                        <w:rPr>
                          <w:rFonts w:ascii="Cambria" w:eastAsia="Times New Roman" w:hAnsi="Cambria"/>
                          <w:sz w:val="24"/>
                          <w:szCs w:val="24"/>
                          <w:lang w:eastAsia="tr-TR"/>
                        </w:rPr>
                        <w:t>, Turiz</w:t>
                      </w:r>
                      <w:r w:rsidR="000717C3" w:rsidRPr="00AD5EDF">
                        <w:rPr>
                          <w:rFonts w:ascii="Cambria" w:eastAsia="Times New Roman" w:hAnsi="Cambria"/>
                          <w:sz w:val="24"/>
                          <w:szCs w:val="24"/>
                          <w:lang w:eastAsia="tr-TR"/>
                        </w:rPr>
                        <w:t>mde Tanıtım, Pazarlama, Finans v</w:t>
                      </w:r>
                      <w:r w:rsidR="009B439D" w:rsidRPr="00AD5EDF">
                        <w:rPr>
                          <w:rFonts w:ascii="Cambria" w:eastAsia="Times New Roman" w:hAnsi="Cambria"/>
                          <w:sz w:val="24"/>
                          <w:szCs w:val="24"/>
                          <w:lang w:eastAsia="tr-TR"/>
                        </w:rPr>
                        <w:t xml:space="preserve">e Turizm İşletmeciliği, </w:t>
                      </w:r>
                      <w:r w:rsidR="00A2723E" w:rsidRPr="00AD5EDF">
                        <w:rPr>
                          <w:rFonts w:ascii="Cambria" w:eastAsia="Times New Roman" w:hAnsi="Cambria"/>
                          <w:sz w:val="24"/>
                          <w:szCs w:val="24"/>
                          <w:lang w:eastAsia="tr-TR"/>
                        </w:rPr>
                        <w:t xml:space="preserve">Turizmde </w:t>
                      </w:r>
                      <w:r w:rsidR="000717C3" w:rsidRPr="00AD5EDF">
                        <w:rPr>
                          <w:rFonts w:ascii="Cambria" w:eastAsia="Times New Roman" w:hAnsi="Cambria"/>
                          <w:sz w:val="24"/>
                          <w:szCs w:val="24"/>
                          <w:lang w:eastAsia="tr-TR"/>
                        </w:rPr>
                        <w:t>Yenilikçi Uygulamalar v</w:t>
                      </w:r>
                      <w:r w:rsidR="009B439D" w:rsidRPr="00AD5EDF">
                        <w:rPr>
                          <w:rFonts w:ascii="Cambria" w:eastAsia="Times New Roman" w:hAnsi="Cambria"/>
                          <w:sz w:val="24"/>
                          <w:szCs w:val="24"/>
                          <w:lang w:eastAsia="tr-TR"/>
                        </w:rPr>
                        <w:t>e Yeni Ürün Geliştirme, Turizme Yönel</w:t>
                      </w:r>
                      <w:r w:rsidR="000717C3" w:rsidRPr="00AD5EDF">
                        <w:rPr>
                          <w:rFonts w:ascii="Cambria" w:eastAsia="Times New Roman" w:hAnsi="Cambria"/>
                          <w:sz w:val="24"/>
                          <w:szCs w:val="24"/>
                          <w:lang w:eastAsia="tr-TR"/>
                        </w:rPr>
                        <w:t>ik Ruhsat, İzin, Sertifikasyon v</w:t>
                      </w:r>
                      <w:r w:rsidR="009B439D" w:rsidRPr="00AD5EDF">
                        <w:rPr>
                          <w:rFonts w:ascii="Cambria" w:eastAsia="Times New Roman" w:hAnsi="Cambria"/>
                          <w:sz w:val="24"/>
                          <w:szCs w:val="24"/>
                          <w:lang w:eastAsia="tr-TR"/>
                        </w:rPr>
                        <w:t xml:space="preserve">e Kalite Standartları, </w:t>
                      </w:r>
                      <w:r w:rsidR="000717C3" w:rsidRPr="00AD5EDF">
                        <w:rPr>
                          <w:rFonts w:ascii="Cambria" w:eastAsia="Times New Roman" w:hAnsi="Cambria"/>
                          <w:sz w:val="24"/>
                          <w:szCs w:val="24"/>
                          <w:lang w:eastAsia="tr-TR"/>
                        </w:rPr>
                        <w:t>Ulusal v</w:t>
                      </w:r>
                      <w:r w:rsidR="009B439D" w:rsidRPr="00AD5EDF">
                        <w:rPr>
                          <w:rFonts w:ascii="Cambria" w:eastAsia="Times New Roman" w:hAnsi="Cambria"/>
                          <w:sz w:val="24"/>
                          <w:szCs w:val="24"/>
                          <w:lang w:eastAsia="tr-TR"/>
                        </w:rPr>
                        <w:t>e Uluslara</w:t>
                      </w:r>
                      <w:r w:rsidR="000717C3" w:rsidRPr="00AD5EDF">
                        <w:rPr>
                          <w:rFonts w:ascii="Cambria" w:eastAsia="Times New Roman" w:hAnsi="Cambria"/>
                          <w:sz w:val="24"/>
                          <w:szCs w:val="24"/>
                          <w:lang w:eastAsia="tr-TR"/>
                        </w:rPr>
                        <w:t>rası Fuarlar/Fuarcılık, Kongre v</w:t>
                      </w:r>
                      <w:r w:rsidR="009B439D" w:rsidRPr="00AD5EDF">
                        <w:rPr>
                          <w:rFonts w:ascii="Cambria" w:eastAsia="Times New Roman" w:hAnsi="Cambria"/>
                          <w:sz w:val="24"/>
                          <w:szCs w:val="24"/>
                          <w:lang w:eastAsia="tr-TR"/>
                        </w:rPr>
                        <w:t xml:space="preserve">e Organizasyonlar, </w:t>
                      </w:r>
                      <w:r w:rsidR="000717C3" w:rsidRPr="00AD5EDF">
                        <w:rPr>
                          <w:rFonts w:ascii="Cambria" w:eastAsia="Times New Roman" w:hAnsi="Cambria"/>
                          <w:sz w:val="24"/>
                          <w:szCs w:val="24"/>
                          <w:lang w:eastAsia="tr-TR"/>
                        </w:rPr>
                        <w:t>Turizmde Markalaşma v</w:t>
                      </w:r>
                      <w:r w:rsidR="009B439D" w:rsidRPr="00AD5EDF">
                        <w:rPr>
                          <w:rFonts w:ascii="Cambria" w:eastAsia="Times New Roman" w:hAnsi="Cambria"/>
                          <w:sz w:val="24"/>
                          <w:szCs w:val="24"/>
                          <w:lang w:eastAsia="tr-TR"/>
                        </w:rPr>
                        <w:t>e Pazarlama Yöntemleri, Destinasyon Yönetimi, Ulusl</w:t>
                      </w:r>
                      <w:r w:rsidR="000717C3" w:rsidRPr="00AD5EDF">
                        <w:rPr>
                          <w:rFonts w:ascii="Cambria" w:eastAsia="Times New Roman" w:hAnsi="Cambria"/>
                          <w:sz w:val="24"/>
                          <w:szCs w:val="24"/>
                          <w:lang w:eastAsia="tr-TR"/>
                        </w:rPr>
                        <w:t>ararası Turizm Destinasyonları v</w:t>
                      </w:r>
                      <w:r w:rsidR="009B439D" w:rsidRPr="00AD5EDF">
                        <w:rPr>
                          <w:rFonts w:ascii="Cambria" w:eastAsia="Times New Roman" w:hAnsi="Cambria"/>
                          <w:sz w:val="24"/>
                          <w:szCs w:val="24"/>
                          <w:lang w:eastAsia="tr-TR"/>
                        </w:rPr>
                        <w:t>e Tur Faaliyetleri, Turizm Se</w:t>
                      </w:r>
                      <w:r w:rsidR="000717C3" w:rsidRPr="00AD5EDF">
                        <w:rPr>
                          <w:rFonts w:ascii="Cambria" w:eastAsia="Times New Roman" w:hAnsi="Cambria"/>
                          <w:sz w:val="24"/>
                          <w:szCs w:val="24"/>
                          <w:lang w:eastAsia="tr-TR"/>
                        </w:rPr>
                        <w:t>ktöründe Birlikte Hareket Etme v</w:t>
                      </w:r>
                      <w:r w:rsidR="009B439D" w:rsidRPr="00AD5EDF">
                        <w:rPr>
                          <w:rFonts w:ascii="Cambria" w:eastAsia="Times New Roman" w:hAnsi="Cambria"/>
                          <w:sz w:val="24"/>
                          <w:szCs w:val="24"/>
                          <w:lang w:eastAsia="tr-TR"/>
                        </w:rPr>
                        <w:t xml:space="preserve">e Kümelenme Faaliyetleri, </w:t>
                      </w:r>
                      <w:r w:rsidR="000717C3" w:rsidRPr="00AD5EDF">
                        <w:rPr>
                          <w:rFonts w:ascii="Cambria" w:eastAsia="Times New Roman" w:hAnsi="Cambria"/>
                          <w:sz w:val="24"/>
                          <w:szCs w:val="24"/>
                          <w:lang w:eastAsia="tr-TR"/>
                        </w:rPr>
                        <w:t>Tarihi, Doğal v</w:t>
                      </w:r>
                      <w:r w:rsidR="009B439D" w:rsidRPr="00AD5EDF">
                        <w:rPr>
                          <w:rFonts w:ascii="Cambria" w:eastAsia="Times New Roman" w:hAnsi="Cambria"/>
                          <w:sz w:val="24"/>
                          <w:szCs w:val="24"/>
                          <w:lang w:eastAsia="tr-TR"/>
                        </w:rPr>
                        <w:t>e Kültürel Mirasın Korunması Faaliyetleri, Turizm</w:t>
                      </w:r>
                      <w:r w:rsidR="000717C3" w:rsidRPr="00AD5EDF">
                        <w:rPr>
                          <w:rFonts w:ascii="Cambria" w:eastAsia="Times New Roman" w:hAnsi="Cambria"/>
                          <w:sz w:val="24"/>
                          <w:szCs w:val="24"/>
                          <w:lang w:eastAsia="tr-TR"/>
                        </w:rPr>
                        <w:t xml:space="preserve"> Alanlarında Çevre Düzenlemesi v</w:t>
                      </w:r>
                      <w:r w:rsidR="009B439D" w:rsidRPr="00AD5EDF">
                        <w:rPr>
                          <w:rFonts w:ascii="Cambria" w:eastAsia="Times New Roman" w:hAnsi="Cambria"/>
                          <w:sz w:val="24"/>
                          <w:szCs w:val="24"/>
                          <w:lang w:eastAsia="tr-TR"/>
                        </w:rPr>
                        <w:t xml:space="preserve">e Yönetimi, Alternatif Turizm Faaliyetleri (Termal, Sağlık, Kültür, İnanç Turizmi, </w:t>
                      </w:r>
                      <w:proofErr w:type="spellStart"/>
                      <w:r w:rsidR="009B439D" w:rsidRPr="00AD5EDF">
                        <w:rPr>
                          <w:rFonts w:ascii="Cambria" w:eastAsia="Times New Roman" w:hAnsi="Cambria"/>
                          <w:sz w:val="24"/>
                          <w:szCs w:val="24"/>
                          <w:lang w:eastAsia="tr-TR"/>
                        </w:rPr>
                        <w:t>Agro</w:t>
                      </w:r>
                      <w:proofErr w:type="spellEnd"/>
                      <w:r w:rsidR="009B439D" w:rsidRPr="00AD5EDF">
                        <w:rPr>
                          <w:rFonts w:ascii="Cambria" w:eastAsia="Times New Roman" w:hAnsi="Cambria"/>
                          <w:sz w:val="24"/>
                          <w:szCs w:val="24"/>
                          <w:lang w:eastAsia="tr-TR"/>
                        </w:rPr>
                        <w:t>, Doğa Sporları, Vb.)</w:t>
                      </w:r>
                      <w:proofErr w:type="gramEnd"/>
                    </w:p>
                    <w:p w:rsidR="009B439D" w:rsidRPr="00AD5EDF" w:rsidRDefault="009B439D" w:rsidP="009B439D">
                      <w:pPr>
                        <w:numPr>
                          <w:ilvl w:val="0"/>
                          <w:numId w:val="13"/>
                        </w:numPr>
                        <w:spacing w:before="100" w:beforeAutospacing="1" w:after="100" w:afterAutospacing="1" w:line="240" w:lineRule="auto"/>
                        <w:jc w:val="both"/>
                        <w:rPr>
                          <w:rFonts w:ascii="Arial" w:eastAsia="Times New Roman" w:hAnsi="Arial" w:cs="Arial"/>
                          <w:color w:val="333333"/>
                          <w:sz w:val="24"/>
                          <w:szCs w:val="24"/>
                          <w:lang w:eastAsia="tr-TR"/>
                        </w:rPr>
                      </w:pPr>
                      <w:r w:rsidRPr="00AD5EDF">
                        <w:rPr>
                          <w:rFonts w:ascii="Arial" w:eastAsia="Times New Roman" w:hAnsi="Arial" w:cs="Arial"/>
                          <w:color w:val="333333"/>
                          <w:sz w:val="24"/>
                          <w:szCs w:val="24"/>
                          <w:lang w:eastAsia="tr-TR"/>
                        </w:rPr>
                        <w:t>Müzecilik</w:t>
                      </w:r>
                    </w:p>
                    <w:p w:rsidR="009B439D" w:rsidRPr="00BB413D" w:rsidRDefault="009B439D" w:rsidP="00343FC4">
                      <w:pPr>
                        <w:spacing w:before="100" w:beforeAutospacing="1" w:after="100" w:afterAutospacing="1" w:line="360" w:lineRule="auto"/>
                        <w:jc w:val="both"/>
                        <w:rPr>
                          <w:rFonts w:ascii="Cambria" w:eastAsia="Times New Roman" w:hAnsi="Cambria"/>
                          <w:sz w:val="24"/>
                          <w:szCs w:val="24"/>
                          <w:lang w:eastAsia="tr-TR"/>
                        </w:rPr>
                      </w:pPr>
                    </w:p>
                    <w:p w:rsidR="002F4AA5" w:rsidRDefault="002F4AA5" w:rsidP="002F4AA5"/>
                  </w:txbxContent>
                </v:textbox>
              </v:shape>
            </w:pict>
          </mc:Fallback>
        </mc:AlternateContent>
      </w:r>
      <w:r w:rsidR="00201DFD">
        <w:rPr>
          <w:rFonts w:ascii="Times New Roman" w:hAnsi="Times New Roman"/>
          <w:color w:val="943634" w:themeColor="accent2" w:themeShade="BF"/>
          <w:sz w:val="24"/>
          <w:szCs w:val="24"/>
          <w:lang w:eastAsia="tr-TR"/>
        </w:rPr>
        <w:t xml:space="preserve"> </w:t>
      </w:r>
      <w:r w:rsidR="00110B30" w:rsidRPr="00AD5EDF">
        <w:rPr>
          <w:rFonts w:ascii="Times New Roman" w:hAnsi="Times New Roman"/>
          <w:color w:val="943634" w:themeColor="accent2" w:themeShade="BF"/>
          <w:sz w:val="24"/>
          <w:szCs w:val="24"/>
          <w:lang w:eastAsia="tr-TR"/>
        </w:rPr>
        <w:t>Turizm</w:t>
      </w:r>
    </w:p>
    <w:p w:rsidR="00186A11" w:rsidRPr="00AD5EDF" w:rsidRDefault="00186A11" w:rsidP="000717C3">
      <w:pPr>
        <w:pStyle w:val="Balk1"/>
        <w:rPr>
          <w:rFonts w:ascii="Times New Roman" w:hAnsi="Times New Roman"/>
          <w:color w:val="auto"/>
          <w:sz w:val="24"/>
          <w:szCs w:val="24"/>
          <w:lang w:eastAsia="tr-TR"/>
        </w:rPr>
      </w:pPr>
    </w:p>
    <w:p w:rsidR="003F0182" w:rsidRPr="00AD5EDF" w:rsidRDefault="003F0182" w:rsidP="000717C3">
      <w:pPr>
        <w:pStyle w:val="Balk1"/>
        <w:rPr>
          <w:rFonts w:ascii="Times New Roman" w:hAnsi="Times New Roman"/>
          <w:color w:val="auto"/>
          <w:sz w:val="24"/>
          <w:szCs w:val="24"/>
          <w:lang w:eastAsia="tr-TR"/>
        </w:rPr>
      </w:pPr>
    </w:p>
    <w:p w:rsidR="00343FC4" w:rsidRPr="00AD5EDF" w:rsidRDefault="00343FC4" w:rsidP="000717C3">
      <w:pPr>
        <w:rPr>
          <w:lang w:eastAsia="tr-TR"/>
        </w:rPr>
      </w:pPr>
    </w:p>
    <w:p w:rsidR="004338D5" w:rsidRPr="00AD5EDF" w:rsidRDefault="004338D5" w:rsidP="000717C3">
      <w:pPr>
        <w:rPr>
          <w:rFonts w:ascii="Times New Roman" w:hAnsi="Times New Roman"/>
          <w:b/>
          <w:color w:val="943634" w:themeColor="accent2" w:themeShade="BF"/>
          <w:sz w:val="24"/>
          <w:szCs w:val="24"/>
          <w:lang w:eastAsia="tr-TR"/>
        </w:rPr>
      </w:pPr>
    </w:p>
    <w:p w:rsidR="009B439D" w:rsidRPr="00AD5EDF" w:rsidRDefault="009B439D" w:rsidP="000717C3">
      <w:pPr>
        <w:rPr>
          <w:rFonts w:ascii="Times New Roman" w:hAnsi="Times New Roman"/>
          <w:b/>
          <w:color w:val="943634" w:themeColor="accent2" w:themeShade="BF"/>
          <w:sz w:val="24"/>
          <w:szCs w:val="24"/>
          <w:lang w:eastAsia="tr-TR"/>
        </w:rPr>
      </w:pPr>
    </w:p>
    <w:p w:rsidR="009B439D" w:rsidRPr="00AD5EDF" w:rsidRDefault="009B439D" w:rsidP="000717C3">
      <w:pPr>
        <w:rPr>
          <w:rFonts w:ascii="Times New Roman" w:hAnsi="Times New Roman"/>
          <w:b/>
          <w:color w:val="943634" w:themeColor="accent2" w:themeShade="BF"/>
          <w:sz w:val="24"/>
          <w:szCs w:val="24"/>
          <w:lang w:eastAsia="tr-TR"/>
        </w:rPr>
      </w:pPr>
    </w:p>
    <w:p w:rsidR="009B439D" w:rsidRPr="00AD5EDF" w:rsidRDefault="009B439D" w:rsidP="000717C3">
      <w:pPr>
        <w:rPr>
          <w:rFonts w:ascii="Times New Roman" w:hAnsi="Times New Roman"/>
          <w:b/>
          <w:color w:val="943634" w:themeColor="accent2" w:themeShade="BF"/>
          <w:sz w:val="24"/>
          <w:szCs w:val="24"/>
          <w:lang w:eastAsia="tr-TR"/>
        </w:rPr>
      </w:pPr>
    </w:p>
    <w:p w:rsidR="009B439D" w:rsidRPr="00AD5EDF" w:rsidRDefault="009B439D" w:rsidP="000717C3">
      <w:pPr>
        <w:rPr>
          <w:rFonts w:ascii="Times New Roman" w:hAnsi="Times New Roman"/>
          <w:b/>
          <w:color w:val="943634" w:themeColor="accent2" w:themeShade="BF"/>
          <w:sz w:val="24"/>
          <w:szCs w:val="24"/>
          <w:lang w:eastAsia="tr-TR"/>
        </w:rPr>
      </w:pPr>
    </w:p>
    <w:p w:rsidR="009B439D" w:rsidRPr="00AD5EDF" w:rsidRDefault="009B439D" w:rsidP="000717C3">
      <w:pPr>
        <w:rPr>
          <w:rFonts w:ascii="Times New Roman" w:hAnsi="Times New Roman"/>
          <w:b/>
          <w:color w:val="943634" w:themeColor="accent2" w:themeShade="BF"/>
          <w:sz w:val="24"/>
          <w:szCs w:val="24"/>
          <w:lang w:eastAsia="tr-TR"/>
        </w:rPr>
      </w:pPr>
    </w:p>
    <w:p w:rsidR="005227C3" w:rsidRDefault="005227C3" w:rsidP="000717C3">
      <w:pPr>
        <w:rPr>
          <w:rFonts w:ascii="Times New Roman" w:hAnsi="Times New Roman"/>
          <w:b/>
          <w:color w:val="943634" w:themeColor="accent2" w:themeShade="BF"/>
          <w:sz w:val="24"/>
          <w:szCs w:val="24"/>
          <w:lang w:eastAsia="tr-TR"/>
        </w:rPr>
      </w:pPr>
    </w:p>
    <w:p w:rsidR="00D6329D" w:rsidRPr="00AD5EDF" w:rsidRDefault="005227C3" w:rsidP="000717C3">
      <w:pPr>
        <w:rPr>
          <w:rFonts w:ascii="Times New Roman" w:hAnsi="Times New Roman"/>
          <w:b/>
          <w:color w:val="943634" w:themeColor="accent2" w:themeShade="BF"/>
          <w:sz w:val="24"/>
          <w:szCs w:val="24"/>
          <w:lang w:eastAsia="tr-TR"/>
        </w:rPr>
      </w:pPr>
      <w:r w:rsidRPr="00AD5EDF">
        <w:rPr>
          <w:rFonts w:ascii="Times New Roman" w:hAnsi="Times New Roman"/>
          <w:noProof/>
          <w:sz w:val="24"/>
          <w:szCs w:val="24"/>
          <w:lang w:eastAsia="tr-TR"/>
        </w:rPr>
        <mc:AlternateContent>
          <mc:Choice Requires="wps">
            <w:drawing>
              <wp:anchor distT="0" distB="0" distL="114300" distR="114300" simplePos="0" relativeHeight="251663360" behindDoc="0" locked="0" layoutInCell="1" allowOverlap="1" wp14:anchorId="37FBFB24" wp14:editId="58DE6021">
                <wp:simplePos x="0" y="0"/>
                <wp:positionH relativeFrom="column">
                  <wp:posOffset>43180</wp:posOffset>
                </wp:positionH>
                <wp:positionV relativeFrom="paragraph">
                  <wp:posOffset>262889</wp:posOffset>
                </wp:positionV>
                <wp:extent cx="5804535" cy="2981325"/>
                <wp:effectExtent l="19050" t="19050" r="24765" b="2857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535" cy="2981325"/>
                        </a:xfrm>
                        <a:prstGeom prst="rect">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4643" w:rsidRPr="002C30AE" w:rsidRDefault="000717C3" w:rsidP="002C30AE">
                            <w:pPr>
                              <w:spacing w:before="100" w:beforeAutospacing="1" w:after="100" w:afterAutospacing="1" w:line="360" w:lineRule="auto"/>
                              <w:jc w:val="both"/>
                              <w:rPr>
                                <w:rFonts w:ascii="Cambria" w:eastAsia="Times New Roman" w:hAnsi="Cambria"/>
                                <w:sz w:val="24"/>
                                <w:szCs w:val="24"/>
                                <w:lang w:eastAsia="tr-TR"/>
                              </w:rPr>
                            </w:pPr>
                            <w:r w:rsidRPr="002C30AE">
                              <w:rPr>
                                <w:rFonts w:ascii="Cambria" w:eastAsia="Times New Roman" w:hAnsi="Cambria"/>
                                <w:sz w:val="24"/>
                                <w:szCs w:val="24"/>
                                <w:lang w:eastAsia="tr-TR"/>
                              </w:rPr>
                              <w:t xml:space="preserve">Teknoloji Geliştirme, </w:t>
                            </w:r>
                            <w:r w:rsidR="00AE4F46" w:rsidRPr="002C30AE">
                              <w:rPr>
                                <w:rFonts w:ascii="Cambria" w:eastAsia="Times New Roman" w:hAnsi="Cambria"/>
                                <w:sz w:val="24"/>
                                <w:szCs w:val="24"/>
                                <w:lang w:eastAsia="tr-TR"/>
                              </w:rPr>
                              <w:t>İşbirliği ve Kümelenme, Turizm Altyapısı, Kentsel Tasarım, Alternatif Turizm</w:t>
                            </w:r>
                            <w:r w:rsidR="008D530D" w:rsidRPr="002C30AE">
                              <w:rPr>
                                <w:rFonts w:ascii="Cambria" w:eastAsia="Times New Roman" w:hAnsi="Cambria"/>
                                <w:sz w:val="24"/>
                                <w:szCs w:val="24"/>
                                <w:lang w:eastAsia="tr-TR"/>
                              </w:rPr>
                              <w:t xml:space="preserve">(Doğa, Tarih, Kültür, Kamp-Karavan, Sağlık, İnanç, Spor, Yayla </w:t>
                            </w:r>
                            <w:proofErr w:type="spellStart"/>
                            <w:r w:rsidR="008D530D" w:rsidRPr="002C30AE">
                              <w:rPr>
                                <w:rFonts w:ascii="Cambria" w:eastAsia="Times New Roman" w:hAnsi="Cambria"/>
                                <w:sz w:val="24"/>
                                <w:szCs w:val="24"/>
                                <w:lang w:eastAsia="tr-TR"/>
                              </w:rPr>
                              <w:t>vb</w:t>
                            </w:r>
                            <w:proofErr w:type="spellEnd"/>
                            <w:r w:rsidR="008D530D" w:rsidRPr="002C30AE">
                              <w:rPr>
                                <w:rFonts w:ascii="Cambria" w:eastAsia="Times New Roman" w:hAnsi="Cambria"/>
                                <w:sz w:val="24"/>
                                <w:szCs w:val="24"/>
                                <w:lang w:eastAsia="tr-TR"/>
                              </w:rPr>
                              <w:t>)</w:t>
                            </w:r>
                            <w:r w:rsidR="00AE4F46" w:rsidRPr="002C30AE">
                              <w:rPr>
                                <w:rFonts w:ascii="Cambria" w:eastAsia="Times New Roman" w:hAnsi="Cambria"/>
                                <w:sz w:val="24"/>
                                <w:szCs w:val="24"/>
                                <w:lang w:eastAsia="tr-TR"/>
                              </w:rPr>
                              <w:t xml:space="preserve">, </w:t>
                            </w:r>
                            <w:r w:rsidR="00343FC4" w:rsidRPr="002C30AE">
                              <w:rPr>
                                <w:rFonts w:ascii="Cambria" w:eastAsia="Times New Roman" w:hAnsi="Cambria"/>
                                <w:sz w:val="24"/>
                                <w:szCs w:val="24"/>
                                <w:lang w:eastAsia="tr-TR"/>
                              </w:rPr>
                              <w:t>Özel İlgi Grupları</w:t>
                            </w:r>
                            <w:r w:rsidR="008D530D" w:rsidRPr="002C30AE">
                              <w:rPr>
                                <w:rFonts w:ascii="Cambria" w:eastAsia="Times New Roman" w:hAnsi="Cambria"/>
                                <w:sz w:val="24"/>
                                <w:szCs w:val="24"/>
                                <w:lang w:eastAsia="tr-TR"/>
                              </w:rPr>
                              <w:t>nın</w:t>
                            </w:r>
                            <w:r w:rsidR="00343FC4" w:rsidRPr="002C30AE">
                              <w:rPr>
                                <w:rFonts w:ascii="Cambria" w:eastAsia="Times New Roman" w:hAnsi="Cambria"/>
                                <w:sz w:val="24"/>
                                <w:szCs w:val="24"/>
                                <w:lang w:eastAsia="tr-TR"/>
                              </w:rPr>
                              <w:t xml:space="preserve"> (Kadınlar, Engelliler, Bakıma Muhtaç Çocuklar, Göçle Gelenler</w:t>
                            </w:r>
                            <w:r w:rsidR="004F1E74" w:rsidRPr="002C30AE">
                              <w:rPr>
                                <w:rFonts w:ascii="Cambria" w:eastAsia="Times New Roman" w:hAnsi="Cambria"/>
                                <w:sz w:val="24"/>
                                <w:szCs w:val="24"/>
                                <w:lang w:eastAsia="tr-TR"/>
                              </w:rPr>
                              <w:t>, Yoksullar</w:t>
                            </w:r>
                            <w:r w:rsidR="00343FC4" w:rsidRPr="002C30AE">
                              <w:rPr>
                                <w:rFonts w:ascii="Cambria" w:eastAsia="Times New Roman" w:hAnsi="Cambria"/>
                                <w:sz w:val="24"/>
                                <w:szCs w:val="24"/>
                                <w:lang w:eastAsia="tr-TR"/>
                              </w:rPr>
                              <w:t xml:space="preserve"> vb.)</w:t>
                            </w:r>
                            <w:r w:rsidR="008D530D" w:rsidRPr="002C30AE">
                              <w:rPr>
                                <w:rFonts w:ascii="Cambria" w:eastAsia="Times New Roman" w:hAnsi="Cambria"/>
                                <w:sz w:val="24"/>
                                <w:szCs w:val="24"/>
                                <w:lang w:eastAsia="tr-TR"/>
                              </w:rPr>
                              <w:t xml:space="preserve"> Ekonom</w:t>
                            </w:r>
                            <w:r w:rsidR="00EE2491" w:rsidRPr="002C30AE">
                              <w:rPr>
                                <w:rFonts w:ascii="Cambria" w:eastAsia="Times New Roman" w:hAnsi="Cambria"/>
                                <w:sz w:val="24"/>
                                <w:szCs w:val="24"/>
                                <w:lang w:eastAsia="tr-TR"/>
                              </w:rPr>
                              <w:t>ik ve Toplumsal Hayata Katılımı</w:t>
                            </w:r>
                            <w:r w:rsidR="00343FC4" w:rsidRPr="002C30AE">
                              <w:rPr>
                                <w:rFonts w:ascii="Cambria" w:eastAsia="Times New Roman" w:hAnsi="Cambria"/>
                                <w:sz w:val="24"/>
                                <w:szCs w:val="24"/>
                                <w:lang w:eastAsia="tr-TR"/>
                              </w:rPr>
                              <w:t xml:space="preserve">, </w:t>
                            </w:r>
                            <w:r w:rsidR="00EE2491" w:rsidRPr="002C30AE">
                              <w:rPr>
                                <w:rFonts w:ascii="Cambria" w:eastAsia="Times New Roman" w:hAnsi="Cambria"/>
                                <w:sz w:val="24"/>
                                <w:szCs w:val="24"/>
                                <w:lang w:eastAsia="tr-TR"/>
                              </w:rPr>
                              <w:t xml:space="preserve">Özel İlgi Gruplarına Yönelik Altyapı Düzenleme Çalışmaları </w:t>
                            </w:r>
                            <w:r w:rsidR="00343FC4" w:rsidRPr="002C30AE">
                              <w:rPr>
                                <w:rFonts w:ascii="Cambria" w:eastAsia="Times New Roman" w:hAnsi="Cambria"/>
                                <w:sz w:val="24"/>
                                <w:szCs w:val="24"/>
                                <w:lang w:eastAsia="tr-TR"/>
                              </w:rPr>
                              <w:t>Cinsiyete Dayalı Kalkınma,</w:t>
                            </w:r>
                            <w:r w:rsidR="00E95F8D" w:rsidRPr="002C30AE">
                              <w:rPr>
                                <w:rFonts w:ascii="Cambria" w:eastAsia="Times New Roman" w:hAnsi="Cambria"/>
                                <w:sz w:val="24"/>
                                <w:szCs w:val="24"/>
                                <w:lang w:eastAsia="tr-TR"/>
                              </w:rPr>
                              <w:t xml:space="preserve"> Sosyal İçerme,</w:t>
                            </w:r>
                            <w:r w:rsidR="004F1E74" w:rsidRPr="002C30AE">
                              <w:rPr>
                                <w:rFonts w:ascii="Cambria" w:eastAsia="Times New Roman" w:hAnsi="Cambria"/>
                                <w:sz w:val="24"/>
                                <w:szCs w:val="24"/>
                                <w:lang w:eastAsia="tr-TR"/>
                              </w:rPr>
                              <w:t xml:space="preserve"> Sosyal Uyum, Sivil Toplum, </w:t>
                            </w:r>
                            <w:r w:rsidR="00343FC4" w:rsidRPr="002C30AE">
                              <w:rPr>
                                <w:rFonts w:ascii="Cambria" w:eastAsia="Times New Roman" w:hAnsi="Cambria"/>
                                <w:sz w:val="24"/>
                                <w:szCs w:val="24"/>
                                <w:lang w:eastAsia="tr-TR"/>
                              </w:rPr>
                              <w:t xml:space="preserve"> Yerel Yönetim, Yönetişim, Toplumsal İşbirliği,</w:t>
                            </w:r>
                            <w:r w:rsidR="004F1E74" w:rsidRPr="002C30AE">
                              <w:rPr>
                                <w:rFonts w:ascii="Cambria" w:eastAsia="Times New Roman" w:hAnsi="Cambria"/>
                                <w:sz w:val="24"/>
                                <w:szCs w:val="24"/>
                                <w:lang w:eastAsia="tr-TR"/>
                              </w:rPr>
                              <w:t xml:space="preserve"> Toplumsal Cinsiyet,</w:t>
                            </w:r>
                            <w:r w:rsidR="00343FC4" w:rsidRPr="002C30AE">
                              <w:rPr>
                                <w:rFonts w:ascii="Cambria" w:eastAsia="Times New Roman" w:hAnsi="Cambria"/>
                                <w:sz w:val="24"/>
                                <w:szCs w:val="24"/>
                                <w:lang w:eastAsia="tr-TR"/>
                              </w:rPr>
                              <w:t xml:space="preserve"> Sosyal Girişimcilik,</w:t>
                            </w:r>
                            <w:r w:rsidR="00E95F8D" w:rsidRPr="002C30AE">
                              <w:rPr>
                                <w:rFonts w:ascii="Cambria" w:eastAsia="Times New Roman" w:hAnsi="Cambria"/>
                                <w:sz w:val="24"/>
                                <w:szCs w:val="24"/>
                                <w:lang w:eastAsia="tr-TR"/>
                              </w:rPr>
                              <w:t xml:space="preserve"> Sosyal Hizmet, Kadın ve Engelli İstihdamı, Rekreasyon Yönetimi, </w:t>
                            </w:r>
                            <w:r w:rsidR="000A2211" w:rsidRPr="002C30AE">
                              <w:rPr>
                                <w:rFonts w:ascii="Cambria" w:eastAsia="Times New Roman" w:hAnsi="Cambria"/>
                                <w:sz w:val="24"/>
                                <w:szCs w:val="24"/>
                                <w:lang w:eastAsia="tr-TR"/>
                              </w:rPr>
                              <w:t xml:space="preserve">Yaşam Kalitesinin Artırılması, Ortak Kullanım Alanları, Sosyal </w:t>
                            </w:r>
                            <w:proofErr w:type="gramStart"/>
                            <w:r w:rsidR="000A2211" w:rsidRPr="002C30AE">
                              <w:rPr>
                                <w:rFonts w:ascii="Cambria" w:eastAsia="Times New Roman" w:hAnsi="Cambria"/>
                                <w:sz w:val="24"/>
                                <w:szCs w:val="24"/>
                                <w:lang w:eastAsia="tr-TR"/>
                              </w:rPr>
                              <w:t>Mekanlar</w:t>
                            </w:r>
                            <w:proofErr w:type="gramEnd"/>
                            <w:r w:rsidR="000A2211" w:rsidRPr="002C30AE">
                              <w:rPr>
                                <w:rFonts w:ascii="Cambria" w:eastAsia="Times New Roman" w:hAnsi="Cambria"/>
                                <w:sz w:val="24"/>
                                <w:szCs w:val="24"/>
                                <w:lang w:eastAsia="tr-TR"/>
                              </w:rPr>
                              <w:t>, Çok Amaçlı Toplum Merkezleri, Aile Yaşam Merkezleri, Gençlik Merkezleri ve benzeri tecrübe alanları</w:t>
                            </w:r>
                            <w:r w:rsidR="008D530D" w:rsidRPr="002C30AE">
                              <w:rPr>
                                <w:rFonts w:ascii="Cambria" w:eastAsia="Times New Roman" w:hAnsi="Cambria"/>
                                <w:sz w:val="24"/>
                                <w:szCs w:val="24"/>
                                <w:lang w:eastAsia="tr-TR"/>
                              </w:rPr>
                              <w:t xml:space="preserve"> Turizme Yönelik Çevre Düzenlemesi, Restorasyon ve Peyzaj Çalışmaları </w:t>
                            </w:r>
                          </w:p>
                          <w:p w:rsidR="00AD4643" w:rsidRDefault="00AD4643" w:rsidP="005B7264">
                            <w:pPr>
                              <w:spacing w:before="100" w:beforeAutospacing="1" w:after="100" w:afterAutospacing="1" w:line="360" w:lineRule="auto"/>
                              <w:jc w:val="both"/>
                              <w:rPr>
                                <w:rFonts w:ascii="Times New Roman" w:eastAsia="Times New Roman" w:hAnsi="Times New Roman"/>
                                <w:sz w:val="24"/>
                                <w:szCs w:val="24"/>
                                <w:lang w:eastAsia="tr-TR"/>
                              </w:rPr>
                            </w:pPr>
                          </w:p>
                          <w:p w:rsidR="005B7264" w:rsidRDefault="005B7264" w:rsidP="005B72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margin-left:3.4pt;margin-top:20.7pt;width:457.05pt;height:23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" fillcolor="white [3201]" strokecolor="#f79646 [3209]" strokeweight="2.5pt">
                <v:shadow color="#868686"/>
                <v:textbox>
                  <w:txbxContent>
                    <w:p w:rsidR="00AD4643" w:rsidRPr="002C30AE" w:rsidRDefault="000717C3" w:rsidP="002C30AE">
                      <w:pPr>
                        <w:spacing w:before="100" w:beforeAutospacing="1" w:after="100" w:afterAutospacing="1" w:line="360" w:lineRule="auto"/>
                        <w:jc w:val="both"/>
                        <w:rPr>
                          <w:rFonts w:ascii="Cambria" w:eastAsia="Times New Roman" w:hAnsi="Cambria"/>
                          <w:sz w:val="24"/>
                          <w:szCs w:val="24"/>
                          <w:lang w:eastAsia="tr-TR"/>
                        </w:rPr>
                      </w:pPr>
                      <w:r w:rsidRPr="002C30AE">
                        <w:rPr>
                          <w:rFonts w:ascii="Cambria" w:eastAsia="Times New Roman" w:hAnsi="Cambria"/>
                          <w:sz w:val="24"/>
                          <w:szCs w:val="24"/>
                          <w:lang w:eastAsia="tr-TR"/>
                        </w:rPr>
                        <w:t xml:space="preserve">Teknoloji Geliştirme, </w:t>
                      </w:r>
                      <w:r w:rsidR="00AE4F46" w:rsidRPr="002C30AE">
                        <w:rPr>
                          <w:rFonts w:ascii="Cambria" w:eastAsia="Times New Roman" w:hAnsi="Cambria"/>
                          <w:sz w:val="24"/>
                          <w:szCs w:val="24"/>
                          <w:lang w:eastAsia="tr-TR"/>
                        </w:rPr>
                        <w:t>İşbirliği ve Kümelenme, Turizm Altyapısı, Kentsel Tasarım, Alternatif Turizm</w:t>
                      </w:r>
                      <w:r w:rsidR="008D530D" w:rsidRPr="002C30AE">
                        <w:rPr>
                          <w:rFonts w:ascii="Cambria" w:eastAsia="Times New Roman" w:hAnsi="Cambria"/>
                          <w:sz w:val="24"/>
                          <w:szCs w:val="24"/>
                          <w:lang w:eastAsia="tr-TR"/>
                        </w:rPr>
                        <w:t xml:space="preserve">(Doğa, Tarih, Kültür, Kamp-Karavan, Sağlık, İnanç, Spor, Yayla </w:t>
                      </w:r>
                      <w:proofErr w:type="spellStart"/>
                      <w:r w:rsidR="008D530D" w:rsidRPr="002C30AE">
                        <w:rPr>
                          <w:rFonts w:ascii="Cambria" w:eastAsia="Times New Roman" w:hAnsi="Cambria"/>
                          <w:sz w:val="24"/>
                          <w:szCs w:val="24"/>
                          <w:lang w:eastAsia="tr-TR"/>
                        </w:rPr>
                        <w:t>vb</w:t>
                      </w:r>
                      <w:proofErr w:type="spellEnd"/>
                      <w:r w:rsidR="008D530D" w:rsidRPr="002C30AE">
                        <w:rPr>
                          <w:rFonts w:ascii="Cambria" w:eastAsia="Times New Roman" w:hAnsi="Cambria"/>
                          <w:sz w:val="24"/>
                          <w:szCs w:val="24"/>
                          <w:lang w:eastAsia="tr-TR"/>
                        </w:rPr>
                        <w:t>)</w:t>
                      </w:r>
                      <w:r w:rsidR="00AE4F46" w:rsidRPr="002C30AE">
                        <w:rPr>
                          <w:rFonts w:ascii="Cambria" w:eastAsia="Times New Roman" w:hAnsi="Cambria"/>
                          <w:sz w:val="24"/>
                          <w:szCs w:val="24"/>
                          <w:lang w:eastAsia="tr-TR"/>
                        </w:rPr>
                        <w:t xml:space="preserve">, </w:t>
                      </w:r>
                      <w:r w:rsidR="00343FC4" w:rsidRPr="002C30AE">
                        <w:rPr>
                          <w:rFonts w:ascii="Cambria" w:eastAsia="Times New Roman" w:hAnsi="Cambria"/>
                          <w:sz w:val="24"/>
                          <w:szCs w:val="24"/>
                          <w:lang w:eastAsia="tr-TR"/>
                        </w:rPr>
                        <w:t>Özel İlgi Grupları</w:t>
                      </w:r>
                      <w:r w:rsidR="008D530D" w:rsidRPr="002C30AE">
                        <w:rPr>
                          <w:rFonts w:ascii="Cambria" w:eastAsia="Times New Roman" w:hAnsi="Cambria"/>
                          <w:sz w:val="24"/>
                          <w:szCs w:val="24"/>
                          <w:lang w:eastAsia="tr-TR"/>
                        </w:rPr>
                        <w:t>nın</w:t>
                      </w:r>
                      <w:r w:rsidR="00343FC4" w:rsidRPr="002C30AE">
                        <w:rPr>
                          <w:rFonts w:ascii="Cambria" w:eastAsia="Times New Roman" w:hAnsi="Cambria"/>
                          <w:sz w:val="24"/>
                          <w:szCs w:val="24"/>
                          <w:lang w:eastAsia="tr-TR"/>
                        </w:rPr>
                        <w:t xml:space="preserve"> (Kadınlar, Engelliler, Bakıma Muhtaç Çocuklar, Göçle Gelenler</w:t>
                      </w:r>
                      <w:r w:rsidR="004F1E74" w:rsidRPr="002C30AE">
                        <w:rPr>
                          <w:rFonts w:ascii="Cambria" w:eastAsia="Times New Roman" w:hAnsi="Cambria"/>
                          <w:sz w:val="24"/>
                          <w:szCs w:val="24"/>
                          <w:lang w:eastAsia="tr-TR"/>
                        </w:rPr>
                        <w:t>, Yoksullar</w:t>
                      </w:r>
                      <w:r w:rsidR="00343FC4" w:rsidRPr="002C30AE">
                        <w:rPr>
                          <w:rFonts w:ascii="Cambria" w:eastAsia="Times New Roman" w:hAnsi="Cambria"/>
                          <w:sz w:val="24"/>
                          <w:szCs w:val="24"/>
                          <w:lang w:eastAsia="tr-TR"/>
                        </w:rPr>
                        <w:t xml:space="preserve"> vb.)</w:t>
                      </w:r>
                      <w:r w:rsidR="008D530D" w:rsidRPr="002C30AE">
                        <w:rPr>
                          <w:rFonts w:ascii="Cambria" w:eastAsia="Times New Roman" w:hAnsi="Cambria"/>
                          <w:sz w:val="24"/>
                          <w:szCs w:val="24"/>
                          <w:lang w:eastAsia="tr-TR"/>
                        </w:rPr>
                        <w:t xml:space="preserve"> Ekonom</w:t>
                      </w:r>
                      <w:r w:rsidR="00EE2491" w:rsidRPr="002C30AE">
                        <w:rPr>
                          <w:rFonts w:ascii="Cambria" w:eastAsia="Times New Roman" w:hAnsi="Cambria"/>
                          <w:sz w:val="24"/>
                          <w:szCs w:val="24"/>
                          <w:lang w:eastAsia="tr-TR"/>
                        </w:rPr>
                        <w:t>ik ve Toplumsal Hayata Katılımı</w:t>
                      </w:r>
                      <w:r w:rsidR="00343FC4" w:rsidRPr="002C30AE">
                        <w:rPr>
                          <w:rFonts w:ascii="Cambria" w:eastAsia="Times New Roman" w:hAnsi="Cambria"/>
                          <w:sz w:val="24"/>
                          <w:szCs w:val="24"/>
                          <w:lang w:eastAsia="tr-TR"/>
                        </w:rPr>
                        <w:t xml:space="preserve">, </w:t>
                      </w:r>
                      <w:r w:rsidR="00EE2491" w:rsidRPr="002C30AE">
                        <w:rPr>
                          <w:rFonts w:ascii="Cambria" w:eastAsia="Times New Roman" w:hAnsi="Cambria"/>
                          <w:sz w:val="24"/>
                          <w:szCs w:val="24"/>
                          <w:lang w:eastAsia="tr-TR"/>
                        </w:rPr>
                        <w:t xml:space="preserve">Özel İlgi Gruplarına Yönelik Altyapı Düzenleme Çalışmaları </w:t>
                      </w:r>
                      <w:r w:rsidR="00343FC4" w:rsidRPr="002C30AE">
                        <w:rPr>
                          <w:rFonts w:ascii="Cambria" w:eastAsia="Times New Roman" w:hAnsi="Cambria"/>
                          <w:sz w:val="24"/>
                          <w:szCs w:val="24"/>
                          <w:lang w:eastAsia="tr-TR"/>
                        </w:rPr>
                        <w:t>Cinsiyete Dayalı Kalkınma,</w:t>
                      </w:r>
                      <w:r w:rsidR="00E95F8D" w:rsidRPr="002C30AE">
                        <w:rPr>
                          <w:rFonts w:ascii="Cambria" w:eastAsia="Times New Roman" w:hAnsi="Cambria"/>
                          <w:sz w:val="24"/>
                          <w:szCs w:val="24"/>
                          <w:lang w:eastAsia="tr-TR"/>
                        </w:rPr>
                        <w:t xml:space="preserve"> Sosyal İçerme,</w:t>
                      </w:r>
                      <w:r w:rsidR="004F1E74" w:rsidRPr="002C30AE">
                        <w:rPr>
                          <w:rFonts w:ascii="Cambria" w:eastAsia="Times New Roman" w:hAnsi="Cambria"/>
                          <w:sz w:val="24"/>
                          <w:szCs w:val="24"/>
                          <w:lang w:eastAsia="tr-TR"/>
                        </w:rPr>
                        <w:t xml:space="preserve"> Sosyal Uyum, Sivil Toplum, </w:t>
                      </w:r>
                      <w:r w:rsidR="00343FC4" w:rsidRPr="002C30AE">
                        <w:rPr>
                          <w:rFonts w:ascii="Cambria" w:eastAsia="Times New Roman" w:hAnsi="Cambria"/>
                          <w:sz w:val="24"/>
                          <w:szCs w:val="24"/>
                          <w:lang w:eastAsia="tr-TR"/>
                        </w:rPr>
                        <w:t xml:space="preserve"> Yerel Yönetim, Yönetişim, Toplumsal İşbirliği,</w:t>
                      </w:r>
                      <w:r w:rsidR="004F1E74" w:rsidRPr="002C30AE">
                        <w:rPr>
                          <w:rFonts w:ascii="Cambria" w:eastAsia="Times New Roman" w:hAnsi="Cambria"/>
                          <w:sz w:val="24"/>
                          <w:szCs w:val="24"/>
                          <w:lang w:eastAsia="tr-TR"/>
                        </w:rPr>
                        <w:t xml:space="preserve"> Toplumsal Cinsiyet,</w:t>
                      </w:r>
                      <w:r w:rsidR="00343FC4" w:rsidRPr="002C30AE">
                        <w:rPr>
                          <w:rFonts w:ascii="Cambria" w:eastAsia="Times New Roman" w:hAnsi="Cambria"/>
                          <w:sz w:val="24"/>
                          <w:szCs w:val="24"/>
                          <w:lang w:eastAsia="tr-TR"/>
                        </w:rPr>
                        <w:t xml:space="preserve"> Sosyal Girişimcilik,</w:t>
                      </w:r>
                      <w:r w:rsidR="00E95F8D" w:rsidRPr="002C30AE">
                        <w:rPr>
                          <w:rFonts w:ascii="Cambria" w:eastAsia="Times New Roman" w:hAnsi="Cambria"/>
                          <w:sz w:val="24"/>
                          <w:szCs w:val="24"/>
                          <w:lang w:eastAsia="tr-TR"/>
                        </w:rPr>
                        <w:t xml:space="preserve"> Sosyal Hizmet, Kadın ve Engelli İstihdamı, Rekreasyon Yönetimi, </w:t>
                      </w:r>
                      <w:r w:rsidR="000A2211" w:rsidRPr="002C30AE">
                        <w:rPr>
                          <w:rFonts w:ascii="Cambria" w:eastAsia="Times New Roman" w:hAnsi="Cambria"/>
                          <w:sz w:val="24"/>
                          <w:szCs w:val="24"/>
                          <w:lang w:eastAsia="tr-TR"/>
                        </w:rPr>
                        <w:t xml:space="preserve">Yaşam Kalitesinin Artırılması, Ortak Kullanım Alanları, Sosyal </w:t>
                      </w:r>
                      <w:proofErr w:type="gramStart"/>
                      <w:r w:rsidR="000A2211" w:rsidRPr="002C30AE">
                        <w:rPr>
                          <w:rFonts w:ascii="Cambria" w:eastAsia="Times New Roman" w:hAnsi="Cambria"/>
                          <w:sz w:val="24"/>
                          <w:szCs w:val="24"/>
                          <w:lang w:eastAsia="tr-TR"/>
                        </w:rPr>
                        <w:t>Mekanlar</w:t>
                      </w:r>
                      <w:proofErr w:type="gramEnd"/>
                      <w:r w:rsidR="000A2211" w:rsidRPr="002C30AE">
                        <w:rPr>
                          <w:rFonts w:ascii="Cambria" w:eastAsia="Times New Roman" w:hAnsi="Cambria"/>
                          <w:sz w:val="24"/>
                          <w:szCs w:val="24"/>
                          <w:lang w:eastAsia="tr-TR"/>
                        </w:rPr>
                        <w:t>, Çok Amaçlı Toplum Merkezleri, Aile Yaşam Merkezleri, Gençlik Merkezleri ve benzeri tecrübe alanları</w:t>
                      </w:r>
                      <w:r w:rsidR="008D530D" w:rsidRPr="002C30AE">
                        <w:rPr>
                          <w:rFonts w:ascii="Cambria" w:eastAsia="Times New Roman" w:hAnsi="Cambria"/>
                          <w:sz w:val="24"/>
                          <w:szCs w:val="24"/>
                          <w:lang w:eastAsia="tr-TR"/>
                        </w:rPr>
                        <w:t xml:space="preserve"> Turizme Yönelik Çevre Düzenlemesi, Restorasyon ve Peyzaj Çalışmaları </w:t>
                      </w:r>
                    </w:p>
                    <w:p w:rsidR="00AD4643" w:rsidRDefault="00AD4643" w:rsidP="005B7264">
                      <w:pPr>
                        <w:spacing w:before="100" w:beforeAutospacing="1" w:after="100" w:afterAutospacing="1" w:line="360" w:lineRule="auto"/>
                        <w:jc w:val="both"/>
                        <w:rPr>
                          <w:rFonts w:ascii="Times New Roman" w:eastAsia="Times New Roman" w:hAnsi="Times New Roman"/>
                          <w:sz w:val="24"/>
                          <w:szCs w:val="24"/>
                          <w:lang w:eastAsia="tr-TR"/>
                        </w:rPr>
                      </w:pPr>
                    </w:p>
                    <w:p w:rsidR="005B7264" w:rsidRDefault="005B7264" w:rsidP="005B7264"/>
                  </w:txbxContent>
                </v:textbox>
              </v:shape>
            </w:pict>
          </mc:Fallback>
        </mc:AlternateContent>
      </w:r>
      <w:r w:rsidR="00201DFD">
        <w:rPr>
          <w:rFonts w:ascii="Times New Roman" w:hAnsi="Times New Roman"/>
          <w:b/>
          <w:color w:val="943634" w:themeColor="accent2" w:themeShade="BF"/>
          <w:sz w:val="24"/>
          <w:szCs w:val="24"/>
          <w:lang w:eastAsia="tr-TR"/>
        </w:rPr>
        <w:t xml:space="preserve"> </w:t>
      </w:r>
      <w:r w:rsidR="00AE4F46" w:rsidRPr="00AD5EDF">
        <w:rPr>
          <w:rFonts w:ascii="Times New Roman" w:hAnsi="Times New Roman"/>
          <w:b/>
          <w:color w:val="943634" w:themeColor="accent2" w:themeShade="BF"/>
          <w:sz w:val="24"/>
          <w:szCs w:val="24"/>
          <w:lang w:eastAsia="tr-TR"/>
        </w:rPr>
        <w:t>Kentsel Altyapı ve Kentsel Tasarım</w:t>
      </w:r>
      <w:r w:rsidR="00343FC4" w:rsidRPr="00AD5EDF">
        <w:rPr>
          <w:rFonts w:ascii="Times New Roman" w:hAnsi="Times New Roman"/>
          <w:b/>
          <w:color w:val="943634" w:themeColor="accent2" w:themeShade="BF"/>
          <w:sz w:val="24"/>
          <w:szCs w:val="24"/>
          <w:lang w:eastAsia="tr-TR"/>
        </w:rPr>
        <w:t xml:space="preserve"> </w:t>
      </w:r>
    </w:p>
    <w:p w:rsidR="00D5679C" w:rsidRPr="00AD5EDF" w:rsidRDefault="00D5679C" w:rsidP="000717C3">
      <w:pPr>
        <w:rPr>
          <w:rFonts w:ascii="Times New Roman" w:hAnsi="Times New Roman"/>
          <w:b/>
          <w:sz w:val="24"/>
          <w:szCs w:val="24"/>
        </w:rPr>
      </w:pPr>
    </w:p>
    <w:p w:rsidR="00D5679C" w:rsidRPr="00AD5EDF" w:rsidRDefault="00D5679C" w:rsidP="000717C3">
      <w:pPr>
        <w:rPr>
          <w:rFonts w:ascii="Times New Roman" w:hAnsi="Times New Roman"/>
          <w:b/>
          <w:sz w:val="24"/>
          <w:szCs w:val="24"/>
        </w:rPr>
      </w:pPr>
    </w:p>
    <w:p w:rsidR="00047251" w:rsidRPr="00AD5EDF" w:rsidRDefault="00047251" w:rsidP="000717C3">
      <w:pPr>
        <w:rPr>
          <w:rFonts w:ascii="Times New Roman" w:hAnsi="Times New Roman"/>
          <w:b/>
          <w:sz w:val="24"/>
          <w:szCs w:val="24"/>
          <w:lang w:eastAsia="tr-TR"/>
        </w:rPr>
      </w:pPr>
    </w:p>
    <w:p w:rsidR="00521E22" w:rsidRPr="00AD5EDF" w:rsidRDefault="00521E22" w:rsidP="000717C3">
      <w:pPr>
        <w:rPr>
          <w:rFonts w:ascii="Times New Roman" w:hAnsi="Times New Roman"/>
          <w:b/>
          <w:sz w:val="24"/>
          <w:szCs w:val="24"/>
          <w:lang w:eastAsia="tr-TR"/>
        </w:rPr>
      </w:pPr>
    </w:p>
    <w:p w:rsidR="0054553D" w:rsidRPr="00AD5EDF" w:rsidRDefault="0054553D" w:rsidP="000717C3">
      <w:pPr>
        <w:rPr>
          <w:rFonts w:ascii="Times New Roman" w:hAnsi="Times New Roman"/>
          <w:b/>
          <w:sz w:val="24"/>
          <w:szCs w:val="24"/>
          <w:lang w:eastAsia="tr-TR"/>
        </w:rPr>
      </w:pPr>
    </w:p>
    <w:p w:rsidR="0032556B" w:rsidRPr="00AD5EDF" w:rsidRDefault="0032556B" w:rsidP="000717C3">
      <w:pPr>
        <w:jc w:val="center"/>
        <w:rPr>
          <w:rFonts w:ascii="Times New Roman" w:eastAsia="Times New Roman" w:hAnsi="Times New Roman"/>
          <w:b/>
          <w:bCs/>
          <w:color w:val="943634" w:themeColor="accent2" w:themeShade="BF"/>
          <w:sz w:val="24"/>
          <w:szCs w:val="24"/>
          <w:u w:val="single"/>
          <w:lang w:eastAsia="tr-TR"/>
        </w:rPr>
      </w:pPr>
    </w:p>
    <w:p w:rsidR="00AE4F46" w:rsidRPr="00AD5EDF" w:rsidRDefault="00AE4F46" w:rsidP="000717C3">
      <w:pPr>
        <w:jc w:val="center"/>
        <w:rPr>
          <w:rFonts w:ascii="Times New Roman" w:eastAsia="Times New Roman" w:hAnsi="Times New Roman"/>
          <w:b/>
          <w:bCs/>
          <w:color w:val="943634" w:themeColor="accent2" w:themeShade="BF"/>
          <w:sz w:val="24"/>
          <w:szCs w:val="24"/>
          <w:u w:val="single"/>
          <w:lang w:eastAsia="tr-TR"/>
        </w:rPr>
      </w:pPr>
    </w:p>
    <w:p w:rsidR="005227C3" w:rsidRDefault="005227C3" w:rsidP="00F67040">
      <w:pPr>
        <w:rPr>
          <w:rFonts w:ascii="Times New Roman" w:hAnsi="Times New Roman"/>
          <w:b/>
          <w:color w:val="943634" w:themeColor="accent2" w:themeShade="BF"/>
          <w:sz w:val="24"/>
          <w:szCs w:val="24"/>
          <w:lang w:eastAsia="tr-TR"/>
        </w:rPr>
      </w:pPr>
    </w:p>
    <w:p w:rsidR="002C30AE" w:rsidRDefault="00F67040" w:rsidP="00F67040">
      <w:pPr>
        <w:rPr>
          <w:rFonts w:ascii="Times New Roman" w:hAnsi="Times New Roman"/>
          <w:b/>
          <w:color w:val="943634" w:themeColor="accent2" w:themeShade="BF"/>
          <w:sz w:val="24"/>
          <w:szCs w:val="24"/>
          <w:lang w:eastAsia="tr-TR"/>
        </w:rPr>
      </w:pPr>
      <w:r>
        <w:rPr>
          <w:rFonts w:ascii="Times New Roman" w:hAnsi="Times New Roman"/>
          <w:b/>
          <w:color w:val="943634" w:themeColor="accent2" w:themeShade="BF"/>
          <w:sz w:val="24"/>
          <w:szCs w:val="24"/>
          <w:lang w:eastAsia="tr-TR"/>
        </w:rPr>
        <w:t xml:space="preserve"> </w:t>
      </w:r>
    </w:p>
    <w:p w:rsidR="002C30AE" w:rsidRDefault="002C30AE" w:rsidP="00F67040">
      <w:pPr>
        <w:rPr>
          <w:rFonts w:ascii="Times New Roman" w:hAnsi="Times New Roman"/>
          <w:b/>
          <w:color w:val="943634" w:themeColor="accent2" w:themeShade="BF"/>
          <w:sz w:val="24"/>
          <w:szCs w:val="24"/>
          <w:lang w:eastAsia="tr-TR"/>
        </w:rPr>
      </w:pPr>
    </w:p>
    <w:p w:rsidR="00370AB8" w:rsidRDefault="002C30AE" w:rsidP="00F67040">
      <w:pPr>
        <w:rPr>
          <w:rFonts w:ascii="Times New Roman" w:eastAsia="Times New Roman" w:hAnsi="Times New Roman"/>
          <w:b/>
          <w:bCs/>
          <w:color w:val="943634" w:themeColor="accent2" w:themeShade="BF"/>
          <w:sz w:val="24"/>
          <w:szCs w:val="24"/>
          <w:u w:val="single"/>
          <w:lang w:eastAsia="tr-TR"/>
        </w:rPr>
      </w:pPr>
      <w:r w:rsidRPr="00AD5EDF">
        <w:rPr>
          <w:rFonts w:ascii="Times New Roman" w:hAnsi="Times New Roman"/>
          <w:noProof/>
          <w:sz w:val="24"/>
          <w:szCs w:val="24"/>
          <w:lang w:eastAsia="tr-TR"/>
        </w:rPr>
        <mc:AlternateContent>
          <mc:Choice Requires="wps">
            <w:drawing>
              <wp:anchor distT="0" distB="0" distL="114300" distR="114300" simplePos="0" relativeHeight="251676672" behindDoc="0" locked="0" layoutInCell="1" allowOverlap="1" wp14:anchorId="0ED7E9C6" wp14:editId="0C300DED">
                <wp:simplePos x="0" y="0"/>
                <wp:positionH relativeFrom="column">
                  <wp:posOffset>43180</wp:posOffset>
                </wp:positionH>
                <wp:positionV relativeFrom="paragraph">
                  <wp:posOffset>240030</wp:posOffset>
                </wp:positionV>
                <wp:extent cx="5867400" cy="1104900"/>
                <wp:effectExtent l="19050" t="19050" r="19050" b="1905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104900"/>
                        </a:xfrm>
                        <a:prstGeom prst="rect">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63549" w:rsidRPr="004A6F61" w:rsidRDefault="00063549" w:rsidP="00F67040">
                            <w:pPr>
                              <w:spacing w:before="100" w:beforeAutospacing="1" w:after="100" w:afterAutospacing="1" w:line="360" w:lineRule="auto"/>
                              <w:jc w:val="both"/>
                              <w:rPr>
                                <w:rFonts w:ascii="Cambria" w:eastAsia="Times New Roman" w:hAnsi="Cambria"/>
                                <w:sz w:val="24"/>
                                <w:szCs w:val="24"/>
                                <w:lang w:eastAsia="tr-TR"/>
                              </w:rPr>
                            </w:pPr>
                            <w:r>
                              <w:rPr>
                                <w:rFonts w:ascii="Cambria" w:eastAsia="Times New Roman" w:hAnsi="Cambria"/>
                                <w:sz w:val="24"/>
                                <w:szCs w:val="24"/>
                                <w:lang w:eastAsia="tr-TR"/>
                              </w:rPr>
                              <w:t>Co</w:t>
                            </w:r>
                            <w:r w:rsidR="002C30AE">
                              <w:rPr>
                                <w:rFonts w:ascii="Cambria" w:eastAsia="Times New Roman" w:hAnsi="Cambria"/>
                                <w:sz w:val="24"/>
                                <w:szCs w:val="24"/>
                                <w:lang w:eastAsia="tr-TR"/>
                              </w:rPr>
                              <w:t>ğrafi işaret tescil</w:t>
                            </w:r>
                            <w:r w:rsidR="00F67040">
                              <w:rPr>
                                <w:rFonts w:ascii="Cambria" w:eastAsia="Times New Roman" w:hAnsi="Cambria"/>
                                <w:sz w:val="24"/>
                                <w:szCs w:val="24"/>
                                <w:lang w:eastAsia="tr-TR"/>
                              </w:rPr>
                              <w:t xml:space="preserve"> v</w:t>
                            </w:r>
                            <w:r w:rsidR="00BB7F56">
                              <w:rPr>
                                <w:rFonts w:ascii="Cambria" w:eastAsia="Times New Roman" w:hAnsi="Cambria"/>
                                <w:sz w:val="24"/>
                                <w:szCs w:val="24"/>
                                <w:lang w:eastAsia="tr-TR"/>
                              </w:rPr>
                              <w:t xml:space="preserve">e marka patent başvuru süreçleri, </w:t>
                            </w:r>
                            <w:proofErr w:type="spellStart"/>
                            <w:r w:rsidR="00944F23">
                              <w:rPr>
                                <w:rFonts w:ascii="Cambria" w:eastAsia="Times New Roman" w:hAnsi="Cambria"/>
                                <w:sz w:val="24"/>
                                <w:szCs w:val="24"/>
                                <w:lang w:eastAsia="tr-TR"/>
                              </w:rPr>
                              <w:t>etnob</w:t>
                            </w:r>
                            <w:r w:rsidR="00F67040">
                              <w:rPr>
                                <w:rFonts w:ascii="Cambria" w:eastAsia="Times New Roman" w:hAnsi="Cambria"/>
                                <w:sz w:val="24"/>
                                <w:szCs w:val="24"/>
                                <w:lang w:eastAsia="tr-TR"/>
                              </w:rPr>
                              <w:t>otanik</w:t>
                            </w:r>
                            <w:proofErr w:type="spellEnd"/>
                            <w:r w:rsidR="00F67040">
                              <w:rPr>
                                <w:rFonts w:ascii="Cambria" w:eastAsia="Times New Roman" w:hAnsi="Cambria"/>
                                <w:sz w:val="24"/>
                                <w:szCs w:val="24"/>
                                <w:lang w:eastAsia="tr-TR"/>
                              </w:rPr>
                              <w:t xml:space="preserve"> bitkiler, yöresel ürünlerin ekonomiye kazandırılması için yapılmış </w:t>
                            </w:r>
                            <w:r w:rsidR="00BB7F56">
                              <w:rPr>
                                <w:rFonts w:ascii="Cambria" w:eastAsia="Times New Roman" w:hAnsi="Cambria"/>
                                <w:sz w:val="24"/>
                                <w:szCs w:val="24"/>
                                <w:lang w:eastAsia="tr-TR"/>
                              </w:rPr>
                              <w:t>ürün çeşitlendirme/yeni ürün çalışmaları</w:t>
                            </w:r>
                            <w:r w:rsidR="00F67040">
                              <w:rPr>
                                <w:rFonts w:ascii="Cambria" w:eastAsia="Times New Roman" w:hAnsi="Cambria"/>
                                <w:sz w:val="24"/>
                                <w:szCs w:val="24"/>
                                <w:lang w:eastAsia="tr-TR"/>
                              </w:rPr>
                              <w:t xml:space="preserve">, </w:t>
                            </w:r>
                            <w:r w:rsidR="00BB7F56">
                              <w:rPr>
                                <w:rFonts w:ascii="Cambria" w:eastAsia="Times New Roman" w:hAnsi="Cambria"/>
                                <w:sz w:val="24"/>
                                <w:szCs w:val="24"/>
                                <w:lang w:eastAsia="tr-TR"/>
                              </w:rPr>
                              <w:t>Ar-Ge/</w:t>
                            </w:r>
                            <w:proofErr w:type="spellStart"/>
                            <w:r w:rsidR="00BB7F56">
                              <w:rPr>
                                <w:rFonts w:ascii="Cambria" w:eastAsia="Times New Roman" w:hAnsi="Cambria"/>
                                <w:sz w:val="24"/>
                                <w:szCs w:val="24"/>
                                <w:lang w:eastAsia="tr-TR"/>
                              </w:rPr>
                              <w:t>Ür</w:t>
                            </w:r>
                            <w:proofErr w:type="spellEnd"/>
                            <w:r w:rsidR="00BB7F56">
                              <w:rPr>
                                <w:rFonts w:ascii="Cambria" w:eastAsia="Times New Roman" w:hAnsi="Cambria"/>
                                <w:sz w:val="24"/>
                                <w:szCs w:val="24"/>
                                <w:lang w:eastAsia="tr-TR"/>
                              </w:rPr>
                              <w:t>-Ge Merkezleri</w:t>
                            </w:r>
                            <w:r w:rsidR="002C30AE">
                              <w:rPr>
                                <w:rFonts w:ascii="Cambria" w:eastAsia="Times New Roman" w:hAnsi="Cambria"/>
                                <w:sz w:val="24"/>
                                <w:szCs w:val="24"/>
                                <w:lang w:eastAsia="tr-TR"/>
                              </w:rPr>
                              <w:t>nde yapılan çalışmalar</w:t>
                            </w:r>
                            <w:r w:rsidR="004A6F61">
                              <w:rPr>
                                <w:rFonts w:ascii="Cambria" w:eastAsia="Times New Roman" w:hAnsi="Cambria"/>
                                <w:sz w:val="24"/>
                                <w:szCs w:val="24"/>
                                <w:lang w:eastAsia="tr-TR"/>
                              </w:rPr>
                              <w:t xml:space="preserve">, </w:t>
                            </w:r>
                            <w:r w:rsidR="004A6F61" w:rsidRPr="004A6F61">
                              <w:rPr>
                                <w:rFonts w:ascii="Cambria" w:eastAsia="Times New Roman" w:hAnsi="Cambria"/>
                                <w:sz w:val="24"/>
                                <w:szCs w:val="24"/>
                                <w:lang w:eastAsia="tr-TR"/>
                              </w:rPr>
                              <w:t>Tarımsal Ürünlerin Depolanmasına</w:t>
                            </w:r>
                            <w:r w:rsidR="004A6F61">
                              <w:rPr>
                                <w:rFonts w:ascii="Cambria" w:eastAsia="Times New Roman" w:hAnsi="Cambria"/>
                                <w:sz w:val="24"/>
                                <w:szCs w:val="24"/>
                                <w:lang w:eastAsia="tr-TR"/>
                              </w:rPr>
                              <w:t>/</w:t>
                            </w:r>
                            <w:r w:rsidR="004A6F61" w:rsidRPr="004A6F61">
                              <w:rPr>
                                <w:rFonts w:ascii="Cambria" w:eastAsia="Times New Roman" w:hAnsi="Cambria"/>
                                <w:sz w:val="24"/>
                                <w:szCs w:val="24"/>
                                <w:lang w:eastAsia="tr-TR"/>
                              </w:rPr>
                              <w:t xml:space="preserve"> İşlenmesine/ Paketlenmesine yönelik çalışmalar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4pt;margin-top:18.9pt;width:462pt;height:8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" fillcolor="white [3201]" strokecolor="#f79646 [3209]" strokeweight="2.5pt">
                <v:shadow color="#868686"/>
                <v:textbox>
                  <w:txbxContent>
                    <w:p w:rsidR="00063549" w:rsidRPr="004A6F61" w:rsidRDefault="00063549" w:rsidP="00F67040">
                      <w:pPr>
                        <w:spacing w:before="100" w:beforeAutospacing="1" w:after="100" w:afterAutospacing="1" w:line="360" w:lineRule="auto"/>
                        <w:jc w:val="both"/>
                        <w:rPr>
                          <w:rFonts w:ascii="Cambria" w:eastAsia="Times New Roman" w:hAnsi="Cambria"/>
                          <w:sz w:val="24"/>
                          <w:szCs w:val="24"/>
                          <w:lang w:eastAsia="tr-TR"/>
                        </w:rPr>
                      </w:pPr>
                      <w:r>
                        <w:rPr>
                          <w:rFonts w:ascii="Cambria" w:eastAsia="Times New Roman" w:hAnsi="Cambria"/>
                          <w:sz w:val="24"/>
                          <w:szCs w:val="24"/>
                          <w:lang w:eastAsia="tr-TR"/>
                        </w:rPr>
                        <w:t>Co</w:t>
                      </w:r>
                      <w:r w:rsidR="002C30AE">
                        <w:rPr>
                          <w:rFonts w:ascii="Cambria" w:eastAsia="Times New Roman" w:hAnsi="Cambria"/>
                          <w:sz w:val="24"/>
                          <w:szCs w:val="24"/>
                          <w:lang w:eastAsia="tr-TR"/>
                        </w:rPr>
                        <w:t>ğrafi işaret tescil</w:t>
                      </w:r>
                      <w:r w:rsidR="00F67040">
                        <w:rPr>
                          <w:rFonts w:ascii="Cambria" w:eastAsia="Times New Roman" w:hAnsi="Cambria"/>
                          <w:sz w:val="24"/>
                          <w:szCs w:val="24"/>
                          <w:lang w:eastAsia="tr-TR"/>
                        </w:rPr>
                        <w:t xml:space="preserve"> v</w:t>
                      </w:r>
                      <w:r w:rsidR="00BB7F56">
                        <w:rPr>
                          <w:rFonts w:ascii="Cambria" w:eastAsia="Times New Roman" w:hAnsi="Cambria"/>
                          <w:sz w:val="24"/>
                          <w:szCs w:val="24"/>
                          <w:lang w:eastAsia="tr-TR"/>
                        </w:rPr>
                        <w:t xml:space="preserve">e marka patent başvuru süreçleri, </w:t>
                      </w:r>
                      <w:proofErr w:type="spellStart"/>
                      <w:r w:rsidR="00944F23">
                        <w:rPr>
                          <w:rFonts w:ascii="Cambria" w:eastAsia="Times New Roman" w:hAnsi="Cambria"/>
                          <w:sz w:val="24"/>
                          <w:szCs w:val="24"/>
                          <w:lang w:eastAsia="tr-TR"/>
                        </w:rPr>
                        <w:t>etnob</w:t>
                      </w:r>
                      <w:r w:rsidR="00F67040">
                        <w:rPr>
                          <w:rFonts w:ascii="Cambria" w:eastAsia="Times New Roman" w:hAnsi="Cambria"/>
                          <w:sz w:val="24"/>
                          <w:szCs w:val="24"/>
                          <w:lang w:eastAsia="tr-TR"/>
                        </w:rPr>
                        <w:t>otanik</w:t>
                      </w:r>
                      <w:proofErr w:type="spellEnd"/>
                      <w:r w:rsidR="00F67040">
                        <w:rPr>
                          <w:rFonts w:ascii="Cambria" w:eastAsia="Times New Roman" w:hAnsi="Cambria"/>
                          <w:sz w:val="24"/>
                          <w:szCs w:val="24"/>
                          <w:lang w:eastAsia="tr-TR"/>
                        </w:rPr>
                        <w:t xml:space="preserve"> bitkiler, yöresel ürünlerin ekonomiye kazandırılması için yapılmış </w:t>
                      </w:r>
                      <w:r w:rsidR="00BB7F56">
                        <w:rPr>
                          <w:rFonts w:ascii="Cambria" w:eastAsia="Times New Roman" w:hAnsi="Cambria"/>
                          <w:sz w:val="24"/>
                          <w:szCs w:val="24"/>
                          <w:lang w:eastAsia="tr-TR"/>
                        </w:rPr>
                        <w:t>ürün çeşitlendirme/yeni ürün çalışmaları</w:t>
                      </w:r>
                      <w:r w:rsidR="00F67040">
                        <w:rPr>
                          <w:rFonts w:ascii="Cambria" w:eastAsia="Times New Roman" w:hAnsi="Cambria"/>
                          <w:sz w:val="24"/>
                          <w:szCs w:val="24"/>
                          <w:lang w:eastAsia="tr-TR"/>
                        </w:rPr>
                        <w:t xml:space="preserve">, </w:t>
                      </w:r>
                      <w:r w:rsidR="00BB7F56">
                        <w:rPr>
                          <w:rFonts w:ascii="Cambria" w:eastAsia="Times New Roman" w:hAnsi="Cambria"/>
                          <w:sz w:val="24"/>
                          <w:szCs w:val="24"/>
                          <w:lang w:eastAsia="tr-TR"/>
                        </w:rPr>
                        <w:t>Ar-Ge/</w:t>
                      </w:r>
                      <w:proofErr w:type="spellStart"/>
                      <w:r w:rsidR="00BB7F56">
                        <w:rPr>
                          <w:rFonts w:ascii="Cambria" w:eastAsia="Times New Roman" w:hAnsi="Cambria"/>
                          <w:sz w:val="24"/>
                          <w:szCs w:val="24"/>
                          <w:lang w:eastAsia="tr-TR"/>
                        </w:rPr>
                        <w:t>Ür</w:t>
                      </w:r>
                      <w:proofErr w:type="spellEnd"/>
                      <w:r w:rsidR="00BB7F56">
                        <w:rPr>
                          <w:rFonts w:ascii="Cambria" w:eastAsia="Times New Roman" w:hAnsi="Cambria"/>
                          <w:sz w:val="24"/>
                          <w:szCs w:val="24"/>
                          <w:lang w:eastAsia="tr-TR"/>
                        </w:rPr>
                        <w:t>-Ge Merkezleri</w:t>
                      </w:r>
                      <w:r w:rsidR="002C30AE">
                        <w:rPr>
                          <w:rFonts w:ascii="Cambria" w:eastAsia="Times New Roman" w:hAnsi="Cambria"/>
                          <w:sz w:val="24"/>
                          <w:szCs w:val="24"/>
                          <w:lang w:eastAsia="tr-TR"/>
                        </w:rPr>
                        <w:t>nde yapılan çalışmalar</w:t>
                      </w:r>
                      <w:r w:rsidR="004A6F61">
                        <w:rPr>
                          <w:rFonts w:ascii="Cambria" w:eastAsia="Times New Roman" w:hAnsi="Cambria"/>
                          <w:sz w:val="24"/>
                          <w:szCs w:val="24"/>
                          <w:lang w:eastAsia="tr-TR"/>
                        </w:rPr>
                        <w:t xml:space="preserve">, </w:t>
                      </w:r>
                      <w:r w:rsidR="004A6F61" w:rsidRPr="004A6F61">
                        <w:rPr>
                          <w:rFonts w:ascii="Cambria" w:eastAsia="Times New Roman" w:hAnsi="Cambria"/>
                          <w:sz w:val="24"/>
                          <w:szCs w:val="24"/>
                          <w:lang w:eastAsia="tr-TR"/>
                        </w:rPr>
                        <w:t>Tarımsal Ürünlerin Depolanmasına</w:t>
                      </w:r>
                      <w:r w:rsidR="004A6F61">
                        <w:rPr>
                          <w:rFonts w:ascii="Cambria" w:eastAsia="Times New Roman" w:hAnsi="Cambria"/>
                          <w:sz w:val="24"/>
                          <w:szCs w:val="24"/>
                          <w:lang w:eastAsia="tr-TR"/>
                        </w:rPr>
                        <w:t>/</w:t>
                      </w:r>
                      <w:r w:rsidR="004A6F61" w:rsidRPr="004A6F61">
                        <w:rPr>
                          <w:rFonts w:ascii="Cambria" w:eastAsia="Times New Roman" w:hAnsi="Cambria"/>
                          <w:sz w:val="24"/>
                          <w:szCs w:val="24"/>
                          <w:lang w:eastAsia="tr-TR"/>
                        </w:rPr>
                        <w:t xml:space="preserve"> İşlenmesine/ Paketlenmesine yönelik çalışmalar</w:t>
                      </w:r>
                    </w:p>
                  </w:txbxContent>
                </v:textbox>
              </v:shape>
            </w:pict>
          </mc:Fallback>
        </mc:AlternateContent>
      </w:r>
      <w:r w:rsidR="00201DFD">
        <w:rPr>
          <w:rFonts w:ascii="Times New Roman" w:hAnsi="Times New Roman"/>
          <w:b/>
          <w:color w:val="943634" w:themeColor="accent2" w:themeShade="BF"/>
          <w:sz w:val="24"/>
          <w:szCs w:val="24"/>
          <w:lang w:eastAsia="tr-TR"/>
        </w:rPr>
        <w:t xml:space="preserve"> </w:t>
      </w:r>
      <w:r w:rsidR="00F67040">
        <w:rPr>
          <w:rFonts w:ascii="Times New Roman" w:hAnsi="Times New Roman"/>
          <w:b/>
          <w:color w:val="943634" w:themeColor="accent2" w:themeShade="BF"/>
          <w:sz w:val="24"/>
          <w:szCs w:val="24"/>
          <w:lang w:eastAsia="tr-TR"/>
        </w:rPr>
        <w:t>Yöresel Ürünler</w:t>
      </w:r>
    </w:p>
    <w:p w:rsidR="00370AB8" w:rsidRDefault="00370AB8" w:rsidP="000717C3">
      <w:pPr>
        <w:jc w:val="center"/>
        <w:rPr>
          <w:rFonts w:ascii="Times New Roman" w:eastAsia="Times New Roman" w:hAnsi="Times New Roman"/>
          <w:b/>
          <w:bCs/>
          <w:color w:val="943634" w:themeColor="accent2" w:themeShade="BF"/>
          <w:sz w:val="24"/>
          <w:szCs w:val="24"/>
          <w:u w:val="single"/>
          <w:lang w:eastAsia="tr-TR"/>
        </w:rPr>
      </w:pPr>
    </w:p>
    <w:p w:rsidR="00063549" w:rsidRDefault="00063549" w:rsidP="00063549">
      <w:pPr>
        <w:jc w:val="center"/>
        <w:rPr>
          <w:rFonts w:ascii="Times New Roman" w:eastAsia="Times New Roman" w:hAnsi="Times New Roman"/>
          <w:b/>
          <w:bCs/>
          <w:color w:val="943634" w:themeColor="accent2" w:themeShade="BF"/>
          <w:sz w:val="24"/>
          <w:szCs w:val="24"/>
          <w:u w:val="single"/>
          <w:lang w:eastAsia="tr-TR"/>
        </w:rPr>
      </w:pPr>
    </w:p>
    <w:p w:rsidR="00E02E09" w:rsidRDefault="00CD6BE4" w:rsidP="00E02E09">
      <w:pPr>
        <w:rPr>
          <w:rFonts w:ascii="Times New Roman" w:eastAsia="Times New Roman" w:hAnsi="Times New Roman"/>
          <w:b/>
          <w:bCs/>
          <w:color w:val="943634" w:themeColor="accent2" w:themeShade="BF"/>
          <w:sz w:val="24"/>
          <w:szCs w:val="24"/>
          <w:u w:val="single"/>
          <w:lang w:eastAsia="tr-TR"/>
        </w:rPr>
      </w:pPr>
      <w:r w:rsidRPr="00AD5EDF">
        <w:rPr>
          <w:rFonts w:ascii="Times New Roman" w:hAnsi="Times New Roman"/>
          <w:noProof/>
          <w:sz w:val="24"/>
          <w:szCs w:val="24"/>
          <w:lang w:eastAsia="tr-TR"/>
        </w:rPr>
        <w:lastRenderedPageBreak/>
        <mc:AlternateContent>
          <mc:Choice Requires="wps">
            <w:drawing>
              <wp:anchor distT="0" distB="0" distL="114300" distR="114300" simplePos="0" relativeHeight="251678720" behindDoc="0" locked="0" layoutInCell="1" allowOverlap="1" wp14:anchorId="16478773" wp14:editId="5123FFA6">
                <wp:simplePos x="0" y="0"/>
                <wp:positionH relativeFrom="column">
                  <wp:posOffset>128905</wp:posOffset>
                </wp:positionH>
                <wp:positionV relativeFrom="paragraph">
                  <wp:posOffset>300990</wp:posOffset>
                </wp:positionV>
                <wp:extent cx="5810250" cy="1200150"/>
                <wp:effectExtent l="19050" t="19050" r="19050" b="19050"/>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200150"/>
                        </a:xfrm>
                        <a:prstGeom prst="rect">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67040" w:rsidRPr="00944F23" w:rsidRDefault="00944F23" w:rsidP="00F67040">
                            <w:pPr>
                              <w:spacing w:before="100" w:beforeAutospacing="1" w:after="100" w:afterAutospacing="1" w:line="360" w:lineRule="auto"/>
                              <w:jc w:val="both"/>
                              <w:rPr>
                                <w:rFonts w:asciiTheme="majorHAnsi" w:hAnsiTheme="majorHAnsi"/>
                                <w:sz w:val="24"/>
                                <w:szCs w:val="24"/>
                              </w:rPr>
                            </w:pPr>
                            <w:r w:rsidRPr="00944F23">
                              <w:rPr>
                                <w:rFonts w:asciiTheme="majorHAnsi" w:hAnsiTheme="majorHAnsi"/>
                                <w:sz w:val="24"/>
                                <w:szCs w:val="24"/>
                              </w:rPr>
                              <w:t>Çevreye duyarlı üretim süreçleri ve enerj</w:t>
                            </w:r>
                            <w:r w:rsidR="00AA6006">
                              <w:rPr>
                                <w:rFonts w:asciiTheme="majorHAnsi" w:hAnsiTheme="majorHAnsi"/>
                                <w:sz w:val="24"/>
                                <w:szCs w:val="24"/>
                              </w:rPr>
                              <w:t>i verimliliğinin desteklenmesine</w:t>
                            </w:r>
                            <w:r w:rsidRPr="00944F23">
                              <w:rPr>
                                <w:rFonts w:asciiTheme="majorHAnsi" w:hAnsiTheme="majorHAnsi"/>
                                <w:sz w:val="24"/>
                                <w:szCs w:val="24"/>
                              </w:rPr>
                              <w:t>,</w:t>
                            </w:r>
                            <w:r w:rsidR="00201DFD">
                              <w:rPr>
                                <w:rFonts w:asciiTheme="majorHAnsi" w:hAnsiTheme="majorHAnsi"/>
                                <w:sz w:val="24"/>
                                <w:szCs w:val="24"/>
                              </w:rPr>
                              <w:t xml:space="preserve"> hammadde ve yarı </w:t>
                            </w:r>
                            <w:proofErr w:type="spellStart"/>
                            <w:r w:rsidR="00201DFD">
                              <w:rPr>
                                <w:rFonts w:asciiTheme="majorHAnsi" w:hAnsiTheme="majorHAnsi"/>
                                <w:sz w:val="24"/>
                                <w:szCs w:val="24"/>
                              </w:rPr>
                              <w:t>mamül</w:t>
                            </w:r>
                            <w:proofErr w:type="spellEnd"/>
                            <w:r w:rsidR="00201DFD">
                              <w:rPr>
                                <w:rFonts w:asciiTheme="majorHAnsi" w:hAnsiTheme="majorHAnsi"/>
                                <w:sz w:val="24"/>
                                <w:szCs w:val="24"/>
                              </w:rPr>
                              <w:t xml:space="preserve"> üretiminde verimliliğin artırılmasına,</w:t>
                            </w:r>
                            <w:r w:rsidRPr="00944F23">
                              <w:rPr>
                                <w:rFonts w:asciiTheme="majorHAnsi" w:hAnsiTheme="majorHAnsi"/>
                                <w:sz w:val="24"/>
                                <w:szCs w:val="24"/>
                              </w:rPr>
                              <w:t xml:space="preserve"> alternatif enerji kaynaklarının yaygınlaştırılması</w:t>
                            </w:r>
                            <w:r w:rsidR="00AA6006">
                              <w:rPr>
                                <w:rFonts w:asciiTheme="majorHAnsi" w:hAnsiTheme="majorHAnsi"/>
                                <w:sz w:val="24"/>
                                <w:szCs w:val="24"/>
                              </w:rPr>
                              <w:t>na</w:t>
                            </w:r>
                            <w:r w:rsidRPr="00944F23">
                              <w:rPr>
                                <w:rFonts w:asciiTheme="majorHAnsi" w:hAnsiTheme="majorHAnsi"/>
                                <w:sz w:val="24"/>
                                <w:szCs w:val="24"/>
                              </w:rPr>
                              <w:t>,</w:t>
                            </w:r>
                            <w:r w:rsidR="00AA6006">
                              <w:rPr>
                                <w:rFonts w:asciiTheme="majorHAnsi" w:hAnsiTheme="majorHAnsi"/>
                                <w:sz w:val="24"/>
                                <w:szCs w:val="24"/>
                              </w:rPr>
                              <w:t xml:space="preserve"> su verimliliğinin artırılmasına ve atık yönetimine yönelik çalışmalar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0.15pt;margin-top:23.7pt;width:457.5pt;height:9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" fillcolor="white [3201]" strokecolor="#f79646 [3209]" strokeweight="2.5pt">
                <v:shadow color="#868686"/>
                <v:textbox>
                  <w:txbxContent>
                    <w:p w:rsidR="00F67040" w:rsidRPr="00944F23" w:rsidRDefault="00944F23" w:rsidP="00F67040">
                      <w:pPr>
                        <w:spacing w:before="100" w:beforeAutospacing="1" w:after="100" w:afterAutospacing="1" w:line="360" w:lineRule="auto"/>
                        <w:jc w:val="both"/>
                        <w:rPr>
                          <w:rFonts w:asciiTheme="majorHAnsi" w:hAnsiTheme="majorHAnsi"/>
                          <w:sz w:val="24"/>
                          <w:szCs w:val="24"/>
                        </w:rPr>
                      </w:pPr>
                      <w:r w:rsidRPr="00944F23">
                        <w:rPr>
                          <w:rFonts w:asciiTheme="majorHAnsi" w:hAnsiTheme="majorHAnsi"/>
                          <w:sz w:val="24"/>
                          <w:szCs w:val="24"/>
                        </w:rPr>
                        <w:t>Çevreye duyarlı üretim süreçleri ve enerj</w:t>
                      </w:r>
                      <w:r w:rsidR="00AA6006">
                        <w:rPr>
                          <w:rFonts w:asciiTheme="majorHAnsi" w:hAnsiTheme="majorHAnsi"/>
                          <w:sz w:val="24"/>
                          <w:szCs w:val="24"/>
                        </w:rPr>
                        <w:t>i verimliliğinin desteklenmesine</w:t>
                      </w:r>
                      <w:r w:rsidRPr="00944F23">
                        <w:rPr>
                          <w:rFonts w:asciiTheme="majorHAnsi" w:hAnsiTheme="majorHAnsi"/>
                          <w:sz w:val="24"/>
                          <w:szCs w:val="24"/>
                        </w:rPr>
                        <w:t>,</w:t>
                      </w:r>
                      <w:r w:rsidR="00201DFD">
                        <w:rPr>
                          <w:rFonts w:asciiTheme="majorHAnsi" w:hAnsiTheme="majorHAnsi"/>
                          <w:sz w:val="24"/>
                          <w:szCs w:val="24"/>
                        </w:rPr>
                        <w:t xml:space="preserve"> hammadde ve yarı </w:t>
                      </w:r>
                      <w:proofErr w:type="spellStart"/>
                      <w:r w:rsidR="00201DFD">
                        <w:rPr>
                          <w:rFonts w:asciiTheme="majorHAnsi" w:hAnsiTheme="majorHAnsi"/>
                          <w:sz w:val="24"/>
                          <w:szCs w:val="24"/>
                        </w:rPr>
                        <w:t>mamül</w:t>
                      </w:r>
                      <w:proofErr w:type="spellEnd"/>
                      <w:r w:rsidR="00201DFD">
                        <w:rPr>
                          <w:rFonts w:asciiTheme="majorHAnsi" w:hAnsiTheme="majorHAnsi"/>
                          <w:sz w:val="24"/>
                          <w:szCs w:val="24"/>
                        </w:rPr>
                        <w:t xml:space="preserve"> üretiminde verimliliğin artırılmasına,</w:t>
                      </w:r>
                      <w:r w:rsidRPr="00944F23">
                        <w:rPr>
                          <w:rFonts w:asciiTheme="majorHAnsi" w:hAnsiTheme="majorHAnsi"/>
                          <w:sz w:val="24"/>
                          <w:szCs w:val="24"/>
                        </w:rPr>
                        <w:t xml:space="preserve"> alternatif enerji kaynaklarının yaygınlaştırılması</w:t>
                      </w:r>
                      <w:r w:rsidR="00AA6006">
                        <w:rPr>
                          <w:rFonts w:asciiTheme="majorHAnsi" w:hAnsiTheme="majorHAnsi"/>
                          <w:sz w:val="24"/>
                          <w:szCs w:val="24"/>
                        </w:rPr>
                        <w:t>na</w:t>
                      </w:r>
                      <w:r w:rsidRPr="00944F23">
                        <w:rPr>
                          <w:rFonts w:asciiTheme="majorHAnsi" w:hAnsiTheme="majorHAnsi"/>
                          <w:sz w:val="24"/>
                          <w:szCs w:val="24"/>
                        </w:rPr>
                        <w:t>,</w:t>
                      </w:r>
                      <w:r w:rsidR="00AA6006">
                        <w:rPr>
                          <w:rFonts w:asciiTheme="majorHAnsi" w:hAnsiTheme="majorHAnsi"/>
                          <w:sz w:val="24"/>
                          <w:szCs w:val="24"/>
                        </w:rPr>
                        <w:t xml:space="preserve"> su verimliliğinin artırılmasına ve atık yönetimine yönelik çalışmalar</w:t>
                      </w:r>
                    </w:p>
                  </w:txbxContent>
                </v:textbox>
              </v:shape>
            </w:pict>
          </mc:Fallback>
        </mc:AlternateContent>
      </w:r>
      <w:r w:rsidR="005E46E2">
        <w:rPr>
          <w:rFonts w:ascii="Times New Roman" w:hAnsi="Times New Roman"/>
          <w:b/>
          <w:color w:val="943634" w:themeColor="accent2" w:themeShade="BF"/>
          <w:sz w:val="24"/>
          <w:szCs w:val="24"/>
          <w:lang w:eastAsia="tr-TR"/>
        </w:rPr>
        <w:t xml:space="preserve">    Kaynak Verimliliği</w:t>
      </w:r>
    </w:p>
    <w:p w:rsidR="00063549" w:rsidRDefault="00063549" w:rsidP="00E02E09">
      <w:pPr>
        <w:rPr>
          <w:rFonts w:ascii="Times New Roman" w:eastAsia="Times New Roman" w:hAnsi="Times New Roman"/>
          <w:b/>
          <w:bCs/>
          <w:color w:val="943634" w:themeColor="accent2" w:themeShade="BF"/>
          <w:sz w:val="24"/>
          <w:szCs w:val="24"/>
          <w:u w:val="single"/>
          <w:lang w:eastAsia="tr-TR"/>
        </w:rPr>
      </w:pPr>
    </w:p>
    <w:p w:rsidR="00063549" w:rsidRDefault="00063549" w:rsidP="00063549">
      <w:pPr>
        <w:jc w:val="center"/>
        <w:rPr>
          <w:rFonts w:ascii="Times New Roman" w:eastAsia="Times New Roman" w:hAnsi="Times New Roman"/>
          <w:b/>
          <w:bCs/>
          <w:color w:val="943634" w:themeColor="accent2" w:themeShade="BF"/>
          <w:sz w:val="24"/>
          <w:szCs w:val="24"/>
          <w:u w:val="single"/>
          <w:lang w:eastAsia="tr-TR"/>
        </w:rPr>
      </w:pPr>
    </w:p>
    <w:p w:rsidR="00063549" w:rsidRDefault="00063549" w:rsidP="00AA6006">
      <w:pPr>
        <w:rPr>
          <w:rFonts w:ascii="Times New Roman" w:eastAsia="Times New Roman" w:hAnsi="Times New Roman"/>
          <w:b/>
          <w:bCs/>
          <w:color w:val="943634" w:themeColor="accent2" w:themeShade="BF"/>
          <w:sz w:val="24"/>
          <w:szCs w:val="24"/>
          <w:u w:val="single"/>
          <w:lang w:eastAsia="tr-TR"/>
        </w:rPr>
      </w:pPr>
    </w:p>
    <w:p w:rsidR="00CD6BE4" w:rsidRDefault="00CD6BE4" w:rsidP="00063549">
      <w:pPr>
        <w:jc w:val="center"/>
        <w:rPr>
          <w:rFonts w:ascii="Times New Roman" w:eastAsia="Times New Roman" w:hAnsi="Times New Roman"/>
          <w:b/>
          <w:bCs/>
          <w:color w:val="943634" w:themeColor="accent2" w:themeShade="BF"/>
          <w:sz w:val="24"/>
          <w:szCs w:val="24"/>
          <w:u w:val="single"/>
          <w:lang w:eastAsia="tr-TR"/>
        </w:rPr>
      </w:pPr>
    </w:p>
    <w:p w:rsidR="00063549" w:rsidRDefault="008B48FB" w:rsidP="00063549">
      <w:pPr>
        <w:jc w:val="center"/>
        <w:rPr>
          <w:rFonts w:ascii="Times New Roman" w:eastAsia="Times New Roman" w:hAnsi="Times New Roman"/>
          <w:sz w:val="24"/>
          <w:szCs w:val="24"/>
          <w:lang w:eastAsia="tr-TR"/>
        </w:rPr>
      </w:pPr>
      <w:r w:rsidRPr="00AD5EDF">
        <w:rPr>
          <w:rFonts w:ascii="Times New Roman" w:eastAsia="Times New Roman" w:hAnsi="Times New Roman"/>
          <w:b/>
          <w:bCs/>
          <w:color w:val="943634" w:themeColor="accent2" w:themeShade="BF"/>
          <w:sz w:val="24"/>
          <w:szCs w:val="24"/>
          <w:u w:val="single"/>
          <w:lang w:eastAsia="tr-TR"/>
        </w:rPr>
        <w:t>Bağımsız Değerlendi</w:t>
      </w:r>
      <w:r w:rsidR="00190A44" w:rsidRPr="00AD5EDF">
        <w:rPr>
          <w:rFonts w:ascii="Times New Roman" w:eastAsia="Times New Roman" w:hAnsi="Times New Roman"/>
          <w:b/>
          <w:bCs/>
          <w:color w:val="943634" w:themeColor="accent2" w:themeShade="BF"/>
          <w:sz w:val="24"/>
          <w:szCs w:val="24"/>
          <w:u w:val="single"/>
          <w:lang w:eastAsia="tr-TR"/>
        </w:rPr>
        <w:t>ricilerle İlgili Diğer Hususlar</w:t>
      </w:r>
    </w:p>
    <w:p w:rsidR="008B48FB" w:rsidRPr="00AD5EDF" w:rsidRDefault="00C32900" w:rsidP="000717C3">
      <w:pPr>
        <w:spacing w:before="100" w:beforeAutospacing="1" w:after="100" w:afterAutospacing="1"/>
        <w:jc w:val="both"/>
        <w:rPr>
          <w:rFonts w:ascii="Times New Roman" w:eastAsia="Times New Roman" w:hAnsi="Times New Roman"/>
          <w:sz w:val="24"/>
          <w:szCs w:val="24"/>
          <w:lang w:eastAsia="tr-TR"/>
        </w:rPr>
      </w:pPr>
      <w:r w:rsidRPr="00AD5EDF">
        <w:rPr>
          <w:rFonts w:ascii="Times New Roman" w:eastAsia="Times New Roman" w:hAnsi="Times New Roman"/>
          <w:sz w:val="24"/>
          <w:szCs w:val="24"/>
          <w:lang w:eastAsia="tr-TR"/>
        </w:rPr>
        <w:t>Bağımsız d</w:t>
      </w:r>
      <w:r w:rsidR="008B48FB" w:rsidRPr="00AD5EDF">
        <w:rPr>
          <w:rFonts w:ascii="Times New Roman" w:eastAsia="Times New Roman" w:hAnsi="Times New Roman"/>
          <w:sz w:val="24"/>
          <w:szCs w:val="24"/>
          <w:lang w:eastAsia="tr-TR"/>
        </w:rPr>
        <w:t xml:space="preserve">eğerlendiriciler, teslim edilen projelerin hazırlık veya uygulama aşamasında görev almamış veya almayacak olan kişiler arasından seçilecektir. Bağımsız değerlendiriciler; kendileri, eşleri, ortakları, ikinci dereceye kadar (bu derece dâhil) kan ve kayın hısımları ile sahibi ya da ortağı oldukları ticari işletmelere ilişkin projeleri değerlendiremeyeceklerdir. </w:t>
      </w:r>
    </w:p>
    <w:p w:rsidR="008B48FB" w:rsidRPr="00AD5EDF" w:rsidRDefault="008B48FB" w:rsidP="000717C3">
      <w:pPr>
        <w:spacing w:before="100" w:beforeAutospacing="1" w:after="100" w:afterAutospacing="1"/>
        <w:jc w:val="both"/>
        <w:rPr>
          <w:rFonts w:ascii="Times New Roman" w:eastAsia="Times New Roman" w:hAnsi="Times New Roman"/>
          <w:sz w:val="24"/>
          <w:szCs w:val="24"/>
          <w:lang w:eastAsia="tr-TR"/>
        </w:rPr>
      </w:pPr>
      <w:r w:rsidRPr="00AD5EDF">
        <w:rPr>
          <w:rFonts w:ascii="Times New Roman" w:eastAsia="Times New Roman" w:hAnsi="Times New Roman"/>
          <w:sz w:val="24"/>
          <w:szCs w:val="24"/>
          <w:lang w:eastAsia="tr-TR"/>
        </w:rPr>
        <w:t>Bağımsız değerlendiricilerin kimliğine ve bunların değerlendirdikleri projelere ilişkin bilgiler gizli tutulacaktır. Bu kişilerin görevlendirmeleri ile ilgili yazışmalarda gizlilik kurallarına uyulacak ve buna uymayanlar hakkında gerekli hukuki, cezai ve disiplin işlemleri yapılacaktır. Değerlendirme sürecinde görev alanlar, değerlendirme sırasında proje içeriği ile ilgili elde ettikleri ticari sır niteliğindeki bilgileri ifşa edemezler. Bu çerçevede görevlendirilecek bağımsız değerlendiriciler, değerlendirme öncesinde, “</w:t>
      </w:r>
      <w:r w:rsidRPr="00AD5EDF">
        <w:rPr>
          <w:rFonts w:ascii="Times New Roman" w:eastAsia="Times New Roman" w:hAnsi="Times New Roman"/>
          <w:b/>
          <w:sz w:val="24"/>
          <w:szCs w:val="24"/>
          <w:lang w:eastAsia="tr-TR"/>
        </w:rPr>
        <w:t xml:space="preserve">Tarafsızlık ve Gizlilik </w:t>
      </w:r>
      <w:proofErr w:type="spellStart"/>
      <w:r w:rsidRPr="00AD5EDF">
        <w:rPr>
          <w:rFonts w:ascii="Times New Roman" w:eastAsia="Times New Roman" w:hAnsi="Times New Roman"/>
          <w:b/>
          <w:sz w:val="24"/>
          <w:szCs w:val="24"/>
          <w:lang w:eastAsia="tr-TR"/>
        </w:rPr>
        <w:t>Beyanı</w:t>
      </w:r>
      <w:r w:rsidRPr="00AD5EDF">
        <w:rPr>
          <w:rFonts w:ascii="Times New Roman" w:eastAsia="Times New Roman" w:hAnsi="Times New Roman"/>
          <w:sz w:val="24"/>
          <w:szCs w:val="24"/>
          <w:lang w:eastAsia="tr-TR"/>
        </w:rPr>
        <w:t>”nı</w:t>
      </w:r>
      <w:proofErr w:type="spellEnd"/>
      <w:r w:rsidRPr="00AD5EDF">
        <w:rPr>
          <w:rFonts w:ascii="Times New Roman" w:eastAsia="Times New Roman" w:hAnsi="Times New Roman"/>
          <w:sz w:val="24"/>
          <w:szCs w:val="24"/>
          <w:lang w:eastAsia="tr-TR"/>
        </w:rPr>
        <w:t xml:space="preserve"> imzalayacaklardır. </w:t>
      </w:r>
    </w:p>
    <w:p w:rsidR="008B48FB" w:rsidRPr="00AD5EDF" w:rsidRDefault="008B48FB" w:rsidP="000717C3">
      <w:pPr>
        <w:spacing w:before="100" w:beforeAutospacing="1" w:after="100" w:afterAutospacing="1"/>
        <w:jc w:val="both"/>
        <w:rPr>
          <w:rFonts w:ascii="Times New Roman" w:eastAsia="Times New Roman" w:hAnsi="Times New Roman"/>
          <w:sz w:val="24"/>
          <w:szCs w:val="24"/>
          <w:lang w:eastAsia="tr-TR"/>
        </w:rPr>
      </w:pPr>
      <w:r w:rsidRPr="00AD5EDF">
        <w:rPr>
          <w:rFonts w:ascii="Times New Roman" w:eastAsia="Times New Roman" w:hAnsi="Times New Roman"/>
          <w:sz w:val="24"/>
          <w:szCs w:val="24"/>
          <w:lang w:eastAsia="tr-TR"/>
        </w:rPr>
        <w:t xml:space="preserve">Bağımsız değerlendiriciler ile Ajans arasında; işin tanımını, süresini, tarafsızlık ve gizlilik esaslarını, çalışma koşullarını  ve kamu dışı personel ise kendilerine ödenecek ücret ve benzeri hususları içeren bir sözleşme imzalanacaktır. </w:t>
      </w:r>
    </w:p>
    <w:p w:rsidR="00DF072F" w:rsidRPr="00AD5EDF" w:rsidRDefault="008B48FB" w:rsidP="000717C3">
      <w:pPr>
        <w:spacing w:before="100" w:beforeAutospacing="1" w:after="100" w:afterAutospacing="1"/>
        <w:jc w:val="both"/>
        <w:rPr>
          <w:rFonts w:ascii="Times New Roman" w:eastAsia="Times New Roman" w:hAnsi="Times New Roman"/>
          <w:sz w:val="24"/>
          <w:szCs w:val="24"/>
          <w:lang w:eastAsia="tr-TR"/>
        </w:rPr>
      </w:pPr>
      <w:r w:rsidRPr="00AD5EDF">
        <w:rPr>
          <w:rFonts w:ascii="Times New Roman" w:eastAsia="Times New Roman" w:hAnsi="Times New Roman"/>
          <w:sz w:val="24"/>
          <w:szCs w:val="24"/>
          <w:lang w:eastAsia="tr-TR"/>
        </w:rPr>
        <w:t xml:space="preserve">Bağımsız değerlendiriciler bir proje teklif çağrısı döneminde; bir günde en fazla üç </w:t>
      </w:r>
      <w:r w:rsidR="004811FE" w:rsidRPr="00AD5EDF">
        <w:rPr>
          <w:rFonts w:ascii="Times New Roman" w:eastAsia="Times New Roman" w:hAnsi="Times New Roman"/>
          <w:sz w:val="24"/>
          <w:szCs w:val="24"/>
          <w:lang w:eastAsia="tr-TR"/>
        </w:rPr>
        <w:t xml:space="preserve"> (3) </w:t>
      </w:r>
      <w:r w:rsidRPr="00AD5EDF">
        <w:rPr>
          <w:rFonts w:ascii="Times New Roman" w:eastAsia="Times New Roman" w:hAnsi="Times New Roman"/>
          <w:sz w:val="24"/>
          <w:szCs w:val="24"/>
          <w:lang w:eastAsia="tr-TR"/>
        </w:rPr>
        <w:t>proje teklifi olmak üzere toplamda en fazla yirmi</w:t>
      </w:r>
      <w:r w:rsidR="00C32900" w:rsidRPr="00AD5EDF">
        <w:rPr>
          <w:rFonts w:ascii="Times New Roman" w:eastAsia="Times New Roman" w:hAnsi="Times New Roman"/>
          <w:sz w:val="24"/>
          <w:szCs w:val="24"/>
          <w:lang w:eastAsia="tr-TR"/>
        </w:rPr>
        <w:t xml:space="preserve"> beş </w:t>
      </w:r>
      <w:r w:rsidR="004811FE" w:rsidRPr="00AD5EDF">
        <w:rPr>
          <w:rFonts w:ascii="Times New Roman" w:eastAsia="Times New Roman" w:hAnsi="Times New Roman"/>
          <w:sz w:val="24"/>
          <w:szCs w:val="24"/>
          <w:lang w:eastAsia="tr-TR"/>
        </w:rPr>
        <w:t>(2</w:t>
      </w:r>
      <w:r w:rsidR="00C32900" w:rsidRPr="00AD5EDF">
        <w:rPr>
          <w:rFonts w:ascii="Times New Roman" w:eastAsia="Times New Roman" w:hAnsi="Times New Roman"/>
          <w:sz w:val="24"/>
          <w:szCs w:val="24"/>
          <w:lang w:eastAsia="tr-TR"/>
        </w:rPr>
        <w:t>5</w:t>
      </w:r>
      <w:r w:rsidR="004811FE" w:rsidRPr="00AD5EDF">
        <w:rPr>
          <w:rFonts w:ascii="Times New Roman" w:eastAsia="Times New Roman" w:hAnsi="Times New Roman"/>
          <w:sz w:val="24"/>
          <w:szCs w:val="24"/>
          <w:lang w:eastAsia="tr-TR"/>
        </w:rPr>
        <w:t>)</w:t>
      </w:r>
      <w:r w:rsidRPr="00AD5EDF">
        <w:rPr>
          <w:rFonts w:ascii="Times New Roman" w:eastAsia="Times New Roman" w:hAnsi="Times New Roman"/>
          <w:sz w:val="24"/>
          <w:szCs w:val="24"/>
          <w:lang w:eastAsia="tr-TR"/>
        </w:rPr>
        <w:t xml:space="preserve"> proje teklifini değerlendirebileceklerdir. </w:t>
      </w:r>
      <w:r w:rsidR="003A7E68" w:rsidRPr="00AD5EDF">
        <w:rPr>
          <w:rFonts w:ascii="Times New Roman" w:eastAsia="Times New Roman" w:hAnsi="Times New Roman"/>
          <w:sz w:val="24"/>
          <w:szCs w:val="24"/>
          <w:lang w:eastAsia="tr-TR"/>
        </w:rPr>
        <w:t>Serhat</w:t>
      </w:r>
      <w:r w:rsidRPr="00AD5EDF">
        <w:rPr>
          <w:rFonts w:ascii="Times New Roman" w:eastAsia="Times New Roman" w:hAnsi="Times New Roman"/>
          <w:sz w:val="24"/>
          <w:szCs w:val="24"/>
          <w:lang w:eastAsia="tr-TR"/>
        </w:rPr>
        <w:t xml:space="preserve"> Kalkınma Ajansı, bağımsız değerlendiricileri, </w:t>
      </w:r>
      <w:r w:rsidR="00DF072F" w:rsidRPr="00AD5EDF">
        <w:rPr>
          <w:rFonts w:ascii="Times New Roman" w:eastAsia="Times New Roman" w:hAnsi="Times New Roman"/>
          <w:sz w:val="24"/>
          <w:szCs w:val="24"/>
          <w:lang w:eastAsia="tr-TR"/>
        </w:rPr>
        <w:t xml:space="preserve">başvurusu kabul edildiği halde belirtilen mali destek programında </w:t>
      </w:r>
      <w:r w:rsidR="00DF072F" w:rsidRPr="002C30AE">
        <w:rPr>
          <w:rFonts w:ascii="Times New Roman" w:eastAsia="Times New Roman" w:hAnsi="Times New Roman"/>
          <w:b/>
          <w:sz w:val="24"/>
          <w:szCs w:val="24"/>
          <w:u w:val="single"/>
          <w:lang w:eastAsia="tr-TR"/>
        </w:rPr>
        <w:t xml:space="preserve">görevlendirmeme </w:t>
      </w:r>
      <w:r w:rsidR="00DF072F" w:rsidRPr="00AD5EDF">
        <w:rPr>
          <w:rFonts w:ascii="Times New Roman" w:eastAsia="Times New Roman" w:hAnsi="Times New Roman"/>
          <w:sz w:val="24"/>
          <w:szCs w:val="24"/>
          <w:lang w:eastAsia="tr-TR"/>
        </w:rPr>
        <w:t>hakkını saklı tutar.</w:t>
      </w:r>
    </w:p>
    <w:p w:rsidR="008B48FB" w:rsidRPr="00AD5EDF" w:rsidRDefault="00451DB0" w:rsidP="000717C3">
      <w:pPr>
        <w:spacing w:before="100" w:beforeAutospacing="1" w:after="100" w:afterAutospacing="1"/>
        <w:jc w:val="center"/>
        <w:rPr>
          <w:rFonts w:ascii="Times New Roman" w:eastAsia="Times New Roman" w:hAnsi="Times New Roman"/>
          <w:b/>
          <w:bCs/>
          <w:color w:val="943634" w:themeColor="accent2" w:themeShade="BF"/>
          <w:sz w:val="24"/>
          <w:szCs w:val="24"/>
          <w:u w:val="single"/>
          <w:lang w:eastAsia="tr-TR"/>
        </w:rPr>
      </w:pPr>
      <w:r w:rsidRPr="00AD5EDF">
        <w:rPr>
          <w:rFonts w:ascii="Times New Roman" w:eastAsia="Times New Roman" w:hAnsi="Times New Roman"/>
          <w:b/>
          <w:bCs/>
          <w:color w:val="943634" w:themeColor="accent2" w:themeShade="BF"/>
          <w:sz w:val="24"/>
          <w:szCs w:val="24"/>
          <w:u w:val="single"/>
          <w:lang w:eastAsia="tr-TR"/>
        </w:rPr>
        <w:t>Başvuru Şekli, Yeri ve Zamanı</w:t>
      </w:r>
    </w:p>
    <w:p w:rsidR="00C224CC" w:rsidRPr="00AD5EDF" w:rsidRDefault="00C224CC" w:rsidP="000717C3">
      <w:pPr>
        <w:spacing w:before="100" w:beforeAutospacing="1" w:after="100" w:afterAutospacing="1"/>
        <w:jc w:val="both"/>
        <w:rPr>
          <w:rFonts w:ascii="Times New Roman" w:hAnsi="Times New Roman"/>
          <w:color w:val="000000"/>
          <w:sz w:val="24"/>
          <w:szCs w:val="24"/>
        </w:rPr>
      </w:pPr>
      <w:r w:rsidRPr="00AD5EDF">
        <w:rPr>
          <w:rFonts w:ascii="Times New Roman" w:hAnsi="Times New Roman"/>
          <w:color w:val="000000"/>
          <w:sz w:val="24"/>
          <w:szCs w:val="24"/>
        </w:rPr>
        <w:t xml:space="preserve">Kalkınma Ajansları Bağımsız Değerlendirici havuzunda yer almak isteyenlerin </w:t>
      </w:r>
      <w:hyperlink r:id="rId9" w:history="1">
        <w:r w:rsidR="002F1D1C" w:rsidRPr="00FD7195">
          <w:rPr>
            <w:rStyle w:val="Kpr"/>
            <w:rFonts w:ascii="Times New Roman" w:hAnsi="Times New Roman"/>
            <w:sz w:val="24"/>
            <w:szCs w:val="24"/>
          </w:rPr>
          <w:t>https://kaysuygulama.sanayi.gov.tr</w:t>
        </w:r>
      </w:hyperlink>
      <w:r w:rsidR="0054553D" w:rsidRPr="00AD5EDF">
        <w:rPr>
          <w:rFonts w:ascii="Times New Roman" w:hAnsi="Times New Roman"/>
          <w:color w:val="000000"/>
          <w:sz w:val="24"/>
          <w:szCs w:val="24"/>
        </w:rPr>
        <w:t xml:space="preserve"> </w:t>
      </w:r>
      <w:r w:rsidRPr="00AD5EDF">
        <w:rPr>
          <w:rFonts w:ascii="Times New Roman" w:hAnsi="Times New Roman"/>
          <w:color w:val="000000"/>
          <w:sz w:val="24"/>
          <w:szCs w:val="24"/>
        </w:rPr>
        <w:t xml:space="preserve">adresinden erişebilecekleri </w:t>
      </w:r>
      <w:r w:rsidR="0057781C" w:rsidRPr="00AD5EDF">
        <w:rPr>
          <w:rFonts w:ascii="Times New Roman" w:hAnsi="Times New Roman"/>
          <w:color w:val="000000"/>
          <w:sz w:val="24"/>
          <w:szCs w:val="24"/>
        </w:rPr>
        <w:t>Kalkınma Ajansları Yönetim Sistemine (KAYS)</w:t>
      </w:r>
      <w:r w:rsidRPr="00AD5EDF">
        <w:rPr>
          <w:rFonts w:ascii="Times New Roman" w:hAnsi="Times New Roman"/>
          <w:color w:val="000000"/>
          <w:sz w:val="24"/>
          <w:szCs w:val="24"/>
        </w:rPr>
        <w:t xml:space="preserve"> “Bağımsız Değerlendirici Kullanıcısı” olarak kaydolmaları </w:t>
      </w:r>
      <w:r w:rsidR="0057781C" w:rsidRPr="00AD5EDF">
        <w:rPr>
          <w:rFonts w:ascii="Times New Roman" w:hAnsi="Times New Roman"/>
          <w:color w:val="000000"/>
          <w:sz w:val="24"/>
          <w:szCs w:val="24"/>
        </w:rPr>
        <w:t>ve başvuru işlemini gerçekleştirmeleri gerekmektedir.</w:t>
      </w:r>
    </w:p>
    <w:p w:rsidR="00C1325C" w:rsidRPr="00AD5EDF" w:rsidRDefault="0054553D" w:rsidP="000717C3">
      <w:pPr>
        <w:spacing w:before="100" w:beforeAutospacing="1" w:after="100" w:afterAutospacing="1"/>
        <w:jc w:val="both"/>
        <w:rPr>
          <w:rFonts w:ascii="Times New Roman" w:hAnsi="Times New Roman"/>
          <w:color w:val="000000"/>
          <w:sz w:val="24"/>
          <w:szCs w:val="24"/>
        </w:rPr>
      </w:pPr>
      <w:r w:rsidRPr="00AD5EDF">
        <w:rPr>
          <w:rFonts w:ascii="Times New Roman" w:hAnsi="Times New Roman"/>
          <w:color w:val="000000"/>
          <w:sz w:val="24"/>
          <w:szCs w:val="24"/>
        </w:rPr>
        <w:t xml:space="preserve">Bağımsız değerlendirici olarak </w:t>
      </w:r>
      <w:proofErr w:type="spellStart"/>
      <w:r w:rsidRPr="00AD5EDF">
        <w:rPr>
          <w:rFonts w:ascii="Times New Roman" w:hAnsi="Times New Roman"/>
          <w:color w:val="000000"/>
          <w:sz w:val="24"/>
          <w:szCs w:val="24"/>
        </w:rPr>
        <w:t>SERKA’ya</w:t>
      </w:r>
      <w:proofErr w:type="spellEnd"/>
      <w:r w:rsidRPr="00AD5EDF">
        <w:rPr>
          <w:rFonts w:ascii="Times New Roman" w:hAnsi="Times New Roman"/>
          <w:color w:val="000000"/>
          <w:sz w:val="24"/>
          <w:szCs w:val="24"/>
        </w:rPr>
        <w:t xml:space="preserve"> b</w:t>
      </w:r>
      <w:r w:rsidR="00DF072F" w:rsidRPr="00AD5EDF">
        <w:rPr>
          <w:rFonts w:ascii="Times New Roman" w:hAnsi="Times New Roman"/>
          <w:color w:val="000000"/>
          <w:sz w:val="24"/>
          <w:szCs w:val="24"/>
        </w:rPr>
        <w:t>aşvuruda bulunmak isteyen adayların</w:t>
      </w:r>
      <w:r w:rsidR="00C32900" w:rsidRPr="00AD5EDF">
        <w:rPr>
          <w:rFonts w:ascii="Times New Roman" w:hAnsi="Times New Roman"/>
          <w:color w:val="000000"/>
          <w:sz w:val="24"/>
          <w:szCs w:val="24"/>
        </w:rPr>
        <w:t xml:space="preserve"> </w:t>
      </w:r>
      <w:r w:rsidR="00C44892" w:rsidRPr="00C44892">
        <w:rPr>
          <w:rFonts w:ascii="Times New Roman" w:hAnsi="Times New Roman"/>
          <w:b/>
          <w:color w:val="000000"/>
          <w:sz w:val="24"/>
          <w:szCs w:val="24"/>
        </w:rPr>
        <w:t xml:space="preserve">28 Ağustos Cuma </w:t>
      </w:r>
      <w:r w:rsidR="006C71CE" w:rsidRPr="00C44892">
        <w:rPr>
          <w:rFonts w:ascii="Times New Roman" w:hAnsi="Times New Roman"/>
          <w:b/>
          <w:color w:val="000000"/>
          <w:sz w:val="24"/>
          <w:szCs w:val="24"/>
        </w:rPr>
        <w:t>günü saat 18.00’a</w:t>
      </w:r>
      <w:r w:rsidR="006C71CE" w:rsidRPr="00AD5EDF">
        <w:rPr>
          <w:rFonts w:ascii="Times New Roman" w:hAnsi="Times New Roman"/>
          <w:color w:val="000000"/>
          <w:sz w:val="24"/>
          <w:szCs w:val="24"/>
        </w:rPr>
        <w:t xml:space="preserve"> kadar </w:t>
      </w:r>
      <w:r w:rsidR="00C32900" w:rsidRPr="00AD5EDF">
        <w:rPr>
          <w:rFonts w:ascii="Times New Roman" w:hAnsi="Times New Roman"/>
          <w:color w:val="000000"/>
          <w:sz w:val="24"/>
          <w:szCs w:val="24"/>
        </w:rPr>
        <w:t>Kalkınma Ajansları Yönetim Sistemi</w:t>
      </w:r>
      <w:r w:rsidR="004504C4" w:rsidRPr="00AD5EDF">
        <w:rPr>
          <w:rFonts w:ascii="Times New Roman" w:hAnsi="Times New Roman"/>
          <w:color w:val="000000"/>
          <w:sz w:val="24"/>
          <w:szCs w:val="24"/>
        </w:rPr>
        <w:t>’</w:t>
      </w:r>
      <w:r w:rsidR="00C32900" w:rsidRPr="00AD5EDF">
        <w:rPr>
          <w:rFonts w:ascii="Times New Roman" w:hAnsi="Times New Roman"/>
          <w:color w:val="000000"/>
          <w:sz w:val="24"/>
          <w:szCs w:val="24"/>
        </w:rPr>
        <w:t xml:space="preserve">ne (KAYS) kayıt olmaları ve </w:t>
      </w:r>
      <w:r w:rsidR="00DF072F" w:rsidRPr="00AD5EDF">
        <w:rPr>
          <w:rFonts w:ascii="Times New Roman" w:hAnsi="Times New Roman"/>
          <w:color w:val="000000"/>
          <w:sz w:val="24"/>
          <w:szCs w:val="24"/>
        </w:rPr>
        <w:t>Ajans</w:t>
      </w:r>
      <w:r w:rsidR="00737E00">
        <w:rPr>
          <w:rFonts w:ascii="Times New Roman" w:hAnsi="Times New Roman"/>
          <w:color w:val="000000"/>
          <w:sz w:val="24"/>
          <w:szCs w:val="24"/>
        </w:rPr>
        <w:t>ımızın mali destek programın</w:t>
      </w:r>
      <w:r w:rsidR="00C32900" w:rsidRPr="00AD5EDF">
        <w:rPr>
          <w:rFonts w:ascii="Times New Roman" w:hAnsi="Times New Roman"/>
          <w:color w:val="000000"/>
          <w:sz w:val="24"/>
          <w:szCs w:val="24"/>
        </w:rPr>
        <w:t>a yönelik olarak bağımsız değerlendirici başvurularını tamamlamaları gerekmektedir.</w:t>
      </w:r>
      <w:r w:rsidR="00C224CC" w:rsidRPr="00AD5EDF">
        <w:rPr>
          <w:rFonts w:ascii="Times New Roman" w:hAnsi="Times New Roman"/>
          <w:color w:val="000000"/>
          <w:sz w:val="24"/>
          <w:szCs w:val="24"/>
        </w:rPr>
        <w:t xml:space="preserve"> Bu tarihten sonra yapılan ve</w:t>
      </w:r>
      <w:r w:rsidRPr="00AD5EDF">
        <w:rPr>
          <w:rFonts w:ascii="Times New Roman" w:hAnsi="Times New Roman"/>
          <w:color w:val="000000"/>
          <w:sz w:val="24"/>
          <w:szCs w:val="24"/>
        </w:rPr>
        <w:t>/veya</w:t>
      </w:r>
      <w:r w:rsidR="00C224CC" w:rsidRPr="00AD5EDF">
        <w:rPr>
          <w:rFonts w:ascii="Times New Roman" w:hAnsi="Times New Roman"/>
          <w:color w:val="000000"/>
          <w:sz w:val="24"/>
          <w:szCs w:val="24"/>
        </w:rPr>
        <w:t xml:space="preserve"> KAYS üzerinden tamamlanmayan başvurular geçerli </w:t>
      </w:r>
      <w:proofErr w:type="gramStart"/>
      <w:r w:rsidR="00C224CC" w:rsidRPr="00AD5EDF">
        <w:rPr>
          <w:rFonts w:ascii="Times New Roman" w:hAnsi="Times New Roman"/>
          <w:color w:val="000000"/>
          <w:sz w:val="24"/>
          <w:szCs w:val="24"/>
        </w:rPr>
        <w:t>kabul  edilmeyecektir</w:t>
      </w:r>
      <w:proofErr w:type="gramEnd"/>
      <w:r w:rsidR="00C224CC" w:rsidRPr="00AD5EDF">
        <w:rPr>
          <w:rFonts w:ascii="Times New Roman" w:hAnsi="Times New Roman"/>
          <w:color w:val="000000"/>
          <w:sz w:val="24"/>
          <w:szCs w:val="24"/>
        </w:rPr>
        <w:t xml:space="preserve">. </w:t>
      </w:r>
    </w:p>
    <w:p w:rsidR="004338D5" w:rsidRPr="00AD5EDF" w:rsidRDefault="00294A1B" w:rsidP="000717C3">
      <w:pPr>
        <w:spacing w:before="100" w:beforeAutospacing="1" w:after="100" w:afterAutospacing="1"/>
        <w:jc w:val="both"/>
        <w:rPr>
          <w:rFonts w:ascii="Times New Roman" w:hAnsi="Times New Roman"/>
          <w:color w:val="000000"/>
          <w:sz w:val="24"/>
          <w:szCs w:val="24"/>
        </w:rPr>
      </w:pPr>
      <w:r w:rsidRPr="00AD5EDF">
        <w:rPr>
          <w:rFonts w:ascii="Times New Roman" w:hAnsi="Times New Roman"/>
          <w:color w:val="000000"/>
          <w:sz w:val="24"/>
          <w:szCs w:val="24"/>
        </w:rPr>
        <w:lastRenderedPageBreak/>
        <w:t>Bağımsız değerlendiriciler</w:t>
      </w:r>
      <w:r w:rsidR="00AD5EDF">
        <w:rPr>
          <w:rFonts w:ascii="Times New Roman" w:hAnsi="Times New Roman"/>
          <w:color w:val="000000"/>
          <w:sz w:val="24"/>
          <w:szCs w:val="24"/>
        </w:rPr>
        <w:t xml:space="preserve">in, </w:t>
      </w:r>
      <w:r w:rsidRPr="00AD5EDF">
        <w:rPr>
          <w:rFonts w:ascii="Times New Roman" w:hAnsi="Times New Roman"/>
          <w:color w:val="000000"/>
          <w:sz w:val="24"/>
          <w:szCs w:val="24"/>
        </w:rPr>
        <w:t>pro</w:t>
      </w:r>
      <w:r w:rsidR="00AD5EDF">
        <w:rPr>
          <w:rFonts w:ascii="Times New Roman" w:hAnsi="Times New Roman"/>
          <w:color w:val="000000"/>
          <w:sz w:val="24"/>
          <w:szCs w:val="24"/>
        </w:rPr>
        <w:t>je değerlendirmelerini</w:t>
      </w:r>
      <w:r w:rsidR="00237EF2" w:rsidRPr="00AD5EDF">
        <w:rPr>
          <w:rFonts w:ascii="Times New Roman" w:hAnsi="Times New Roman"/>
          <w:color w:val="000000"/>
          <w:sz w:val="24"/>
          <w:szCs w:val="24"/>
        </w:rPr>
        <w:t xml:space="preserve"> </w:t>
      </w:r>
      <w:r w:rsidR="00C44892">
        <w:rPr>
          <w:rFonts w:ascii="Times New Roman" w:hAnsi="Times New Roman"/>
          <w:b/>
          <w:color w:val="000000"/>
          <w:sz w:val="24"/>
          <w:szCs w:val="24"/>
        </w:rPr>
        <w:t xml:space="preserve">21-25 </w:t>
      </w:r>
      <w:r w:rsidR="0064073E">
        <w:rPr>
          <w:rFonts w:ascii="Times New Roman" w:hAnsi="Times New Roman"/>
          <w:b/>
          <w:color w:val="000000"/>
          <w:sz w:val="24"/>
          <w:szCs w:val="24"/>
        </w:rPr>
        <w:t>Eylül</w:t>
      </w:r>
      <w:r w:rsidR="00C44892">
        <w:rPr>
          <w:rFonts w:ascii="Times New Roman" w:hAnsi="Times New Roman"/>
          <w:b/>
          <w:color w:val="000000"/>
          <w:sz w:val="24"/>
          <w:szCs w:val="24"/>
        </w:rPr>
        <w:t xml:space="preserve"> 2020</w:t>
      </w:r>
      <w:r w:rsidRPr="00AD5EDF">
        <w:rPr>
          <w:rFonts w:ascii="Times New Roman" w:hAnsi="Times New Roman"/>
          <w:color w:val="000000"/>
          <w:sz w:val="24"/>
          <w:szCs w:val="24"/>
        </w:rPr>
        <w:t xml:space="preserve"> tarih</w:t>
      </w:r>
      <w:r w:rsidR="0064073E">
        <w:rPr>
          <w:rFonts w:ascii="Times New Roman" w:hAnsi="Times New Roman"/>
          <w:color w:val="000000"/>
          <w:sz w:val="24"/>
          <w:szCs w:val="24"/>
        </w:rPr>
        <w:t>leri arasında gerçekleştir</w:t>
      </w:r>
      <w:bookmarkStart w:id="0" w:name="_GoBack"/>
      <w:bookmarkEnd w:id="0"/>
      <w:r w:rsidR="00AD5EDF">
        <w:rPr>
          <w:rFonts w:ascii="Times New Roman" w:hAnsi="Times New Roman"/>
          <w:color w:val="000000"/>
          <w:sz w:val="24"/>
          <w:szCs w:val="24"/>
        </w:rPr>
        <w:t>mesi planlanmaktadır.</w:t>
      </w:r>
      <w:r w:rsidR="00BC7ECF">
        <w:rPr>
          <w:rFonts w:ascii="Times New Roman" w:hAnsi="Times New Roman"/>
          <w:color w:val="000000"/>
          <w:sz w:val="24"/>
          <w:szCs w:val="24"/>
        </w:rPr>
        <w:t xml:space="preserve"> </w:t>
      </w:r>
      <w:r w:rsidR="004338D5" w:rsidRPr="00AD5EDF">
        <w:rPr>
          <w:rFonts w:ascii="Times New Roman" w:hAnsi="Times New Roman"/>
          <w:color w:val="000000"/>
          <w:sz w:val="24"/>
          <w:szCs w:val="24"/>
        </w:rPr>
        <w:t xml:space="preserve">Bağımsız değerlendiricilere yönelik bilgilendirme ve eğitim programı ile ilgili detaylı bilgi daha </w:t>
      </w:r>
      <w:r w:rsidR="004338D5" w:rsidRPr="00BC7ECF">
        <w:rPr>
          <w:rFonts w:ascii="Times New Roman" w:hAnsi="Times New Roman"/>
          <w:b/>
          <w:color w:val="000000"/>
          <w:sz w:val="24"/>
          <w:szCs w:val="24"/>
        </w:rPr>
        <w:t>sonra başvurusu kabul edilen</w:t>
      </w:r>
      <w:r w:rsidR="004338D5" w:rsidRPr="00AD5EDF">
        <w:rPr>
          <w:rFonts w:ascii="Times New Roman" w:hAnsi="Times New Roman"/>
          <w:color w:val="000000"/>
          <w:sz w:val="24"/>
          <w:szCs w:val="24"/>
        </w:rPr>
        <w:t xml:space="preserve"> adayların e-posta adreslerine gönderilecektir.</w:t>
      </w:r>
    </w:p>
    <w:p w:rsidR="00737E00" w:rsidRPr="00676221" w:rsidRDefault="004338D5" w:rsidP="000717C3">
      <w:pPr>
        <w:spacing w:before="100" w:beforeAutospacing="1" w:after="100" w:afterAutospacing="1"/>
        <w:jc w:val="both"/>
        <w:rPr>
          <w:rFonts w:ascii="Times New Roman" w:hAnsi="Times New Roman"/>
          <w:b/>
          <w:color w:val="000000"/>
          <w:sz w:val="24"/>
          <w:szCs w:val="24"/>
        </w:rPr>
      </w:pPr>
      <w:r w:rsidRPr="00676221">
        <w:rPr>
          <w:rFonts w:ascii="Times New Roman" w:hAnsi="Times New Roman"/>
          <w:b/>
          <w:color w:val="000000"/>
          <w:sz w:val="24"/>
          <w:szCs w:val="24"/>
        </w:rPr>
        <w:t xml:space="preserve">Bağımsız Değerlendirici adaylarının, </w:t>
      </w:r>
    </w:p>
    <w:p w:rsidR="00F7557A" w:rsidRPr="00676221" w:rsidRDefault="00F7557A" w:rsidP="00737E00">
      <w:pPr>
        <w:pStyle w:val="ListeParagraf"/>
        <w:numPr>
          <w:ilvl w:val="0"/>
          <w:numId w:val="14"/>
        </w:numPr>
        <w:spacing w:before="20" w:after="20" w:line="240" w:lineRule="auto"/>
        <w:ind w:left="1071" w:hanging="357"/>
        <w:jc w:val="both"/>
        <w:rPr>
          <w:rFonts w:ascii="Times New Roman" w:hAnsi="Times New Roman"/>
          <w:b/>
          <w:sz w:val="24"/>
          <w:szCs w:val="24"/>
        </w:rPr>
      </w:pPr>
      <w:r w:rsidRPr="00676221">
        <w:rPr>
          <w:rFonts w:ascii="Times New Roman" w:hAnsi="Times New Roman"/>
          <w:b/>
          <w:sz w:val="24"/>
          <w:szCs w:val="24"/>
        </w:rPr>
        <w:t>Özgeçmiş</w:t>
      </w:r>
      <w:r w:rsidR="00BC7ECF" w:rsidRPr="00676221">
        <w:rPr>
          <w:rFonts w:ascii="Times New Roman" w:hAnsi="Times New Roman"/>
          <w:b/>
          <w:sz w:val="24"/>
          <w:szCs w:val="24"/>
        </w:rPr>
        <w:t xml:space="preserve"> </w:t>
      </w:r>
      <w:r w:rsidRPr="00676221">
        <w:rPr>
          <w:rFonts w:ascii="Times New Roman" w:hAnsi="Times New Roman"/>
          <w:b/>
          <w:sz w:val="24"/>
          <w:szCs w:val="24"/>
        </w:rPr>
        <w:t>(Şablonu verilen belge doldurup fotoğraf ekle</w:t>
      </w:r>
      <w:r w:rsidR="00DE760D" w:rsidRPr="00676221">
        <w:rPr>
          <w:rFonts w:ascii="Times New Roman" w:hAnsi="Times New Roman"/>
          <w:b/>
          <w:sz w:val="24"/>
          <w:szCs w:val="24"/>
        </w:rPr>
        <w:t>n</w:t>
      </w:r>
      <w:r w:rsidRPr="00676221">
        <w:rPr>
          <w:rFonts w:ascii="Times New Roman" w:hAnsi="Times New Roman"/>
          <w:b/>
          <w:sz w:val="24"/>
          <w:szCs w:val="24"/>
        </w:rPr>
        <w:t>melidir)</w:t>
      </w:r>
    </w:p>
    <w:p w:rsidR="00737E00" w:rsidRPr="00676221" w:rsidRDefault="00737E00" w:rsidP="00737E00">
      <w:pPr>
        <w:pStyle w:val="ListeParagraf"/>
        <w:numPr>
          <w:ilvl w:val="0"/>
          <w:numId w:val="14"/>
        </w:numPr>
        <w:spacing w:before="20" w:after="20" w:line="240" w:lineRule="auto"/>
        <w:ind w:left="1071" w:hanging="357"/>
        <w:jc w:val="both"/>
        <w:rPr>
          <w:rFonts w:ascii="Times New Roman" w:hAnsi="Times New Roman"/>
          <w:b/>
          <w:sz w:val="24"/>
          <w:szCs w:val="24"/>
        </w:rPr>
      </w:pPr>
      <w:r w:rsidRPr="00676221">
        <w:rPr>
          <w:rFonts w:ascii="Times New Roman" w:hAnsi="Times New Roman"/>
          <w:b/>
          <w:sz w:val="24"/>
          <w:szCs w:val="24"/>
        </w:rPr>
        <w:t>Nüfus cüzdanı örneği</w:t>
      </w:r>
    </w:p>
    <w:p w:rsidR="00737E00" w:rsidRPr="00676221" w:rsidRDefault="00737E00" w:rsidP="00737E00">
      <w:pPr>
        <w:pStyle w:val="ListeParagraf"/>
        <w:numPr>
          <w:ilvl w:val="0"/>
          <w:numId w:val="14"/>
        </w:numPr>
        <w:spacing w:before="20" w:after="20" w:line="240" w:lineRule="auto"/>
        <w:ind w:left="1071" w:hanging="357"/>
        <w:jc w:val="both"/>
        <w:rPr>
          <w:rFonts w:ascii="Times New Roman" w:hAnsi="Times New Roman"/>
          <w:b/>
          <w:sz w:val="24"/>
          <w:szCs w:val="24"/>
        </w:rPr>
      </w:pPr>
      <w:r w:rsidRPr="00676221">
        <w:rPr>
          <w:rFonts w:ascii="Times New Roman" w:hAnsi="Times New Roman"/>
          <w:b/>
          <w:sz w:val="24"/>
          <w:szCs w:val="24"/>
        </w:rPr>
        <w:t>Diplomalar (lisans ve varsa yüksek lisans ile doktora)</w:t>
      </w:r>
    </w:p>
    <w:p w:rsidR="00737E00" w:rsidRPr="00676221" w:rsidRDefault="00737E00" w:rsidP="00737E00">
      <w:pPr>
        <w:pStyle w:val="ListeParagraf"/>
        <w:numPr>
          <w:ilvl w:val="0"/>
          <w:numId w:val="14"/>
        </w:numPr>
        <w:spacing w:before="20" w:after="20" w:line="240" w:lineRule="auto"/>
        <w:ind w:left="1071" w:hanging="357"/>
        <w:jc w:val="both"/>
        <w:rPr>
          <w:rFonts w:ascii="Times New Roman" w:hAnsi="Times New Roman"/>
          <w:b/>
          <w:sz w:val="24"/>
          <w:szCs w:val="24"/>
        </w:rPr>
      </w:pPr>
      <w:r w:rsidRPr="00676221">
        <w:rPr>
          <w:rFonts w:ascii="Times New Roman" w:hAnsi="Times New Roman"/>
          <w:b/>
          <w:sz w:val="24"/>
          <w:szCs w:val="24"/>
        </w:rPr>
        <w:t xml:space="preserve">Uzmanlık alanları ve deneyimlerini gösteren belge ve sertifikalar </w:t>
      </w:r>
    </w:p>
    <w:p w:rsidR="00737E00" w:rsidRPr="00676221" w:rsidRDefault="00737E00" w:rsidP="00737E00">
      <w:pPr>
        <w:pStyle w:val="ListeParagraf"/>
        <w:numPr>
          <w:ilvl w:val="0"/>
          <w:numId w:val="14"/>
        </w:numPr>
        <w:spacing w:before="20" w:after="20" w:line="240" w:lineRule="auto"/>
        <w:ind w:left="1071" w:hanging="357"/>
        <w:jc w:val="both"/>
        <w:rPr>
          <w:rFonts w:ascii="Times New Roman" w:hAnsi="Times New Roman"/>
          <w:b/>
          <w:sz w:val="24"/>
          <w:szCs w:val="24"/>
        </w:rPr>
      </w:pPr>
      <w:r w:rsidRPr="00676221">
        <w:rPr>
          <w:rFonts w:ascii="Times New Roman" w:hAnsi="Times New Roman"/>
          <w:b/>
          <w:sz w:val="24"/>
          <w:szCs w:val="24"/>
        </w:rPr>
        <w:t>İş tecrübesini gösteren hizmet belgesi/dökümü</w:t>
      </w:r>
    </w:p>
    <w:p w:rsidR="00737E00" w:rsidRPr="00676221" w:rsidRDefault="00737E00" w:rsidP="00737E00">
      <w:pPr>
        <w:pStyle w:val="ListeParagraf"/>
        <w:numPr>
          <w:ilvl w:val="0"/>
          <w:numId w:val="14"/>
        </w:numPr>
        <w:spacing w:before="20" w:after="20" w:line="240" w:lineRule="auto"/>
        <w:ind w:left="1071" w:hanging="357"/>
        <w:jc w:val="both"/>
        <w:rPr>
          <w:rFonts w:ascii="Times New Roman" w:hAnsi="Times New Roman"/>
          <w:b/>
          <w:sz w:val="24"/>
          <w:szCs w:val="24"/>
        </w:rPr>
      </w:pPr>
      <w:r w:rsidRPr="00676221">
        <w:rPr>
          <w:rFonts w:ascii="Times New Roman" w:hAnsi="Times New Roman"/>
          <w:b/>
          <w:sz w:val="24"/>
          <w:szCs w:val="24"/>
        </w:rPr>
        <w:t>Adli sicil kaydı</w:t>
      </w:r>
    </w:p>
    <w:p w:rsidR="004338D5" w:rsidRPr="00AD5EDF" w:rsidRDefault="004338D5" w:rsidP="000717C3">
      <w:pPr>
        <w:spacing w:before="100" w:beforeAutospacing="1" w:after="100" w:afterAutospacing="1"/>
        <w:jc w:val="both"/>
        <w:rPr>
          <w:rFonts w:ascii="Times New Roman" w:hAnsi="Times New Roman"/>
          <w:color w:val="000000"/>
          <w:sz w:val="24"/>
          <w:szCs w:val="24"/>
        </w:rPr>
      </w:pPr>
      <w:proofErr w:type="gramStart"/>
      <w:r w:rsidRPr="00676221">
        <w:rPr>
          <w:rFonts w:ascii="Times New Roman" w:hAnsi="Times New Roman"/>
          <w:b/>
          <w:color w:val="000000"/>
          <w:sz w:val="24"/>
          <w:szCs w:val="24"/>
        </w:rPr>
        <w:t>belgelerin</w:t>
      </w:r>
      <w:r w:rsidR="00737E00" w:rsidRPr="00676221">
        <w:rPr>
          <w:rFonts w:ascii="Times New Roman" w:hAnsi="Times New Roman"/>
          <w:b/>
          <w:color w:val="000000"/>
          <w:sz w:val="24"/>
          <w:szCs w:val="24"/>
        </w:rPr>
        <w:t>in</w:t>
      </w:r>
      <w:proofErr w:type="gramEnd"/>
      <w:r w:rsidRPr="00676221">
        <w:rPr>
          <w:rFonts w:ascii="Times New Roman" w:hAnsi="Times New Roman"/>
          <w:b/>
          <w:color w:val="000000"/>
          <w:sz w:val="24"/>
          <w:szCs w:val="24"/>
        </w:rPr>
        <w:t xml:space="preserve"> birer nüshasını başvuru sırasında sisteme yüklemeleri gerekmektedir.</w:t>
      </w:r>
      <w:r w:rsidR="00676221">
        <w:rPr>
          <w:rFonts w:ascii="Times New Roman" w:hAnsi="Times New Roman"/>
          <w:b/>
          <w:color w:val="000000"/>
          <w:sz w:val="24"/>
          <w:szCs w:val="24"/>
        </w:rPr>
        <w:t xml:space="preserve"> Bu belgelerin asılları ya da onaylı suretleri </w:t>
      </w:r>
      <w:r w:rsidR="0074069C">
        <w:rPr>
          <w:rFonts w:ascii="Times New Roman" w:hAnsi="Times New Roman"/>
          <w:b/>
          <w:color w:val="000000"/>
          <w:sz w:val="24"/>
          <w:szCs w:val="24"/>
          <w:u w:val="single"/>
        </w:rPr>
        <w:t xml:space="preserve">başvurusu onaylanıp bağımsız </w:t>
      </w:r>
      <w:proofErr w:type="spellStart"/>
      <w:r w:rsidR="0074069C">
        <w:rPr>
          <w:rFonts w:ascii="Times New Roman" w:hAnsi="Times New Roman"/>
          <w:b/>
          <w:color w:val="000000"/>
          <w:sz w:val="24"/>
          <w:szCs w:val="24"/>
          <w:u w:val="single"/>
        </w:rPr>
        <w:t>değrlendirici</w:t>
      </w:r>
      <w:proofErr w:type="spellEnd"/>
      <w:r w:rsidR="0074069C">
        <w:rPr>
          <w:rFonts w:ascii="Times New Roman" w:hAnsi="Times New Roman"/>
          <w:b/>
          <w:color w:val="000000"/>
          <w:sz w:val="24"/>
          <w:szCs w:val="24"/>
          <w:u w:val="single"/>
        </w:rPr>
        <w:t xml:space="preserve"> olarak çalışması uygun görülen</w:t>
      </w:r>
      <w:r w:rsidR="00676221" w:rsidRPr="00676221">
        <w:rPr>
          <w:rFonts w:ascii="Times New Roman" w:hAnsi="Times New Roman"/>
          <w:b/>
          <w:color w:val="000000"/>
          <w:sz w:val="24"/>
          <w:szCs w:val="24"/>
          <w:u w:val="single"/>
        </w:rPr>
        <w:t xml:space="preserve"> adaylardan</w:t>
      </w:r>
      <w:r w:rsidR="00676221">
        <w:rPr>
          <w:rFonts w:ascii="Times New Roman" w:hAnsi="Times New Roman"/>
          <w:b/>
          <w:color w:val="000000"/>
          <w:sz w:val="24"/>
          <w:szCs w:val="24"/>
        </w:rPr>
        <w:t xml:space="preserve"> </w:t>
      </w:r>
      <w:r w:rsidR="0074069C">
        <w:rPr>
          <w:rFonts w:ascii="Times New Roman" w:hAnsi="Times New Roman"/>
          <w:b/>
          <w:color w:val="000000"/>
          <w:sz w:val="24"/>
          <w:szCs w:val="24"/>
        </w:rPr>
        <w:t>Ajans ile yapılacak sözleşme aşamasında</w:t>
      </w:r>
      <w:r w:rsidR="00676221">
        <w:rPr>
          <w:rFonts w:ascii="Times New Roman" w:hAnsi="Times New Roman"/>
          <w:b/>
          <w:color w:val="000000"/>
          <w:sz w:val="24"/>
          <w:szCs w:val="24"/>
        </w:rPr>
        <w:t xml:space="preserve"> matbu olarak da istenecektir. </w:t>
      </w:r>
      <w:r w:rsidR="00BC7ECF">
        <w:rPr>
          <w:rFonts w:ascii="Times New Roman" w:hAnsi="Times New Roman"/>
          <w:color w:val="000000"/>
          <w:sz w:val="24"/>
          <w:szCs w:val="24"/>
        </w:rPr>
        <w:t xml:space="preserve"> </w:t>
      </w:r>
      <w:r w:rsidR="00BC7ECF" w:rsidRPr="00BC7ECF">
        <w:rPr>
          <w:rFonts w:ascii="Times New Roman" w:hAnsi="Times New Roman"/>
          <w:color w:val="000000"/>
          <w:sz w:val="24"/>
          <w:szCs w:val="24"/>
        </w:rPr>
        <w:t xml:space="preserve">Bağımsız değerlendirici adayı dosyaları tek bir klasöre yerleştirmeli ve bu </w:t>
      </w:r>
      <w:proofErr w:type="gramStart"/>
      <w:r w:rsidR="00BC7ECF" w:rsidRPr="00BC7ECF">
        <w:rPr>
          <w:rFonts w:ascii="Times New Roman" w:hAnsi="Times New Roman"/>
          <w:color w:val="000000"/>
          <w:sz w:val="24"/>
          <w:szCs w:val="24"/>
        </w:rPr>
        <w:t>klasörü .</w:t>
      </w:r>
      <w:proofErr w:type="spellStart"/>
      <w:r w:rsidR="00BC7ECF" w:rsidRPr="00BC7ECF">
        <w:rPr>
          <w:rFonts w:ascii="Times New Roman" w:hAnsi="Times New Roman"/>
          <w:color w:val="000000"/>
          <w:sz w:val="24"/>
          <w:szCs w:val="24"/>
        </w:rPr>
        <w:t>rar</w:t>
      </w:r>
      <w:proofErr w:type="spellEnd"/>
      <w:proofErr w:type="gramEnd"/>
      <w:r w:rsidR="00BC7ECF" w:rsidRPr="00BC7ECF">
        <w:rPr>
          <w:rFonts w:ascii="Times New Roman" w:hAnsi="Times New Roman"/>
          <w:color w:val="000000"/>
          <w:sz w:val="24"/>
          <w:szCs w:val="24"/>
        </w:rPr>
        <w:t xml:space="preserve"> veya .</w:t>
      </w:r>
      <w:proofErr w:type="spellStart"/>
      <w:r w:rsidR="00BC7ECF" w:rsidRPr="00BC7ECF">
        <w:rPr>
          <w:rFonts w:ascii="Times New Roman" w:hAnsi="Times New Roman"/>
          <w:color w:val="000000"/>
          <w:sz w:val="24"/>
          <w:szCs w:val="24"/>
        </w:rPr>
        <w:t>zip</w:t>
      </w:r>
      <w:proofErr w:type="spellEnd"/>
      <w:r w:rsidR="00BC7ECF" w:rsidRPr="00BC7ECF">
        <w:rPr>
          <w:rFonts w:ascii="Times New Roman" w:hAnsi="Times New Roman"/>
          <w:color w:val="000000"/>
          <w:sz w:val="24"/>
          <w:szCs w:val="24"/>
        </w:rPr>
        <w:t xml:space="preserve"> formatında sıkıştırmalıdır. Sıkıştırılmış dosyanın boyutu 10 MB’ı aşmamalıdır.</w:t>
      </w:r>
      <w:r w:rsidR="00737E00">
        <w:rPr>
          <w:rFonts w:ascii="Times New Roman" w:hAnsi="Times New Roman"/>
          <w:color w:val="000000"/>
          <w:sz w:val="24"/>
          <w:szCs w:val="24"/>
        </w:rPr>
        <w:t xml:space="preserve"> </w:t>
      </w:r>
      <w:r w:rsidR="00737E00" w:rsidRPr="00737E00">
        <w:rPr>
          <w:rFonts w:ascii="Times New Roman" w:hAnsi="Times New Roman"/>
          <w:b/>
          <w:color w:val="000000"/>
          <w:sz w:val="24"/>
          <w:szCs w:val="24"/>
          <w:u w:val="single"/>
        </w:rPr>
        <w:t>Eksik evrakı bulunan adaylar seçim komisyonu t</w:t>
      </w:r>
      <w:r w:rsidR="002F1D1C">
        <w:rPr>
          <w:rFonts w:ascii="Times New Roman" w:hAnsi="Times New Roman"/>
          <w:b/>
          <w:color w:val="000000"/>
          <w:sz w:val="24"/>
          <w:szCs w:val="24"/>
          <w:u w:val="single"/>
        </w:rPr>
        <w:t>arafından değerlendirmeye</w:t>
      </w:r>
      <w:r w:rsidR="00737E00" w:rsidRPr="00737E00">
        <w:rPr>
          <w:rFonts w:ascii="Times New Roman" w:hAnsi="Times New Roman"/>
          <w:b/>
          <w:color w:val="000000"/>
          <w:sz w:val="24"/>
          <w:szCs w:val="24"/>
          <w:u w:val="single"/>
        </w:rPr>
        <w:t xml:space="preserve"> alınmayacaktır.</w:t>
      </w:r>
    </w:p>
    <w:p w:rsidR="0054553D" w:rsidRPr="00AD5EDF" w:rsidRDefault="0054553D" w:rsidP="000717C3">
      <w:pPr>
        <w:spacing w:before="100" w:beforeAutospacing="1" w:after="100" w:afterAutospacing="1"/>
        <w:jc w:val="both"/>
        <w:rPr>
          <w:rFonts w:ascii="Times New Roman" w:eastAsia="Times New Roman" w:hAnsi="Times New Roman"/>
          <w:sz w:val="24"/>
          <w:szCs w:val="24"/>
          <w:lang w:eastAsia="tr-TR"/>
        </w:rPr>
      </w:pPr>
      <w:r w:rsidRPr="00AD5EDF">
        <w:rPr>
          <w:rFonts w:ascii="Times New Roman" w:eastAsia="Times New Roman" w:hAnsi="Times New Roman"/>
          <w:sz w:val="24"/>
          <w:szCs w:val="24"/>
          <w:lang w:eastAsia="tr-TR"/>
        </w:rPr>
        <w:t>Teklif çağrısı döneminde proje başvurularını değerlendirmek üzere seçilecek bağımsız değerlendiricilere tebligat e-posta yoluyla yapılacak olup ayrıca resmi bir yazışma yapılmayacaktır.</w:t>
      </w:r>
      <w:r w:rsidR="002C30AE">
        <w:rPr>
          <w:rFonts w:ascii="Times New Roman" w:eastAsia="Times New Roman" w:hAnsi="Times New Roman"/>
          <w:sz w:val="24"/>
          <w:szCs w:val="24"/>
          <w:lang w:eastAsia="tr-TR"/>
        </w:rPr>
        <w:t xml:space="preserve"> </w:t>
      </w:r>
    </w:p>
    <w:p w:rsidR="00AE4F46" w:rsidRDefault="0054553D" w:rsidP="000717C3">
      <w:pPr>
        <w:spacing w:before="100" w:beforeAutospacing="1" w:after="100" w:afterAutospacing="1"/>
        <w:jc w:val="both"/>
        <w:rPr>
          <w:rFonts w:ascii="Times New Roman" w:eastAsia="Times New Roman" w:hAnsi="Times New Roman"/>
          <w:sz w:val="24"/>
          <w:szCs w:val="24"/>
          <w:lang w:eastAsia="tr-TR"/>
        </w:rPr>
      </w:pPr>
      <w:r w:rsidRPr="00AD5EDF">
        <w:rPr>
          <w:rFonts w:ascii="Times New Roman" w:eastAsia="Times New Roman" w:hAnsi="Times New Roman"/>
          <w:sz w:val="24"/>
          <w:szCs w:val="24"/>
          <w:lang w:eastAsia="tr-TR"/>
        </w:rPr>
        <w:t xml:space="preserve">Bağımsız değerlendirici olarak görev almak isteyen adaylar, başvurdukları uzmanlık alan veya alanlarını ve tecrübe süresini başvuru esnasında özgeçmişin ilgili kısmında belirteceklerdir. </w:t>
      </w:r>
    </w:p>
    <w:p w:rsidR="000D580F" w:rsidRPr="00AD5EDF" w:rsidRDefault="000D580F" w:rsidP="00BC7ECF">
      <w:pPr>
        <w:spacing w:before="100" w:beforeAutospacing="1" w:after="100" w:afterAutospacing="1"/>
        <w:jc w:val="center"/>
        <w:rPr>
          <w:rFonts w:ascii="Times New Roman" w:eastAsia="Times New Roman" w:hAnsi="Times New Roman"/>
          <w:b/>
          <w:bCs/>
          <w:color w:val="943634" w:themeColor="accent2" w:themeShade="BF"/>
          <w:sz w:val="24"/>
          <w:szCs w:val="24"/>
          <w:u w:val="single"/>
          <w:lang w:eastAsia="tr-TR"/>
        </w:rPr>
      </w:pPr>
      <w:r w:rsidRPr="00AD5EDF">
        <w:rPr>
          <w:rFonts w:ascii="Times New Roman" w:eastAsia="Times New Roman" w:hAnsi="Times New Roman"/>
          <w:b/>
          <w:bCs/>
          <w:color w:val="943634" w:themeColor="accent2" w:themeShade="BF"/>
          <w:sz w:val="24"/>
          <w:szCs w:val="24"/>
          <w:u w:val="single"/>
          <w:lang w:eastAsia="tr-TR"/>
        </w:rPr>
        <w:t>Bağı</w:t>
      </w:r>
      <w:r w:rsidR="00A92F8C" w:rsidRPr="00AD5EDF">
        <w:rPr>
          <w:rFonts w:ascii="Times New Roman" w:eastAsia="Times New Roman" w:hAnsi="Times New Roman"/>
          <w:b/>
          <w:bCs/>
          <w:color w:val="943634" w:themeColor="accent2" w:themeShade="BF"/>
          <w:sz w:val="24"/>
          <w:szCs w:val="24"/>
          <w:u w:val="single"/>
          <w:lang w:eastAsia="tr-TR"/>
        </w:rPr>
        <w:t>msız Değerlendiricilerin Seçimi</w:t>
      </w:r>
    </w:p>
    <w:p w:rsidR="000D580F" w:rsidRPr="00AD5EDF" w:rsidRDefault="000D580F" w:rsidP="000717C3">
      <w:pPr>
        <w:spacing w:before="100" w:beforeAutospacing="1" w:after="100" w:afterAutospacing="1"/>
        <w:jc w:val="both"/>
        <w:rPr>
          <w:rFonts w:ascii="Times New Roman" w:eastAsia="Times New Roman" w:hAnsi="Times New Roman"/>
          <w:sz w:val="24"/>
          <w:szCs w:val="24"/>
          <w:lang w:eastAsia="tr-TR"/>
        </w:rPr>
      </w:pPr>
      <w:r w:rsidRPr="00AD5EDF">
        <w:rPr>
          <w:rFonts w:ascii="Times New Roman" w:eastAsia="Times New Roman" w:hAnsi="Times New Roman"/>
          <w:sz w:val="24"/>
          <w:szCs w:val="24"/>
          <w:lang w:eastAsia="tr-TR"/>
        </w:rPr>
        <w:t>Adayların konuyla ilgili uzmanlık ve tecrübeleri, sunacakları detaylı  özg</w:t>
      </w:r>
      <w:r w:rsidR="00C224CC" w:rsidRPr="00AD5EDF">
        <w:rPr>
          <w:rFonts w:ascii="Times New Roman" w:eastAsia="Times New Roman" w:hAnsi="Times New Roman"/>
          <w:sz w:val="24"/>
          <w:szCs w:val="24"/>
          <w:lang w:eastAsia="tr-TR"/>
        </w:rPr>
        <w:t xml:space="preserve">eçmiş ve eklerinin incelenmesi neticesinde </w:t>
      </w:r>
      <w:r w:rsidRPr="00AD5EDF">
        <w:rPr>
          <w:rFonts w:ascii="Times New Roman" w:eastAsia="Times New Roman" w:hAnsi="Times New Roman"/>
          <w:sz w:val="24"/>
          <w:szCs w:val="24"/>
          <w:lang w:eastAsia="tr-TR"/>
        </w:rPr>
        <w:t xml:space="preserve">Ajans Uzmanlarından oluşan </w:t>
      </w:r>
      <w:r w:rsidR="00EA2218" w:rsidRPr="00AD5EDF">
        <w:rPr>
          <w:rFonts w:ascii="Times New Roman" w:eastAsia="Times New Roman" w:hAnsi="Times New Roman"/>
          <w:sz w:val="24"/>
          <w:szCs w:val="24"/>
          <w:lang w:eastAsia="tr-TR"/>
        </w:rPr>
        <w:t xml:space="preserve">en az üç kişilik </w:t>
      </w:r>
      <w:r w:rsidRPr="00AD5EDF">
        <w:rPr>
          <w:rFonts w:ascii="Times New Roman" w:eastAsia="Times New Roman" w:hAnsi="Times New Roman"/>
          <w:sz w:val="24"/>
          <w:szCs w:val="24"/>
          <w:lang w:eastAsia="tr-TR"/>
        </w:rPr>
        <w:t>bir komisyon marifeti ile tespit edilecektir.</w:t>
      </w:r>
    </w:p>
    <w:p w:rsidR="000D580F" w:rsidRPr="00AD5EDF" w:rsidRDefault="000D580F" w:rsidP="000717C3">
      <w:pPr>
        <w:spacing w:before="100" w:beforeAutospacing="1" w:after="100" w:afterAutospacing="1"/>
        <w:jc w:val="center"/>
        <w:rPr>
          <w:rFonts w:ascii="Times New Roman" w:eastAsia="Times New Roman" w:hAnsi="Times New Roman"/>
          <w:color w:val="943634" w:themeColor="accent2" w:themeShade="BF"/>
          <w:sz w:val="24"/>
          <w:szCs w:val="24"/>
          <w:u w:val="single"/>
          <w:lang w:eastAsia="tr-TR"/>
        </w:rPr>
      </w:pPr>
      <w:r w:rsidRPr="00AD5EDF">
        <w:rPr>
          <w:rFonts w:ascii="Times New Roman" w:eastAsia="Times New Roman" w:hAnsi="Times New Roman"/>
          <w:b/>
          <w:bCs/>
          <w:color w:val="943634" w:themeColor="accent2" w:themeShade="BF"/>
          <w:sz w:val="24"/>
          <w:szCs w:val="24"/>
          <w:u w:val="single"/>
          <w:lang w:eastAsia="tr-TR"/>
        </w:rPr>
        <w:t>Bağımsız Değerlendiricilerin Görevlendirileceği Yer ve Zaman</w:t>
      </w:r>
    </w:p>
    <w:p w:rsidR="00AE4F46" w:rsidRPr="00AD5EDF" w:rsidRDefault="000D580F" w:rsidP="000717C3">
      <w:pPr>
        <w:spacing w:before="100" w:beforeAutospacing="1" w:after="100" w:afterAutospacing="1"/>
        <w:jc w:val="both"/>
        <w:rPr>
          <w:rFonts w:ascii="Times New Roman" w:eastAsia="Times New Roman" w:hAnsi="Times New Roman"/>
          <w:sz w:val="24"/>
          <w:szCs w:val="24"/>
          <w:lang w:eastAsia="tr-TR"/>
        </w:rPr>
      </w:pPr>
      <w:r w:rsidRPr="00AD5EDF">
        <w:rPr>
          <w:rFonts w:ascii="Times New Roman" w:eastAsia="Times New Roman" w:hAnsi="Times New Roman"/>
          <w:sz w:val="24"/>
          <w:szCs w:val="24"/>
          <w:lang w:eastAsia="tr-TR"/>
        </w:rPr>
        <w:t>Ajans tarafından yapılan değerlendirmeler ve seçim sonucunda bağımsız değerlendirici olarak hizmet vermesi uygun görülenlere verilecek eğitime ve bağımsız değerlendiricilerin gerçekleştirecekleri değerlendirmelere ilişkin takvim kendilerine e-posta yolu ile bildirilecektir.</w:t>
      </w:r>
      <w:r w:rsidR="00A35CC3" w:rsidRPr="00AD5EDF">
        <w:rPr>
          <w:rFonts w:ascii="Times New Roman" w:eastAsia="Times New Roman" w:hAnsi="Times New Roman"/>
          <w:sz w:val="24"/>
          <w:szCs w:val="24"/>
          <w:lang w:eastAsia="tr-TR"/>
        </w:rPr>
        <w:t xml:space="preserve"> </w:t>
      </w:r>
      <w:r w:rsidRPr="00AD5EDF">
        <w:rPr>
          <w:rFonts w:ascii="Times New Roman" w:eastAsia="Times New Roman" w:hAnsi="Times New Roman"/>
          <w:sz w:val="24"/>
          <w:szCs w:val="24"/>
          <w:lang w:eastAsia="tr-TR"/>
        </w:rPr>
        <w:t>Çalışma</w:t>
      </w:r>
      <w:r w:rsidR="00AE4F46" w:rsidRPr="00AD5EDF">
        <w:rPr>
          <w:rFonts w:ascii="Times New Roman" w:eastAsia="Times New Roman" w:hAnsi="Times New Roman"/>
          <w:sz w:val="24"/>
          <w:szCs w:val="24"/>
          <w:lang w:eastAsia="tr-TR"/>
        </w:rPr>
        <w:t xml:space="preserve">lar tam zamanlı ve her gün </w:t>
      </w:r>
      <w:proofErr w:type="gramStart"/>
      <w:r w:rsidR="00AE4F46" w:rsidRPr="00AD5EDF">
        <w:rPr>
          <w:rFonts w:ascii="Times New Roman" w:eastAsia="Times New Roman" w:hAnsi="Times New Roman"/>
          <w:sz w:val="24"/>
          <w:szCs w:val="24"/>
          <w:lang w:eastAsia="tr-TR"/>
        </w:rPr>
        <w:t>08:00</w:t>
      </w:r>
      <w:proofErr w:type="gramEnd"/>
      <w:r w:rsidR="00AE4F46" w:rsidRPr="00AD5EDF">
        <w:rPr>
          <w:rFonts w:ascii="Times New Roman" w:eastAsia="Times New Roman" w:hAnsi="Times New Roman"/>
          <w:sz w:val="24"/>
          <w:szCs w:val="24"/>
          <w:lang w:eastAsia="tr-TR"/>
        </w:rPr>
        <w:t xml:space="preserve"> </w:t>
      </w:r>
      <w:r w:rsidRPr="00AD5EDF">
        <w:rPr>
          <w:rFonts w:ascii="Times New Roman" w:eastAsia="Times New Roman" w:hAnsi="Times New Roman"/>
          <w:sz w:val="24"/>
          <w:szCs w:val="24"/>
          <w:lang w:eastAsia="tr-TR"/>
        </w:rPr>
        <w:t>-</w:t>
      </w:r>
      <w:r w:rsidR="00AE4F46" w:rsidRPr="00AD5EDF">
        <w:rPr>
          <w:rFonts w:ascii="Times New Roman" w:eastAsia="Times New Roman" w:hAnsi="Times New Roman"/>
          <w:sz w:val="24"/>
          <w:szCs w:val="24"/>
          <w:lang w:eastAsia="tr-TR"/>
        </w:rPr>
        <w:t xml:space="preserve"> </w:t>
      </w:r>
      <w:r w:rsidRPr="00AD5EDF">
        <w:rPr>
          <w:rFonts w:ascii="Times New Roman" w:eastAsia="Times New Roman" w:hAnsi="Times New Roman"/>
          <w:sz w:val="24"/>
          <w:szCs w:val="24"/>
          <w:lang w:eastAsia="tr-TR"/>
        </w:rPr>
        <w:t>1</w:t>
      </w:r>
      <w:r w:rsidR="002F1D1C">
        <w:rPr>
          <w:rFonts w:ascii="Times New Roman" w:eastAsia="Times New Roman" w:hAnsi="Times New Roman"/>
          <w:sz w:val="24"/>
          <w:szCs w:val="24"/>
          <w:lang w:eastAsia="tr-TR"/>
        </w:rPr>
        <w:t>8:0</w:t>
      </w:r>
      <w:r w:rsidR="00EA2218" w:rsidRPr="00AD5EDF">
        <w:rPr>
          <w:rFonts w:ascii="Times New Roman" w:eastAsia="Times New Roman" w:hAnsi="Times New Roman"/>
          <w:sz w:val="24"/>
          <w:szCs w:val="24"/>
          <w:lang w:eastAsia="tr-TR"/>
        </w:rPr>
        <w:t>0</w:t>
      </w:r>
      <w:r w:rsidRPr="00AD5EDF">
        <w:rPr>
          <w:rFonts w:ascii="Times New Roman" w:eastAsia="Times New Roman" w:hAnsi="Times New Roman"/>
          <w:sz w:val="24"/>
          <w:szCs w:val="24"/>
          <w:lang w:eastAsia="tr-TR"/>
        </w:rPr>
        <w:t xml:space="preserve"> saatleri arasında olacaktır. Gerekli görüldüğü takdirde, çalışma zamanı mesai saatleri dışında ve hafta sonu da olabilecektir. </w:t>
      </w:r>
      <w:r w:rsidR="00EA2218" w:rsidRPr="00AD5EDF">
        <w:rPr>
          <w:rFonts w:ascii="Times New Roman" w:eastAsia="Times New Roman" w:hAnsi="Times New Roman"/>
          <w:sz w:val="24"/>
          <w:szCs w:val="24"/>
          <w:lang w:eastAsia="tr-TR"/>
        </w:rPr>
        <w:t xml:space="preserve">Çalışmalar Serhat </w:t>
      </w:r>
      <w:r w:rsidR="00C224CC" w:rsidRPr="00AD5EDF">
        <w:rPr>
          <w:rFonts w:ascii="Times New Roman" w:eastAsia="Times New Roman" w:hAnsi="Times New Roman"/>
          <w:sz w:val="24"/>
          <w:szCs w:val="24"/>
          <w:lang w:eastAsia="tr-TR"/>
        </w:rPr>
        <w:t>K</w:t>
      </w:r>
      <w:r w:rsidR="0024141E" w:rsidRPr="00AD5EDF">
        <w:rPr>
          <w:rFonts w:ascii="Times New Roman" w:eastAsia="Times New Roman" w:hAnsi="Times New Roman"/>
          <w:sz w:val="24"/>
          <w:szCs w:val="24"/>
          <w:lang w:eastAsia="tr-TR"/>
        </w:rPr>
        <w:t>alkınma Ajansı</w:t>
      </w:r>
      <w:r w:rsidR="00C224CC" w:rsidRPr="00AD5EDF">
        <w:rPr>
          <w:rFonts w:ascii="Times New Roman" w:eastAsia="Times New Roman" w:hAnsi="Times New Roman"/>
          <w:sz w:val="24"/>
          <w:szCs w:val="24"/>
          <w:lang w:eastAsia="tr-TR"/>
        </w:rPr>
        <w:t xml:space="preserve"> Kars </w:t>
      </w:r>
      <w:r w:rsidR="00EA2218" w:rsidRPr="00AD5EDF">
        <w:rPr>
          <w:rFonts w:ascii="Times New Roman" w:eastAsia="Times New Roman" w:hAnsi="Times New Roman"/>
          <w:sz w:val="24"/>
          <w:szCs w:val="24"/>
          <w:lang w:eastAsia="tr-TR"/>
        </w:rPr>
        <w:t xml:space="preserve">hizmet binasında gerçekleştirilecektir. </w:t>
      </w:r>
    </w:p>
    <w:p w:rsidR="00AA6006" w:rsidRDefault="00AA6006" w:rsidP="000717C3">
      <w:pPr>
        <w:spacing w:before="100" w:beforeAutospacing="1" w:after="100" w:afterAutospacing="1"/>
        <w:jc w:val="center"/>
        <w:rPr>
          <w:rFonts w:ascii="Times New Roman" w:eastAsia="Times New Roman" w:hAnsi="Times New Roman"/>
          <w:b/>
          <w:bCs/>
          <w:color w:val="943634" w:themeColor="accent2" w:themeShade="BF"/>
          <w:sz w:val="24"/>
          <w:szCs w:val="24"/>
          <w:u w:val="single"/>
          <w:lang w:eastAsia="tr-TR"/>
        </w:rPr>
      </w:pPr>
    </w:p>
    <w:p w:rsidR="000D580F" w:rsidRPr="00AD5EDF" w:rsidRDefault="000D580F" w:rsidP="000717C3">
      <w:pPr>
        <w:spacing w:before="100" w:beforeAutospacing="1" w:after="100" w:afterAutospacing="1"/>
        <w:jc w:val="center"/>
        <w:rPr>
          <w:rFonts w:ascii="Times New Roman" w:eastAsia="Times New Roman" w:hAnsi="Times New Roman"/>
          <w:b/>
          <w:bCs/>
          <w:color w:val="943634" w:themeColor="accent2" w:themeShade="BF"/>
          <w:sz w:val="24"/>
          <w:szCs w:val="24"/>
          <w:u w:val="single"/>
          <w:lang w:eastAsia="tr-TR"/>
        </w:rPr>
      </w:pPr>
      <w:r w:rsidRPr="00AD5EDF">
        <w:rPr>
          <w:rFonts w:ascii="Times New Roman" w:eastAsia="Times New Roman" w:hAnsi="Times New Roman"/>
          <w:b/>
          <w:bCs/>
          <w:color w:val="943634" w:themeColor="accent2" w:themeShade="BF"/>
          <w:sz w:val="24"/>
          <w:szCs w:val="24"/>
          <w:u w:val="single"/>
          <w:lang w:eastAsia="tr-TR"/>
        </w:rPr>
        <w:lastRenderedPageBreak/>
        <w:t>Bağımsız Değerl</w:t>
      </w:r>
      <w:r w:rsidR="00A92F8C" w:rsidRPr="00AD5EDF">
        <w:rPr>
          <w:rFonts w:ascii="Times New Roman" w:eastAsia="Times New Roman" w:hAnsi="Times New Roman"/>
          <w:b/>
          <w:bCs/>
          <w:color w:val="943634" w:themeColor="accent2" w:themeShade="BF"/>
          <w:sz w:val="24"/>
          <w:szCs w:val="24"/>
          <w:u w:val="single"/>
          <w:lang w:eastAsia="tr-TR"/>
        </w:rPr>
        <w:t>endiricilere Yapılacak Ödemeler</w:t>
      </w:r>
    </w:p>
    <w:p w:rsidR="00294A1B" w:rsidRPr="00AD5EDF" w:rsidRDefault="000D580F" w:rsidP="000717C3">
      <w:pPr>
        <w:spacing w:before="100" w:beforeAutospacing="1" w:after="100" w:afterAutospacing="1"/>
        <w:jc w:val="both"/>
        <w:rPr>
          <w:rFonts w:ascii="Times New Roman" w:eastAsia="Times New Roman" w:hAnsi="Times New Roman"/>
          <w:sz w:val="24"/>
          <w:szCs w:val="24"/>
          <w:lang w:eastAsia="tr-TR"/>
        </w:rPr>
      </w:pPr>
      <w:r w:rsidRPr="00AD5EDF">
        <w:rPr>
          <w:rFonts w:ascii="Times New Roman" w:eastAsia="Times New Roman" w:hAnsi="Times New Roman"/>
          <w:sz w:val="24"/>
          <w:szCs w:val="24"/>
          <w:lang w:eastAsia="tr-TR"/>
        </w:rPr>
        <w:t>Kamu personeli dışındaki bağımsız değerlendiricilere, değerlendirdikleri proje adedi üzerinden ücret ödenecektir. Kendilerine, proje başına aylık asgari ücret net tutarının</w:t>
      </w:r>
      <w:r w:rsidR="00EE2491" w:rsidRPr="00AD5EDF">
        <w:t xml:space="preserve"> </w:t>
      </w:r>
      <w:r w:rsidR="00EE2491" w:rsidRPr="00AD5EDF">
        <w:rPr>
          <w:rFonts w:ascii="Times New Roman" w:eastAsia="Times New Roman" w:hAnsi="Times New Roman"/>
          <w:sz w:val="24"/>
          <w:szCs w:val="24"/>
          <w:lang w:eastAsia="tr-TR"/>
        </w:rPr>
        <w:t>(AGİ hariç)</w:t>
      </w:r>
      <w:r w:rsidRPr="00AD5EDF">
        <w:rPr>
          <w:rFonts w:ascii="Times New Roman" w:eastAsia="Times New Roman" w:hAnsi="Times New Roman"/>
          <w:sz w:val="24"/>
          <w:szCs w:val="24"/>
          <w:lang w:eastAsia="tr-TR"/>
        </w:rPr>
        <w:t xml:space="preserve"> yüzde yirmi beşini</w:t>
      </w:r>
      <w:r w:rsidR="0063039C" w:rsidRPr="00AD5EDF">
        <w:rPr>
          <w:rFonts w:ascii="Times New Roman" w:eastAsia="Times New Roman" w:hAnsi="Times New Roman"/>
          <w:sz w:val="24"/>
          <w:szCs w:val="24"/>
          <w:lang w:eastAsia="tr-TR"/>
        </w:rPr>
        <w:t xml:space="preserve"> (%25)</w:t>
      </w:r>
      <w:r w:rsidRPr="00AD5EDF">
        <w:rPr>
          <w:rFonts w:ascii="Times New Roman" w:eastAsia="Times New Roman" w:hAnsi="Times New Roman"/>
          <w:sz w:val="24"/>
          <w:szCs w:val="24"/>
          <w:lang w:eastAsia="tr-TR"/>
        </w:rPr>
        <w:t xml:space="preserve"> geçmemek üzere, Ajans tarafından akdedilecek ve sözleşmede belirlenecek miktarda ücret ödenecektir. Bağımsız değerlendiricilere ücretleri ve şehir dışından geliyorlarsa ulaşım giderleri</w:t>
      </w:r>
      <w:r w:rsidR="004620DB">
        <w:rPr>
          <w:rFonts w:ascii="Times New Roman" w:eastAsia="Times New Roman" w:hAnsi="Times New Roman"/>
          <w:sz w:val="24"/>
          <w:szCs w:val="24"/>
          <w:lang w:eastAsia="tr-TR"/>
        </w:rPr>
        <w:t xml:space="preserve"> </w:t>
      </w:r>
      <w:r w:rsidR="004620DB">
        <w:rPr>
          <w:rFonts w:ascii="Times New Roman" w:eastAsia="Times New Roman" w:hAnsi="Times New Roman"/>
          <w:color w:val="000000"/>
          <w:sz w:val="24"/>
          <w:szCs w:val="24"/>
          <w:lang w:eastAsia="tr-TR"/>
        </w:rPr>
        <w:t>(şehirci ulaşım hariç)</w:t>
      </w:r>
      <w:r w:rsidR="004620DB" w:rsidRPr="00AD5EDF">
        <w:rPr>
          <w:rFonts w:ascii="Times New Roman" w:eastAsia="Times New Roman" w:hAnsi="Times New Roman"/>
          <w:color w:val="000000"/>
          <w:sz w:val="24"/>
          <w:szCs w:val="24"/>
          <w:lang w:eastAsia="tr-TR"/>
        </w:rPr>
        <w:t xml:space="preserve"> </w:t>
      </w:r>
      <w:r w:rsidRPr="00AD5EDF">
        <w:rPr>
          <w:rFonts w:ascii="Times New Roman" w:eastAsia="Times New Roman" w:hAnsi="Times New Roman"/>
          <w:sz w:val="24"/>
          <w:szCs w:val="24"/>
          <w:lang w:eastAsia="tr-TR"/>
        </w:rPr>
        <w:t xml:space="preserve"> dışında herhangi bir ödeme ve harcama yapılmayacaktır. </w:t>
      </w:r>
    </w:p>
    <w:p w:rsidR="00294A1B" w:rsidRPr="00AD5EDF" w:rsidRDefault="000D580F" w:rsidP="000717C3">
      <w:pPr>
        <w:spacing w:before="100" w:beforeAutospacing="1" w:after="100" w:afterAutospacing="1"/>
        <w:jc w:val="both"/>
        <w:rPr>
          <w:rFonts w:ascii="Times New Roman" w:eastAsia="Times New Roman" w:hAnsi="Times New Roman"/>
          <w:sz w:val="24"/>
          <w:szCs w:val="24"/>
          <w:lang w:eastAsia="tr-TR"/>
        </w:rPr>
      </w:pPr>
      <w:r w:rsidRPr="00AD5EDF">
        <w:rPr>
          <w:rFonts w:ascii="Times New Roman" w:eastAsia="Times New Roman" w:hAnsi="Times New Roman"/>
          <w:sz w:val="24"/>
          <w:szCs w:val="24"/>
          <w:lang w:eastAsia="tr-TR"/>
        </w:rPr>
        <w:t xml:space="preserve">Kamu personeli statüsünde olup değerlendirme ücreti alamayan bağımsız değerlendiricilerin görevleri ile ilgili gider ve harcamaları (yol, konaklama ve yemek) görevlendirme süresince Ajans bütçesinden karşılanacaktır. </w:t>
      </w:r>
    </w:p>
    <w:tbl>
      <w:tblPr>
        <w:tblStyle w:val="AkListe-Vurgu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4111"/>
        <w:gridCol w:w="2234"/>
      </w:tblGrid>
      <w:tr w:rsidR="000D580F" w:rsidRPr="00AD5EDF" w:rsidTr="005227C3">
        <w:trPr>
          <w:cnfStyle w:val="100000000000" w:firstRow="1" w:lastRow="0" w:firstColumn="0" w:lastColumn="0" w:oddVBand="0" w:evenVBand="0" w:oddHBand="0"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2943" w:type="dxa"/>
            <w:noWrap/>
            <w:hideMark/>
          </w:tcPr>
          <w:p w:rsidR="000D580F" w:rsidRPr="00AD5EDF" w:rsidRDefault="000D580F" w:rsidP="000717C3">
            <w:pPr>
              <w:spacing w:line="276" w:lineRule="auto"/>
              <w:rPr>
                <w:rFonts w:ascii="Times New Roman" w:eastAsia="Times New Roman" w:hAnsi="Times New Roman"/>
                <w:b w:val="0"/>
                <w:bCs w:val="0"/>
                <w:color w:val="000000"/>
                <w:sz w:val="24"/>
                <w:szCs w:val="24"/>
                <w:lang w:eastAsia="tr-TR"/>
              </w:rPr>
            </w:pPr>
            <w:r w:rsidRPr="00AD5EDF">
              <w:rPr>
                <w:rFonts w:ascii="Times New Roman" w:eastAsia="Times New Roman" w:hAnsi="Times New Roman"/>
                <w:b w:val="0"/>
                <w:bCs w:val="0"/>
                <w:color w:val="000000"/>
                <w:sz w:val="24"/>
                <w:szCs w:val="24"/>
                <w:lang w:eastAsia="tr-TR"/>
              </w:rPr>
              <w:t> </w:t>
            </w:r>
          </w:p>
        </w:tc>
        <w:tc>
          <w:tcPr>
            <w:tcW w:w="4111" w:type="dxa"/>
            <w:noWrap/>
            <w:vAlign w:val="center"/>
            <w:hideMark/>
          </w:tcPr>
          <w:p w:rsidR="000D580F" w:rsidRPr="00AD5EDF" w:rsidRDefault="000D580F" w:rsidP="000717C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000000"/>
                <w:sz w:val="24"/>
                <w:szCs w:val="24"/>
                <w:lang w:eastAsia="tr-TR"/>
              </w:rPr>
            </w:pPr>
            <w:r w:rsidRPr="00AD5EDF">
              <w:rPr>
                <w:rFonts w:ascii="Times New Roman" w:eastAsia="Times New Roman" w:hAnsi="Times New Roman"/>
                <w:color w:val="000000"/>
                <w:sz w:val="24"/>
                <w:szCs w:val="24"/>
                <w:lang w:eastAsia="tr-TR"/>
              </w:rPr>
              <w:t>Değerlendirme Ücreti Tavanı</w:t>
            </w:r>
          </w:p>
        </w:tc>
        <w:tc>
          <w:tcPr>
            <w:tcW w:w="2234" w:type="dxa"/>
            <w:noWrap/>
            <w:vAlign w:val="center"/>
            <w:hideMark/>
          </w:tcPr>
          <w:p w:rsidR="000D580F" w:rsidRPr="00AD5EDF" w:rsidRDefault="000D580F" w:rsidP="000717C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000000"/>
                <w:sz w:val="24"/>
                <w:szCs w:val="24"/>
                <w:lang w:eastAsia="tr-TR"/>
              </w:rPr>
            </w:pPr>
            <w:r w:rsidRPr="00AD5EDF">
              <w:rPr>
                <w:rFonts w:ascii="Times New Roman" w:eastAsia="Times New Roman" w:hAnsi="Times New Roman"/>
                <w:color w:val="000000"/>
                <w:sz w:val="24"/>
                <w:szCs w:val="24"/>
                <w:lang w:eastAsia="tr-TR"/>
              </w:rPr>
              <w:t>Diğer Giderler</w:t>
            </w:r>
          </w:p>
        </w:tc>
      </w:tr>
      <w:tr w:rsidR="000D580F" w:rsidRPr="00AD5EDF" w:rsidTr="005227C3">
        <w:trPr>
          <w:cnfStyle w:val="000000100000" w:firstRow="0" w:lastRow="0" w:firstColumn="0" w:lastColumn="0" w:oddVBand="0" w:evenVBand="0" w:oddHBand="1"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2943" w:type="dxa"/>
            <w:vAlign w:val="center"/>
            <w:hideMark/>
          </w:tcPr>
          <w:p w:rsidR="000D580F" w:rsidRPr="00AD5EDF" w:rsidRDefault="000D580F" w:rsidP="000717C3">
            <w:pPr>
              <w:spacing w:line="276" w:lineRule="auto"/>
              <w:jc w:val="center"/>
              <w:rPr>
                <w:rFonts w:ascii="Times New Roman" w:eastAsia="Times New Roman" w:hAnsi="Times New Roman"/>
                <w:b w:val="0"/>
                <w:bCs w:val="0"/>
                <w:color w:val="000000"/>
                <w:sz w:val="24"/>
                <w:szCs w:val="24"/>
                <w:lang w:eastAsia="tr-TR"/>
              </w:rPr>
            </w:pPr>
            <w:r w:rsidRPr="00AD5EDF">
              <w:rPr>
                <w:rFonts w:ascii="Times New Roman" w:eastAsia="Times New Roman" w:hAnsi="Times New Roman"/>
                <w:b w:val="0"/>
                <w:bCs w:val="0"/>
                <w:color w:val="000000"/>
                <w:sz w:val="24"/>
                <w:szCs w:val="24"/>
                <w:lang w:eastAsia="tr-TR"/>
              </w:rPr>
              <w:t>Kamu Personeli Olmayan Bağımsız Değerlendiriciler</w:t>
            </w:r>
          </w:p>
        </w:tc>
        <w:tc>
          <w:tcPr>
            <w:tcW w:w="4111" w:type="dxa"/>
            <w:vAlign w:val="center"/>
            <w:hideMark/>
          </w:tcPr>
          <w:p w:rsidR="000D580F" w:rsidRPr="00AD5EDF" w:rsidRDefault="000D580F" w:rsidP="000717C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eastAsia="tr-TR"/>
              </w:rPr>
            </w:pPr>
            <w:r w:rsidRPr="00AD5EDF">
              <w:rPr>
                <w:rFonts w:ascii="Times New Roman" w:eastAsia="Times New Roman" w:hAnsi="Times New Roman"/>
                <w:color w:val="000000"/>
                <w:sz w:val="24"/>
                <w:szCs w:val="24"/>
                <w:lang w:eastAsia="tr-TR"/>
              </w:rPr>
              <w:t xml:space="preserve">Değerlendirilen Proje Başına: Aylık </w:t>
            </w:r>
            <w:r w:rsidR="00DE767E" w:rsidRPr="00AD5EDF">
              <w:rPr>
                <w:rFonts w:ascii="Times New Roman" w:eastAsia="Times New Roman" w:hAnsi="Times New Roman"/>
                <w:color w:val="000000"/>
                <w:sz w:val="24"/>
                <w:szCs w:val="24"/>
                <w:lang w:eastAsia="tr-TR"/>
              </w:rPr>
              <w:t>asgari ücret net tutarının</w:t>
            </w:r>
            <w:r w:rsidR="00EE2491" w:rsidRPr="00AD5EDF">
              <w:t xml:space="preserve"> </w:t>
            </w:r>
            <w:r w:rsidR="00EE2491" w:rsidRPr="00AD5EDF">
              <w:rPr>
                <w:rFonts w:ascii="Times New Roman" w:eastAsia="Times New Roman" w:hAnsi="Times New Roman"/>
                <w:color w:val="000000"/>
                <w:sz w:val="24"/>
                <w:szCs w:val="24"/>
                <w:lang w:eastAsia="tr-TR"/>
              </w:rPr>
              <w:t>(AGİ hariç)</w:t>
            </w:r>
            <w:r w:rsidR="00DE767E" w:rsidRPr="00AD5EDF">
              <w:rPr>
                <w:rFonts w:ascii="Times New Roman" w:eastAsia="Times New Roman" w:hAnsi="Times New Roman"/>
                <w:color w:val="000000"/>
                <w:sz w:val="24"/>
                <w:szCs w:val="24"/>
                <w:lang w:eastAsia="tr-TR"/>
              </w:rPr>
              <w:t xml:space="preserve"> % </w:t>
            </w:r>
            <w:proofErr w:type="gramStart"/>
            <w:r w:rsidR="00DE767E" w:rsidRPr="00AD5EDF">
              <w:rPr>
                <w:rFonts w:ascii="Times New Roman" w:eastAsia="Times New Roman" w:hAnsi="Times New Roman"/>
                <w:color w:val="000000"/>
                <w:sz w:val="24"/>
                <w:szCs w:val="24"/>
                <w:lang w:eastAsia="tr-TR"/>
              </w:rPr>
              <w:t>25’i  ödenecektir</w:t>
            </w:r>
            <w:proofErr w:type="gramEnd"/>
            <w:r w:rsidR="00DE767E" w:rsidRPr="00AD5EDF">
              <w:rPr>
                <w:rFonts w:ascii="Times New Roman" w:eastAsia="Times New Roman" w:hAnsi="Times New Roman"/>
                <w:color w:val="000000"/>
                <w:sz w:val="24"/>
                <w:szCs w:val="24"/>
                <w:lang w:eastAsia="tr-TR"/>
              </w:rPr>
              <w:t>.</w:t>
            </w:r>
          </w:p>
        </w:tc>
        <w:tc>
          <w:tcPr>
            <w:tcW w:w="2234" w:type="dxa"/>
            <w:vAlign w:val="center"/>
            <w:hideMark/>
          </w:tcPr>
          <w:p w:rsidR="000D580F" w:rsidRPr="00AD5EDF" w:rsidRDefault="000D580F" w:rsidP="000717C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eastAsia="tr-TR"/>
              </w:rPr>
            </w:pPr>
            <w:r w:rsidRPr="00AD5EDF">
              <w:rPr>
                <w:rFonts w:ascii="Times New Roman" w:eastAsia="Times New Roman" w:hAnsi="Times New Roman"/>
                <w:color w:val="000000"/>
                <w:sz w:val="24"/>
                <w:szCs w:val="24"/>
                <w:lang w:eastAsia="tr-TR"/>
              </w:rPr>
              <w:t>Şehir dışından geliyorlarsa ulaşım giderleri</w:t>
            </w:r>
            <w:r w:rsidR="004620DB">
              <w:rPr>
                <w:rFonts w:ascii="Times New Roman" w:eastAsia="Times New Roman" w:hAnsi="Times New Roman"/>
                <w:color w:val="000000"/>
                <w:sz w:val="24"/>
                <w:szCs w:val="24"/>
                <w:lang w:eastAsia="tr-TR"/>
              </w:rPr>
              <w:t xml:space="preserve"> (şehirci ulaşım hariç)</w:t>
            </w:r>
            <w:r w:rsidRPr="00AD5EDF">
              <w:rPr>
                <w:rFonts w:ascii="Times New Roman" w:eastAsia="Times New Roman" w:hAnsi="Times New Roman"/>
                <w:color w:val="000000"/>
                <w:sz w:val="24"/>
                <w:szCs w:val="24"/>
                <w:lang w:eastAsia="tr-TR"/>
              </w:rPr>
              <w:t xml:space="preserve"> karşılanacaktır.</w:t>
            </w:r>
          </w:p>
        </w:tc>
      </w:tr>
      <w:tr w:rsidR="000D580F" w:rsidRPr="00AD5EDF" w:rsidTr="005227C3">
        <w:trPr>
          <w:trHeight w:val="1455"/>
        </w:trPr>
        <w:tc>
          <w:tcPr>
            <w:cnfStyle w:val="001000000000" w:firstRow="0" w:lastRow="0" w:firstColumn="1" w:lastColumn="0" w:oddVBand="0" w:evenVBand="0" w:oddHBand="0" w:evenHBand="0" w:firstRowFirstColumn="0" w:firstRowLastColumn="0" w:lastRowFirstColumn="0" w:lastRowLastColumn="0"/>
            <w:tcW w:w="2943" w:type="dxa"/>
            <w:vAlign w:val="center"/>
            <w:hideMark/>
          </w:tcPr>
          <w:p w:rsidR="000D580F" w:rsidRPr="00AD5EDF" w:rsidRDefault="000D580F" w:rsidP="000717C3">
            <w:pPr>
              <w:spacing w:line="276" w:lineRule="auto"/>
              <w:jc w:val="center"/>
              <w:rPr>
                <w:rFonts w:ascii="Times New Roman" w:eastAsia="Times New Roman" w:hAnsi="Times New Roman"/>
                <w:b w:val="0"/>
                <w:bCs w:val="0"/>
                <w:color w:val="000000"/>
                <w:sz w:val="24"/>
                <w:szCs w:val="24"/>
                <w:lang w:eastAsia="tr-TR"/>
              </w:rPr>
            </w:pPr>
            <w:r w:rsidRPr="00AD5EDF">
              <w:rPr>
                <w:rFonts w:ascii="Times New Roman" w:eastAsia="Times New Roman" w:hAnsi="Times New Roman"/>
                <w:b w:val="0"/>
                <w:bCs w:val="0"/>
                <w:color w:val="000000"/>
                <w:sz w:val="24"/>
                <w:szCs w:val="24"/>
                <w:lang w:eastAsia="tr-TR"/>
              </w:rPr>
              <w:t>Yükseköğretim Kurumları Öğretim Elemanları</w:t>
            </w:r>
          </w:p>
        </w:tc>
        <w:tc>
          <w:tcPr>
            <w:tcW w:w="4111" w:type="dxa"/>
            <w:vAlign w:val="center"/>
            <w:hideMark/>
          </w:tcPr>
          <w:p w:rsidR="000D580F" w:rsidRPr="00AD5EDF" w:rsidRDefault="000D580F" w:rsidP="000717C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tr-TR"/>
              </w:rPr>
            </w:pPr>
            <w:r w:rsidRPr="00AD5EDF">
              <w:rPr>
                <w:rFonts w:ascii="Times New Roman" w:eastAsia="Times New Roman" w:hAnsi="Times New Roman"/>
                <w:color w:val="000000"/>
                <w:sz w:val="24"/>
                <w:szCs w:val="24"/>
                <w:lang w:eastAsia="tr-TR"/>
              </w:rPr>
              <w:t>2547 sayılı Yükseköğretim Kanunu’nun 37’nci maddesi çerçevesinde ilgili döner sermaye hesabına proje baş</w:t>
            </w:r>
            <w:r w:rsidR="00DE767E" w:rsidRPr="00AD5EDF">
              <w:rPr>
                <w:rFonts w:ascii="Times New Roman" w:eastAsia="Times New Roman" w:hAnsi="Times New Roman"/>
                <w:color w:val="000000"/>
                <w:sz w:val="24"/>
                <w:szCs w:val="24"/>
                <w:lang w:eastAsia="tr-TR"/>
              </w:rPr>
              <w:t>ına aylık asgari ücret net tutarının</w:t>
            </w:r>
            <w:r w:rsidR="00EE2491" w:rsidRPr="00AD5EDF">
              <w:t xml:space="preserve"> </w:t>
            </w:r>
            <w:r w:rsidR="00EE2491" w:rsidRPr="00AD5EDF">
              <w:rPr>
                <w:rFonts w:ascii="Times New Roman" w:eastAsia="Times New Roman" w:hAnsi="Times New Roman"/>
                <w:color w:val="000000"/>
                <w:sz w:val="24"/>
                <w:szCs w:val="24"/>
                <w:lang w:eastAsia="tr-TR"/>
              </w:rPr>
              <w:t>(AGİ hariç)</w:t>
            </w:r>
            <w:r w:rsidR="00DE767E" w:rsidRPr="00AD5EDF">
              <w:rPr>
                <w:rFonts w:ascii="Times New Roman" w:eastAsia="Times New Roman" w:hAnsi="Times New Roman"/>
                <w:color w:val="000000"/>
                <w:sz w:val="24"/>
                <w:szCs w:val="24"/>
                <w:lang w:eastAsia="tr-TR"/>
              </w:rPr>
              <w:t xml:space="preserve"> </w:t>
            </w:r>
            <w:r w:rsidR="003F0182" w:rsidRPr="00AD5EDF">
              <w:rPr>
                <w:rFonts w:ascii="Times New Roman" w:eastAsia="Times New Roman" w:hAnsi="Times New Roman"/>
                <w:color w:val="000000"/>
                <w:sz w:val="24"/>
                <w:szCs w:val="24"/>
                <w:lang w:eastAsia="tr-TR"/>
              </w:rPr>
              <w:t xml:space="preserve">% 25’i </w:t>
            </w:r>
            <w:r w:rsidRPr="00AD5EDF">
              <w:rPr>
                <w:rFonts w:ascii="Times New Roman" w:eastAsia="Times New Roman" w:hAnsi="Times New Roman"/>
                <w:color w:val="000000"/>
                <w:sz w:val="24"/>
                <w:szCs w:val="24"/>
                <w:lang w:eastAsia="tr-TR"/>
              </w:rPr>
              <w:t>yatırılacaktır.</w:t>
            </w:r>
          </w:p>
        </w:tc>
        <w:tc>
          <w:tcPr>
            <w:tcW w:w="2234" w:type="dxa"/>
            <w:vAlign w:val="center"/>
            <w:hideMark/>
          </w:tcPr>
          <w:p w:rsidR="000D580F" w:rsidRPr="00AD5EDF" w:rsidRDefault="000D580F" w:rsidP="000717C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tr-TR"/>
              </w:rPr>
            </w:pPr>
            <w:r w:rsidRPr="00AD5EDF">
              <w:rPr>
                <w:rFonts w:ascii="Times New Roman" w:eastAsia="Times New Roman" w:hAnsi="Times New Roman"/>
                <w:color w:val="000000"/>
                <w:sz w:val="24"/>
                <w:szCs w:val="24"/>
                <w:lang w:eastAsia="tr-TR"/>
              </w:rPr>
              <w:t>Şehir dışından geliyorlarsa ulaşım giderleri</w:t>
            </w:r>
            <w:r w:rsidR="004620DB">
              <w:rPr>
                <w:rFonts w:ascii="Times New Roman" w:eastAsia="Times New Roman" w:hAnsi="Times New Roman"/>
                <w:color w:val="000000"/>
                <w:sz w:val="24"/>
                <w:szCs w:val="24"/>
                <w:lang w:eastAsia="tr-TR"/>
              </w:rPr>
              <w:t xml:space="preserve"> (şehirci ulaşım hariç)</w:t>
            </w:r>
            <w:r w:rsidR="004620DB" w:rsidRPr="00AD5EDF">
              <w:rPr>
                <w:rFonts w:ascii="Times New Roman" w:eastAsia="Times New Roman" w:hAnsi="Times New Roman"/>
                <w:color w:val="000000"/>
                <w:sz w:val="24"/>
                <w:szCs w:val="24"/>
                <w:lang w:eastAsia="tr-TR"/>
              </w:rPr>
              <w:t xml:space="preserve"> </w:t>
            </w:r>
            <w:r w:rsidRPr="00AD5EDF">
              <w:rPr>
                <w:rFonts w:ascii="Times New Roman" w:eastAsia="Times New Roman" w:hAnsi="Times New Roman"/>
                <w:color w:val="000000"/>
                <w:sz w:val="24"/>
                <w:szCs w:val="24"/>
                <w:lang w:eastAsia="tr-TR"/>
              </w:rPr>
              <w:t xml:space="preserve"> karşılanacaktır.</w:t>
            </w:r>
          </w:p>
        </w:tc>
      </w:tr>
      <w:tr w:rsidR="000D580F" w:rsidRPr="00AD5EDF" w:rsidTr="005227C3">
        <w:trPr>
          <w:cnfStyle w:val="000000100000" w:firstRow="0" w:lastRow="0" w:firstColumn="0" w:lastColumn="0" w:oddVBand="0" w:evenVBand="0" w:oddHBand="1" w:evenHBand="0" w:firstRowFirstColumn="0" w:firstRowLastColumn="0" w:lastRowFirstColumn="0" w:lastRowLastColumn="0"/>
          <w:trHeight w:val="1212"/>
        </w:trPr>
        <w:tc>
          <w:tcPr>
            <w:cnfStyle w:val="001000000000" w:firstRow="0" w:lastRow="0" w:firstColumn="1" w:lastColumn="0" w:oddVBand="0" w:evenVBand="0" w:oddHBand="0" w:evenHBand="0" w:firstRowFirstColumn="0" w:firstRowLastColumn="0" w:lastRowFirstColumn="0" w:lastRowLastColumn="0"/>
            <w:tcW w:w="2943" w:type="dxa"/>
            <w:vAlign w:val="center"/>
            <w:hideMark/>
          </w:tcPr>
          <w:p w:rsidR="000D580F" w:rsidRPr="00AD5EDF" w:rsidRDefault="000D580F" w:rsidP="000717C3">
            <w:pPr>
              <w:spacing w:line="276" w:lineRule="auto"/>
              <w:jc w:val="center"/>
              <w:rPr>
                <w:rFonts w:ascii="Times New Roman" w:eastAsia="Times New Roman" w:hAnsi="Times New Roman"/>
                <w:b w:val="0"/>
                <w:bCs w:val="0"/>
                <w:color w:val="000000"/>
                <w:sz w:val="24"/>
                <w:szCs w:val="24"/>
                <w:lang w:eastAsia="tr-TR"/>
              </w:rPr>
            </w:pPr>
            <w:r w:rsidRPr="00AD5EDF">
              <w:rPr>
                <w:rFonts w:ascii="Times New Roman" w:eastAsia="Times New Roman" w:hAnsi="Times New Roman"/>
                <w:b w:val="0"/>
                <w:bCs w:val="0"/>
                <w:color w:val="000000"/>
                <w:sz w:val="24"/>
                <w:szCs w:val="24"/>
                <w:lang w:eastAsia="tr-TR"/>
              </w:rPr>
              <w:t>Kamu Personeli Statüsünde Olup Değerlendirme Ücreti Alamayan Bağımsız Değerlendiriciler</w:t>
            </w:r>
          </w:p>
        </w:tc>
        <w:tc>
          <w:tcPr>
            <w:tcW w:w="6345" w:type="dxa"/>
            <w:gridSpan w:val="2"/>
            <w:vAlign w:val="center"/>
            <w:hideMark/>
          </w:tcPr>
          <w:p w:rsidR="000D580F" w:rsidRPr="00AD5EDF" w:rsidRDefault="000D580F" w:rsidP="000717C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eastAsia="tr-TR"/>
              </w:rPr>
            </w:pPr>
            <w:r w:rsidRPr="00AD5EDF">
              <w:rPr>
                <w:rFonts w:ascii="Times New Roman" w:eastAsia="Times New Roman" w:hAnsi="Times New Roman"/>
                <w:color w:val="000000"/>
                <w:sz w:val="24"/>
                <w:szCs w:val="24"/>
                <w:lang w:eastAsia="tr-TR"/>
              </w:rPr>
              <w:t>Görevleri ile ilgili gider ve harcamaları (yol, konaklama ve yemek) karşılanacaktır.</w:t>
            </w:r>
          </w:p>
        </w:tc>
      </w:tr>
    </w:tbl>
    <w:p w:rsidR="005227C3" w:rsidRDefault="000D580F" w:rsidP="005227C3">
      <w:pPr>
        <w:spacing w:before="100" w:beforeAutospacing="1" w:after="100" w:afterAutospacing="1"/>
        <w:jc w:val="right"/>
        <w:rPr>
          <w:rFonts w:ascii="Times New Roman" w:hAnsi="Times New Roman"/>
          <w:sz w:val="24"/>
          <w:szCs w:val="24"/>
          <w:lang w:eastAsia="tr-TR"/>
        </w:rPr>
      </w:pPr>
      <w:r w:rsidRPr="00AD5EDF">
        <w:rPr>
          <w:rFonts w:ascii="Times New Roman" w:eastAsia="Times New Roman" w:hAnsi="Times New Roman"/>
          <w:sz w:val="24"/>
          <w:szCs w:val="24"/>
          <w:lang w:eastAsia="tr-TR"/>
        </w:rPr>
        <w:t>Kamuoyuna ilanen duyurulur.</w:t>
      </w:r>
    </w:p>
    <w:p w:rsidR="002975E8" w:rsidRPr="00AD5EDF" w:rsidRDefault="004D003A" w:rsidP="000717C3">
      <w:pPr>
        <w:spacing w:after="0"/>
        <w:rPr>
          <w:rFonts w:ascii="Times New Roman" w:hAnsi="Times New Roman"/>
          <w:sz w:val="24"/>
          <w:szCs w:val="24"/>
          <w:lang w:eastAsia="tr-TR"/>
        </w:rPr>
      </w:pPr>
      <w:r w:rsidRPr="00AD5EDF">
        <w:rPr>
          <w:rFonts w:ascii="Times New Roman" w:hAnsi="Times New Roman"/>
          <w:sz w:val="24"/>
          <w:szCs w:val="24"/>
          <w:lang w:eastAsia="tr-TR"/>
        </w:rPr>
        <w:t>KAYS sistemine aşağıdaki linkten erişilebilir.</w:t>
      </w:r>
    </w:p>
    <w:p w:rsidR="004D003A" w:rsidRPr="00AD5EDF" w:rsidRDefault="000C52CA" w:rsidP="000717C3">
      <w:pPr>
        <w:spacing w:after="0"/>
        <w:rPr>
          <w:rStyle w:val="Kpr"/>
        </w:rPr>
      </w:pPr>
      <w:r w:rsidRPr="00AD5EDF">
        <w:rPr>
          <w:rStyle w:val="Kpr"/>
          <w:rFonts w:ascii="Times New Roman" w:hAnsi="Times New Roman"/>
          <w:sz w:val="24"/>
          <w:szCs w:val="24"/>
          <w:lang w:eastAsia="tr-TR"/>
        </w:rPr>
        <w:t>https://kaysuygulama.sanayi.gov.tr</w:t>
      </w:r>
    </w:p>
    <w:p w:rsidR="00AE4F46" w:rsidRPr="00AD5EDF" w:rsidRDefault="00AE4F46" w:rsidP="000717C3">
      <w:pPr>
        <w:spacing w:after="0"/>
        <w:rPr>
          <w:rFonts w:ascii="Times New Roman" w:hAnsi="Times New Roman"/>
          <w:sz w:val="24"/>
          <w:szCs w:val="24"/>
          <w:lang w:eastAsia="tr-TR"/>
        </w:rPr>
      </w:pPr>
    </w:p>
    <w:p w:rsidR="00EA2218" w:rsidRPr="00AD5EDF" w:rsidRDefault="00EA2218" w:rsidP="000717C3">
      <w:pPr>
        <w:autoSpaceDE w:val="0"/>
        <w:autoSpaceDN w:val="0"/>
        <w:adjustRightInd w:val="0"/>
        <w:spacing w:after="0"/>
        <w:ind w:left="5245"/>
        <w:jc w:val="center"/>
        <w:rPr>
          <w:rFonts w:ascii="Times New Roman" w:hAnsi="Times New Roman"/>
          <w:b/>
          <w:sz w:val="24"/>
          <w:szCs w:val="24"/>
        </w:rPr>
      </w:pPr>
      <w:r w:rsidRPr="00AD5EDF">
        <w:rPr>
          <w:rFonts w:ascii="Times New Roman" w:hAnsi="Times New Roman"/>
          <w:b/>
          <w:sz w:val="24"/>
          <w:szCs w:val="24"/>
        </w:rPr>
        <w:t>SERHAT KALKINMA AJANSI</w:t>
      </w:r>
    </w:p>
    <w:p w:rsidR="005227C3" w:rsidRPr="00AD5EDF" w:rsidRDefault="00EA2218" w:rsidP="000717C3">
      <w:pPr>
        <w:autoSpaceDE w:val="0"/>
        <w:autoSpaceDN w:val="0"/>
        <w:adjustRightInd w:val="0"/>
        <w:spacing w:after="0"/>
        <w:ind w:left="5245"/>
        <w:jc w:val="center"/>
        <w:rPr>
          <w:rFonts w:ascii="Times New Roman" w:hAnsi="Times New Roman"/>
          <w:b/>
          <w:sz w:val="24"/>
          <w:szCs w:val="24"/>
        </w:rPr>
      </w:pPr>
      <w:r w:rsidRPr="00AD5EDF">
        <w:rPr>
          <w:rFonts w:ascii="Times New Roman" w:hAnsi="Times New Roman"/>
          <w:b/>
          <w:sz w:val="24"/>
          <w:szCs w:val="24"/>
        </w:rPr>
        <w:t>GENEL SEKRETERLİĞİ</w:t>
      </w:r>
    </w:p>
    <w:p w:rsidR="00AE4F46" w:rsidRDefault="00AE4F46" w:rsidP="000717C3">
      <w:pPr>
        <w:autoSpaceDE w:val="0"/>
        <w:autoSpaceDN w:val="0"/>
        <w:adjustRightInd w:val="0"/>
        <w:spacing w:after="0"/>
        <w:ind w:left="5245"/>
        <w:jc w:val="center"/>
        <w:rPr>
          <w:rFonts w:ascii="Times New Roman" w:hAnsi="Times New Roman"/>
          <w:b/>
          <w:sz w:val="24"/>
          <w:szCs w:val="24"/>
        </w:rPr>
      </w:pPr>
      <w:r w:rsidRPr="00AD5EDF">
        <w:rPr>
          <w:rFonts w:ascii="Times New Roman" w:hAnsi="Times New Roman"/>
          <w:noProof/>
          <w:sz w:val="24"/>
          <w:szCs w:val="24"/>
          <w:lang w:eastAsia="tr-TR"/>
        </w:rPr>
        <mc:AlternateContent>
          <mc:Choice Requires="wps">
            <w:drawing>
              <wp:anchor distT="0" distB="0" distL="114300" distR="114300" simplePos="0" relativeHeight="251659776" behindDoc="0" locked="0" layoutInCell="1" allowOverlap="1" wp14:anchorId="6DC7EDD5" wp14:editId="29FBE6D6">
                <wp:simplePos x="0" y="0"/>
                <wp:positionH relativeFrom="column">
                  <wp:posOffset>909955</wp:posOffset>
                </wp:positionH>
                <wp:positionV relativeFrom="paragraph">
                  <wp:posOffset>34290</wp:posOffset>
                </wp:positionV>
                <wp:extent cx="3941445" cy="1403351"/>
                <wp:effectExtent l="19050" t="19050" r="20955" b="2540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1445" cy="1403351"/>
                        </a:xfrm>
                        <a:prstGeom prst="rect">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35CC3" w:rsidRDefault="000D580F" w:rsidP="0024141E">
                            <w:pPr>
                              <w:spacing w:after="0" w:line="240" w:lineRule="auto"/>
                              <w:jc w:val="center"/>
                              <w:rPr>
                                <w:rFonts w:ascii="Cambria" w:eastAsia="Times New Roman" w:hAnsi="Cambria"/>
                                <w:b/>
                                <w:bCs/>
                                <w:color w:val="943634" w:themeColor="accent2" w:themeShade="BF"/>
                                <w:sz w:val="24"/>
                                <w:szCs w:val="24"/>
                                <w:lang w:eastAsia="tr-TR"/>
                              </w:rPr>
                            </w:pPr>
                            <w:r w:rsidRPr="00154A9B">
                              <w:rPr>
                                <w:rFonts w:ascii="Cambria" w:eastAsia="Times New Roman" w:hAnsi="Cambria"/>
                                <w:b/>
                                <w:bCs/>
                                <w:color w:val="943634" w:themeColor="accent2" w:themeShade="BF"/>
                                <w:sz w:val="24"/>
                                <w:szCs w:val="24"/>
                                <w:lang w:eastAsia="tr-TR"/>
                              </w:rPr>
                              <w:t>Daha fazla bilgi için:</w:t>
                            </w:r>
                          </w:p>
                          <w:p w:rsidR="00845D7F" w:rsidRDefault="00845D7F" w:rsidP="0024141E">
                            <w:pPr>
                              <w:spacing w:after="0" w:line="240" w:lineRule="auto"/>
                              <w:jc w:val="center"/>
                              <w:rPr>
                                <w:rFonts w:ascii="Cambria" w:eastAsia="Times New Roman" w:hAnsi="Cambria"/>
                                <w:b/>
                                <w:sz w:val="24"/>
                                <w:szCs w:val="24"/>
                                <w:lang w:eastAsia="tr-TR"/>
                              </w:rPr>
                            </w:pPr>
                            <w:r w:rsidRPr="00C62EDE">
                              <w:rPr>
                                <w:rFonts w:ascii="Cambria" w:eastAsia="Times New Roman" w:hAnsi="Cambria"/>
                                <w:b/>
                                <w:sz w:val="24"/>
                                <w:szCs w:val="24"/>
                                <w:lang w:eastAsia="tr-TR"/>
                              </w:rPr>
                              <w:t xml:space="preserve">T.C. Serhat Kalkınma Ajansı  </w:t>
                            </w:r>
                          </w:p>
                          <w:p w:rsidR="00845D7F" w:rsidRPr="00C62EDE" w:rsidRDefault="00845D7F" w:rsidP="0024141E">
                            <w:pPr>
                              <w:spacing w:after="0" w:line="240" w:lineRule="auto"/>
                              <w:jc w:val="center"/>
                              <w:rPr>
                                <w:rFonts w:ascii="Cambria" w:hAnsi="Cambria"/>
                                <w:b/>
                                <w:sz w:val="24"/>
                                <w:szCs w:val="24"/>
                              </w:rPr>
                            </w:pPr>
                            <w:r>
                              <w:rPr>
                                <w:rFonts w:ascii="Cambria" w:hAnsi="Cambria"/>
                                <w:b/>
                                <w:sz w:val="24"/>
                                <w:szCs w:val="24"/>
                              </w:rPr>
                              <w:t>Ortakapı Mah. Atatürk Cad. No: 117</w:t>
                            </w:r>
                            <w:r w:rsidRPr="00C62EDE">
                              <w:rPr>
                                <w:rFonts w:ascii="Cambria" w:eastAsia="Times New Roman" w:hAnsi="Cambria"/>
                                <w:b/>
                                <w:sz w:val="24"/>
                                <w:szCs w:val="24"/>
                                <w:lang w:eastAsia="tr-TR"/>
                              </w:rPr>
                              <w:t>, KARS</w:t>
                            </w:r>
                          </w:p>
                          <w:p w:rsidR="000D580F" w:rsidRPr="00CA5C3A" w:rsidRDefault="001846A5" w:rsidP="0024141E">
                            <w:pPr>
                              <w:spacing w:after="0" w:line="240" w:lineRule="auto"/>
                              <w:jc w:val="center"/>
                              <w:rPr>
                                <w:rFonts w:ascii="Cambria" w:eastAsia="Times New Roman" w:hAnsi="Cambria"/>
                                <w:color w:val="FF0000"/>
                                <w:sz w:val="24"/>
                                <w:szCs w:val="24"/>
                                <w:lang w:eastAsia="tr-TR"/>
                              </w:rPr>
                            </w:pPr>
                            <w:r>
                              <w:rPr>
                                <w:rFonts w:ascii="Cambria" w:eastAsia="Times New Roman" w:hAnsi="Cambria"/>
                                <w:b/>
                                <w:bCs/>
                                <w:sz w:val="24"/>
                                <w:szCs w:val="24"/>
                                <w:lang w:eastAsia="tr-TR"/>
                              </w:rPr>
                              <w:t>Tel</w:t>
                            </w:r>
                            <w:r>
                              <w:rPr>
                                <w:rFonts w:ascii="Cambria" w:eastAsia="Times New Roman" w:hAnsi="Cambria"/>
                                <w:b/>
                                <w:bCs/>
                                <w:sz w:val="24"/>
                                <w:szCs w:val="24"/>
                                <w:lang w:eastAsia="tr-TR"/>
                              </w:rPr>
                              <w:tab/>
                              <w:t xml:space="preserve">      </w:t>
                            </w:r>
                            <w:r w:rsidR="000D580F" w:rsidRPr="00CA5C3A">
                              <w:rPr>
                                <w:rFonts w:ascii="Cambria" w:eastAsia="Times New Roman" w:hAnsi="Cambria"/>
                                <w:b/>
                                <w:bCs/>
                                <w:sz w:val="24"/>
                                <w:szCs w:val="24"/>
                                <w:lang w:eastAsia="tr-TR"/>
                              </w:rPr>
                              <w:t>:</w:t>
                            </w:r>
                            <w:r w:rsidR="000D580F" w:rsidRPr="00CA5C3A">
                              <w:rPr>
                                <w:rFonts w:ascii="Cambria" w:eastAsia="Times New Roman" w:hAnsi="Cambria"/>
                                <w:b/>
                                <w:sz w:val="24"/>
                                <w:szCs w:val="24"/>
                                <w:lang w:eastAsia="tr-TR"/>
                              </w:rPr>
                              <w:t xml:space="preserve"> </w:t>
                            </w:r>
                            <w:r w:rsidR="00725F91" w:rsidRPr="00CA5C3A">
                              <w:rPr>
                                <w:rFonts w:ascii="Cambria" w:eastAsia="Times New Roman" w:hAnsi="Cambria"/>
                                <w:b/>
                                <w:sz w:val="24"/>
                                <w:szCs w:val="24"/>
                                <w:lang w:eastAsia="tr-TR"/>
                              </w:rPr>
                              <w:t>0 474 212 52 00</w:t>
                            </w:r>
                            <w:r w:rsidR="000D580F" w:rsidRPr="00CA5C3A">
                              <w:rPr>
                                <w:rFonts w:ascii="Cambria" w:eastAsia="Times New Roman" w:hAnsi="Cambria"/>
                                <w:b/>
                                <w:sz w:val="24"/>
                                <w:szCs w:val="24"/>
                                <w:lang w:eastAsia="tr-TR"/>
                              </w:rPr>
                              <w:br/>
                            </w:r>
                            <w:r>
                              <w:rPr>
                                <w:rFonts w:ascii="Cambria" w:eastAsia="Times New Roman" w:hAnsi="Cambria"/>
                                <w:b/>
                                <w:bCs/>
                                <w:sz w:val="24"/>
                                <w:szCs w:val="24"/>
                                <w:lang w:eastAsia="tr-TR"/>
                              </w:rPr>
                              <w:t>Faks</w:t>
                            </w:r>
                            <w:r>
                              <w:rPr>
                                <w:rFonts w:ascii="Cambria" w:eastAsia="Times New Roman" w:hAnsi="Cambria"/>
                                <w:b/>
                                <w:bCs/>
                                <w:sz w:val="24"/>
                                <w:szCs w:val="24"/>
                                <w:lang w:eastAsia="tr-TR"/>
                              </w:rPr>
                              <w:tab/>
                              <w:t xml:space="preserve">      </w:t>
                            </w:r>
                            <w:r w:rsidR="000D580F" w:rsidRPr="00CA5C3A">
                              <w:rPr>
                                <w:rFonts w:ascii="Cambria" w:eastAsia="Times New Roman" w:hAnsi="Cambria"/>
                                <w:b/>
                                <w:bCs/>
                                <w:sz w:val="24"/>
                                <w:szCs w:val="24"/>
                                <w:lang w:eastAsia="tr-TR"/>
                              </w:rPr>
                              <w:t>:</w:t>
                            </w:r>
                            <w:r w:rsidR="000D580F" w:rsidRPr="00CA5C3A">
                              <w:rPr>
                                <w:rFonts w:ascii="Cambria" w:eastAsia="Times New Roman" w:hAnsi="Cambria"/>
                                <w:b/>
                                <w:sz w:val="24"/>
                                <w:szCs w:val="24"/>
                                <w:lang w:eastAsia="tr-TR"/>
                              </w:rPr>
                              <w:t xml:space="preserve"> </w:t>
                            </w:r>
                            <w:r w:rsidR="00725F91" w:rsidRPr="00CA5C3A">
                              <w:rPr>
                                <w:rFonts w:ascii="Cambria" w:eastAsia="Times New Roman" w:hAnsi="Cambria"/>
                                <w:b/>
                                <w:sz w:val="24"/>
                                <w:szCs w:val="24"/>
                                <w:lang w:eastAsia="tr-TR"/>
                              </w:rPr>
                              <w:t xml:space="preserve">0 474 212 </w:t>
                            </w:r>
                            <w:r w:rsidR="002A65AB" w:rsidRPr="00CA5C3A">
                              <w:rPr>
                                <w:rFonts w:ascii="Cambria" w:eastAsia="Times New Roman" w:hAnsi="Cambria"/>
                                <w:b/>
                                <w:sz w:val="24"/>
                                <w:szCs w:val="24"/>
                                <w:lang w:eastAsia="tr-TR"/>
                              </w:rPr>
                              <w:t>52 04</w:t>
                            </w:r>
                            <w:r w:rsidR="000D580F" w:rsidRPr="00CA5C3A">
                              <w:rPr>
                                <w:rFonts w:ascii="Cambria" w:eastAsia="Times New Roman" w:hAnsi="Cambria"/>
                                <w:sz w:val="24"/>
                                <w:szCs w:val="24"/>
                                <w:lang w:eastAsia="tr-TR"/>
                              </w:rPr>
                              <w:br/>
                            </w:r>
                            <w:r>
                              <w:rPr>
                                <w:rFonts w:ascii="Cambria" w:eastAsia="Times New Roman" w:hAnsi="Cambria"/>
                                <w:b/>
                                <w:bCs/>
                                <w:sz w:val="24"/>
                                <w:szCs w:val="24"/>
                                <w:lang w:eastAsia="tr-TR"/>
                              </w:rPr>
                              <w:t xml:space="preserve">                    </w:t>
                            </w:r>
                            <w:r w:rsidR="001B4550">
                              <w:rPr>
                                <w:rFonts w:ascii="Cambria" w:eastAsia="Times New Roman" w:hAnsi="Cambria"/>
                                <w:b/>
                                <w:bCs/>
                                <w:sz w:val="24"/>
                                <w:szCs w:val="24"/>
                                <w:lang w:eastAsia="tr-TR"/>
                              </w:rPr>
                              <w:t>E-</w:t>
                            </w:r>
                            <w:proofErr w:type="gramStart"/>
                            <w:r w:rsidR="001B4550">
                              <w:rPr>
                                <w:rFonts w:ascii="Cambria" w:eastAsia="Times New Roman" w:hAnsi="Cambria"/>
                                <w:b/>
                                <w:bCs/>
                                <w:sz w:val="24"/>
                                <w:szCs w:val="24"/>
                                <w:lang w:eastAsia="tr-TR"/>
                              </w:rPr>
                              <w:t xml:space="preserve">Posta           </w:t>
                            </w:r>
                            <w:r w:rsidR="000D580F" w:rsidRPr="00CA5C3A">
                              <w:rPr>
                                <w:rFonts w:ascii="Cambria" w:eastAsia="Times New Roman" w:hAnsi="Cambria"/>
                                <w:b/>
                                <w:bCs/>
                                <w:sz w:val="24"/>
                                <w:szCs w:val="24"/>
                                <w:lang w:eastAsia="tr-TR"/>
                              </w:rPr>
                              <w:t>:</w:t>
                            </w:r>
                            <w:r w:rsidR="000D580F" w:rsidRPr="00CA5C3A">
                              <w:rPr>
                                <w:rFonts w:ascii="Cambria" w:eastAsia="Times New Roman" w:hAnsi="Cambria"/>
                                <w:sz w:val="24"/>
                                <w:szCs w:val="24"/>
                                <w:lang w:eastAsia="tr-TR"/>
                              </w:rPr>
                              <w:t xml:space="preserve"> </w:t>
                            </w:r>
                            <w:r w:rsidR="001C145A">
                              <w:rPr>
                                <w:rFonts w:ascii="Cambria" w:eastAsia="Times New Roman" w:hAnsi="Cambria"/>
                                <w:sz w:val="24"/>
                                <w:szCs w:val="24"/>
                                <w:lang w:eastAsia="tr-TR"/>
                              </w:rPr>
                              <w:t>programyonetimi</w:t>
                            </w:r>
                            <w:proofErr w:type="gramEnd"/>
                            <w:r w:rsidR="000D580F" w:rsidRPr="00CA5C3A">
                              <w:rPr>
                                <w:rFonts w:ascii="Cambria" w:eastAsia="Times New Roman" w:hAnsi="Cambria"/>
                                <w:sz w:val="24"/>
                                <w:szCs w:val="24"/>
                                <w:lang w:eastAsia="tr-TR"/>
                              </w:rPr>
                              <w:t>@</w:t>
                            </w:r>
                            <w:r w:rsidR="004504C4">
                              <w:rPr>
                                <w:rFonts w:ascii="Cambria" w:eastAsia="Times New Roman" w:hAnsi="Cambria"/>
                                <w:sz w:val="24"/>
                                <w:szCs w:val="24"/>
                                <w:lang w:eastAsia="tr-TR"/>
                              </w:rPr>
                              <w:t>serka.gov</w:t>
                            </w:r>
                            <w:r w:rsidR="002A65AB" w:rsidRPr="00CA5C3A">
                              <w:rPr>
                                <w:rFonts w:ascii="Cambria" w:eastAsia="Times New Roman" w:hAnsi="Cambria"/>
                                <w:sz w:val="24"/>
                                <w:szCs w:val="24"/>
                                <w:lang w:eastAsia="tr-TR"/>
                              </w:rPr>
                              <w:t>.tr</w:t>
                            </w:r>
                          </w:p>
                          <w:p w:rsidR="000D580F" w:rsidRPr="00CA5C3A" w:rsidRDefault="001846A5" w:rsidP="001846A5">
                            <w:pPr>
                              <w:spacing w:after="0" w:line="240" w:lineRule="auto"/>
                              <w:rPr>
                                <w:rFonts w:ascii="Cambria" w:hAnsi="Cambria"/>
                                <w:sz w:val="24"/>
                                <w:szCs w:val="24"/>
                              </w:rPr>
                            </w:pPr>
                            <w:r>
                              <w:rPr>
                                <w:rFonts w:ascii="Cambria" w:eastAsia="Times New Roman" w:hAnsi="Cambria"/>
                                <w:b/>
                                <w:bCs/>
                                <w:sz w:val="24"/>
                                <w:szCs w:val="24"/>
                                <w:lang w:eastAsia="tr-TR"/>
                              </w:rPr>
                              <w:t xml:space="preserve">                   Web adresi     </w:t>
                            </w:r>
                            <w:r w:rsidR="000D580F" w:rsidRPr="00CA5C3A">
                              <w:rPr>
                                <w:rFonts w:ascii="Cambria" w:eastAsia="Times New Roman" w:hAnsi="Cambria"/>
                                <w:b/>
                                <w:bCs/>
                                <w:sz w:val="24"/>
                                <w:szCs w:val="24"/>
                                <w:lang w:eastAsia="tr-TR"/>
                              </w:rPr>
                              <w:t>:</w:t>
                            </w:r>
                            <w:r w:rsidR="000D580F" w:rsidRPr="00CA5C3A">
                              <w:rPr>
                                <w:rFonts w:ascii="Cambria" w:eastAsia="Times New Roman" w:hAnsi="Cambria"/>
                                <w:sz w:val="24"/>
                                <w:szCs w:val="24"/>
                                <w:lang w:eastAsia="tr-TR"/>
                              </w:rPr>
                              <w:t xml:space="preserve"> </w:t>
                            </w:r>
                            <w:hyperlink r:id="rId10" w:history="1">
                              <w:r w:rsidR="001C145A" w:rsidRPr="001749D1">
                                <w:rPr>
                                  <w:rStyle w:val="Kpr"/>
                                  <w:rFonts w:ascii="Cambria" w:eastAsia="Times New Roman" w:hAnsi="Cambria"/>
                                  <w:sz w:val="24"/>
                                  <w:szCs w:val="24"/>
                                  <w:lang w:eastAsia="tr-TR"/>
                                </w:rPr>
                                <w:t>www.serka.gov.tr</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30" type="#_x0000_t202" style="position:absolute;left:0;text-align:left;margin-left:71.65pt;margin-top:2.7pt;width:310.35pt;height:11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" fillcolor="white [3201]" strokecolor="#f79646 [3209]" strokeweight="2.5pt">
                <v:shadow color="#868686"/>
                <v:textbox>
                  <w:txbxContent>
                    <w:p w:rsidR="00A35CC3" w:rsidRDefault="000D580F" w:rsidP="0024141E">
                      <w:pPr>
                        <w:spacing w:after="0" w:line="240" w:lineRule="auto"/>
                        <w:jc w:val="center"/>
                        <w:rPr>
                          <w:rFonts w:ascii="Cambria" w:eastAsia="Times New Roman" w:hAnsi="Cambria"/>
                          <w:b/>
                          <w:bCs/>
                          <w:color w:val="943634" w:themeColor="accent2" w:themeShade="BF"/>
                          <w:sz w:val="24"/>
                          <w:szCs w:val="24"/>
                          <w:lang w:eastAsia="tr-TR"/>
                        </w:rPr>
                      </w:pPr>
                      <w:r w:rsidRPr="00154A9B">
                        <w:rPr>
                          <w:rFonts w:ascii="Cambria" w:eastAsia="Times New Roman" w:hAnsi="Cambria"/>
                          <w:b/>
                          <w:bCs/>
                          <w:color w:val="943634" w:themeColor="accent2" w:themeShade="BF"/>
                          <w:sz w:val="24"/>
                          <w:szCs w:val="24"/>
                          <w:lang w:eastAsia="tr-TR"/>
                        </w:rPr>
                        <w:t>Daha fazla bilgi için:</w:t>
                      </w:r>
                    </w:p>
                    <w:p w:rsidR="00845D7F" w:rsidRDefault="00845D7F" w:rsidP="0024141E">
                      <w:pPr>
                        <w:spacing w:after="0" w:line="240" w:lineRule="auto"/>
                        <w:jc w:val="center"/>
                        <w:rPr>
                          <w:rFonts w:ascii="Cambria" w:eastAsia="Times New Roman" w:hAnsi="Cambria"/>
                          <w:b/>
                          <w:sz w:val="24"/>
                          <w:szCs w:val="24"/>
                          <w:lang w:eastAsia="tr-TR"/>
                        </w:rPr>
                      </w:pPr>
                      <w:r w:rsidRPr="00C62EDE">
                        <w:rPr>
                          <w:rFonts w:ascii="Cambria" w:eastAsia="Times New Roman" w:hAnsi="Cambria"/>
                          <w:b/>
                          <w:sz w:val="24"/>
                          <w:szCs w:val="24"/>
                          <w:lang w:eastAsia="tr-TR"/>
                        </w:rPr>
                        <w:t xml:space="preserve">T.C. Serhat Kalkınma Ajansı  </w:t>
                      </w:r>
                    </w:p>
                    <w:p w:rsidR="00845D7F" w:rsidRPr="00C62EDE" w:rsidRDefault="00845D7F" w:rsidP="0024141E">
                      <w:pPr>
                        <w:spacing w:after="0" w:line="240" w:lineRule="auto"/>
                        <w:jc w:val="center"/>
                        <w:rPr>
                          <w:rFonts w:ascii="Cambria" w:hAnsi="Cambria"/>
                          <w:b/>
                          <w:sz w:val="24"/>
                          <w:szCs w:val="24"/>
                        </w:rPr>
                      </w:pPr>
                      <w:r>
                        <w:rPr>
                          <w:rFonts w:ascii="Cambria" w:hAnsi="Cambria"/>
                          <w:b/>
                          <w:sz w:val="24"/>
                          <w:szCs w:val="24"/>
                        </w:rPr>
                        <w:t>Ortakapı Mah. Atatürk Cad. No: 117</w:t>
                      </w:r>
                      <w:r w:rsidRPr="00C62EDE">
                        <w:rPr>
                          <w:rFonts w:ascii="Cambria" w:eastAsia="Times New Roman" w:hAnsi="Cambria"/>
                          <w:b/>
                          <w:sz w:val="24"/>
                          <w:szCs w:val="24"/>
                          <w:lang w:eastAsia="tr-TR"/>
                        </w:rPr>
                        <w:t>, KARS</w:t>
                      </w:r>
                    </w:p>
                    <w:p w:rsidR="000D580F" w:rsidRPr="00CA5C3A" w:rsidRDefault="001846A5" w:rsidP="0024141E">
                      <w:pPr>
                        <w:spacing w:after="0" w:line="240" w:lineRule="auto"/>
                        <w:jc w:val="center"/>
                        <w:rPr>
                          <w:rFonts w:ascii="Cambria" w:eastAsia="Times New Roman" w:hAnsi="Cambria"/>
                          <w:color w:val="FF0000"/>
                          <w:sz w:val="24"/>
                          <w:szCs w:val="24"/>
                          <w:lang w:eastAsia="tr-TR"/>
                        </w:rPr>
                      </w:pPr>
                      <w:r>
                        <w:rPr>
                          <w:rFonts w:ascii="Cambria" w:eastAsia="Times New Roman" w:hAnsi="Cambria"/>
                          <w:b/>
                          <w:bCs/>
                          <w:sz w:val="24"/>
                          <w:szCs w:val="24"/>
                          <w:lang w:eastAsia="tr-TR"/>
                        </w:rPr>
                        <w:t>Tel</w:t>
                      </w:r>
                      <w:r>
                        <w:rPr>
                          <w:rFonts w:ascii="Cambria" w:eastAsia="Times New Roman" w:hAnsi="Cambria"/>
                          <w:b/>
                          <w:bCs/>
                          <w:sz w:val="24"/>
                          <w:szCs w:val="24"/>
                          <w:lang w:eastAsia="tr-TR"/>
                        </w:rPr>
                        <w:tab/>
                        <w:t xml:space="preserve">      </w:t>
                      </w:r>
                      <w:r w:rsidR="000D580F" w:rsidRPr="00CA5C3A">
                        <w:rPr>
                          <w:rFonts w:ascii="Cambria" w:eastAsia="Times New Roman" w:hAnsi="Cambria"/>
                          <w:b/>
                          <w:bCs/>
                          <w:sz w:val="24"/>
                          <w:szCs w:val="24"/>
                          <w:lang w:eastAsia="tr-TR"/>
                        </w:rPr>
                        <w:t>:</w:t>
                      </w:r>
                      <w:r w:rsidR="000D580F" w:rsidRPr="00CA5C3A">
                        <w:rPr>
                          <w:rFonts w:ascii="Cambria" w:eastAsia="Times New Roman" w:hAnsi="Cambria"/>
                          <w:b/>
                          <w:sz w:val="24"/>
                          <w:szCs w:val="24"/>
                          <w:lang w:eastAsia="tr-TR"/>
                        </w:rPr>
                        <w:t xml:space="preserve"> </w:t>
                      </w:r>
                      <w:r w:rsidR="00725F91" w:rsidRPr="00CA5C3A">
                        <w:rPr>
                          <w:rFonts w:ascii="Cambria" w:eastAsia="Times New Roman" w:hAnsi="Cambria"/>
                          <w:b/>
                          <w:sz w:val="24"/>
                          <w:szCs w:val="24"/>
                          <w:lang w:eastAsia="tr-TR"/>
                        </w:rPr>
                        <w:t>0 474 212 52 00</w:t>
                      </w:r>
                      <w:r w:rsidR="000D580F" w:rsidRPr="00CA5C3A">
                        <w:rPr>
                          <w:rFonts w:ascii="Cambria" w:eastAsia="Times New Roman" w:hAnsi="Cambria"/>
                          <w:b/>
                          <w:sz w:val="24"/>
                          <w:szCs w:val="24"/>
                          <w:lang w:eastAsia="tr-TR"/>
                        </w:rPr>
                        <w:br/>
                      </w:r>
                      <w:r>
                        <w:rPr>
                          <w:rFonts w:ascii="Cambria" w:eastAsia="Times New Roman" w:hAnsi="Cambria"/>
                          <w:b/>
                          <w:bCs/>
                          <w:sz w:val="24"/>
                          <w:szCs w:val="24"/>
                          <w:lang w:eastAsia="tr-TR"/>
                        </w:rPr>
                        <w:t>Faks</w:t>
                      </w:r>
                      <w:r>
                        <w:rPr>
                          <w:rFonts w:ascii="Cambria" w:eastAsia="Times New Roman" w:hAnsi="Cambria"/>
                          <w:b/>
                          <w:bCs/>
                          <w:sz w:val="24"/>
                          <w:szCs w:val="24"/>
                          <w:lang w:eastAsia="tr-TR"/>
                        </w:rPr>
                        <w:tab/>
                        <w:t xml:space="preserve">      </w:t>
                      </w:r>
                      <w:r w:rsidR="000D580F" w:rsidRPr="00CA5C3A">
                        <w:rPr>
                          <w:rFonts w:ascii="Cambria" w:eastAsia="Times New Roman" w:hAnsi="Cambria"/>
                          <w:b/>
                          <w:bCs/>
                          <w:sz w:val="24"/>
                          <w:szCs w:val="24"/>
                          <w:lang w:eastAsia="tr-TR"/>
                        </w:rPr>
                        <w:t>:</w:t>
                      </w:r>
                      <w:r w:rsidR="000D580F" w:rsidRPr="00CA5C3A">
                        <w:rPr>
                          <w:rFonts w:ascii="Cambria" w:eastAsia="Times New Roman" w:hAnsi="Cambria"/>
                          <w:b/>
                          <w:sz w:val="24"/>
                          <w:szCs w:val="24"/>
                          <w:lang w:eastAsia="tr-TR"/>
                        </w:rPr>
                        <w:t xml:space="preserve"> </w:t>
                      </w:r>
                      <w:r w:rsidR="00725F91" w:rsidRPr="00CA5C3A">
                        <w:rPr>
                          <w:rFonts w:ascii="Cambria" w:eastAsia="Times New Roman" w:hAnsi="Cambria"/>
                          <w:b/>
                          <w:sz w:val="24"/>
                          <w:szCs w:val="24"/>
                          <w:lang w:eastAsia="tr-TR"/>
                        </w:rPr>
                        <w:t xml:space="preserve">0 474 212 </w:t>
                      </w:r>
                      <w:r w:rsidR="002A65AB" w:rsidRPr="00CA5C3A">
                        <w:rPr>
                          <w:rFonts w:ascii="Cambria" w:eastAsia="Times New Roman" w:hAnsi="Cambria"/>
                          <w:b/>
                          <w:sz w:val="24"/>
                          <w:szCs w:val="24"/>
                          <w:lang w:eastAsia="tr-TR"/>
                        </w:rPr>
                        <w:t>52 04</w:t>
                      </w:r>
                      <w:r w:rsidR="000D580F" w:rsidRPr="00CA5C3A">
                        <w:rPr>
                          <w:rFonts w:ascii="Cambria" w:eastAsia="Times New Roman" w:hAnsi="Cambria"/>
                          <w:sz w:val="24"/>
                          <w:szCs w:val="24"/>
                          <w:lang w:eastAsia="tr-TR"/>
                        </w:rPr>
                        <w:br/>
                      </w:r>
                      <w:r>
                        <w:rPr>
                          <w:rFonts w:ascii="Cambria" w:eastAsia="Times New Roman" w:hAnsi="Cambria"/>
                          <w:b/>
                          <w:bCs/>
                          <w:sz w:val="24"/>
                          <w:szCs w:val="24"/>
                          <w:lang w:eastAsia="tr-TR"/>
                        </w:rPr>
                        <w:t xml:space="preserve">                    </w:t>
                      </w:r>
                      <w:r w:rsidR="001B4550">
                        <w:rPr>
                          <w:rFonts w:ascii="Cambria" w:eastAsia="Times New Roman" w:hAnsi="Cambria"/>
                          <w:b/>
                          <w:bCs/>
                          <w:sz w:val="24"/>
                          <w:szCs w:val="24"/>
                          <w:lang w:eastAsia="tr-TR"/>
                        </w:rPr>
                        <w:t>E-</w:t>
                      </w:r>
                      <w:proofErr w:type="gramStart"/>
                      <w:r w:rsidR="001B4550">
                        <w:rPr>
                          <w:rFonts w:ascii="Cambria" w:eastAsia="Times New Roman" w:hAnsi="Cambria"/>
                          <w:b/>
                          <w:bCs/>
                          <w:sz w:val="24"/>
                          <w:szCs w:val="24"/>
                          <w:lang w:eastAsia="tr-TR"/>
                        </w:rPr>
                        <w:t xml:space="preserve">Posta           </w:t>
                      </w:r>
                      <w:r w:rsidR="000D580F" w:rsidRPr="00CA5C3A">
                        <w:rPr>
                          <w:rFonts w:ascii="Cambria" w:eastAsia="Times New Roman" w:hAnsi="Cambria"/>
                          <w:b/>
                          <w:bCs/>
                          <w:sz w:val="24"/>
                          <w:szCs w:val="24"/>
                          <w:lang w:eastAsia="tr-TR"/>
                        </w:rPr>
                        <w:t>:</w:t>
                      </w:r>
                      <w:r w:rsidR="000D580F" w:rsidRPr="00CA5C3A">
                        <w:rPr>
                          <w:rFonts w:ascii="Cambria" w:eastAsia="Times New Roman" w:hAnsi="Cambria"/>
                          <w:sz w:val="24"/>
                          <w:szCs w:val="24"/>
                          <w:lang w:eastAsia="tr-TR"/>
                        </w:rPr>
                        <w:t xml:space="preserve"> </w:t>
                      </w:r>
                      <w:r w:rsidR="001C145A">
                        <w:rPr>
                          <w:rFonts w:ascii="Cambria" w:eastAsia="Times New Roman" w:hAnsi="Cambria"/>
                          <w:sz w:val="24"/>
                          <w:szCs w:val="24"/>
                          <w:lang w:eastAsia="tr-TR"/>
                        </w:rPr>
                        <w:t>programyonetimi</w:t>
                      </w:r>
                      <w:proofErr w:type="gramEnd"/>
                      <w:r w:rsidR="000D580F" w:rsidRPr="00CA5C3A">
                        <w:rPr>
                          <w:rFonts w:ascii="Cambria" w:eastAsia="Times New Roman" w:hAnsi="Cambria"/>
                          <w:sz w:val="24"/>
                          <w:szCs w:val="24"/>
                          <w:lang w:eastAsia="tr-TR"/>
                        </w:rPr>
                        <w:t>@</w:t>
                      </w:r>
                      <w:r w:rsidR="004504C4">
                        <w:rPr>
                          <w:rFonts w:ascii="Cambria" w:eastAsia="Times New Roman" w:hAnsi="Cambria"/>
                          <w:sz w:val="24"/>
                          <w:szCs w:val="24"/>
                          <w:lang w:eastAsia="tr-TR"/>
                        </w:rPr>
                        <w:t>serka.gov</w:t>
                      </w:r>
                      <w:r w:rsidR="002A65AB" w:rsidRPr="00CA5C3A">
                        <w:rPr>
                          <w:rFonts w:ascii="Cambria" w:eastAsia="Times New Roman" w:hAnsi="Cambria"/>
                          <w:sz w:val="24"/>
                          <w:szCs w:val="24"/>
                          <w:lang w:eastAsia="tr-TR"/>
                        </w:rPr>
                        <w:t>.tr</w:t>
                      </w:r>
                    </w:p>
                    <w:p w:rsidR="000D580F" w:rsidRPr="00CA5C3A" w:rsidRDefault="001846A5" w:rsidP="001846A5">
                      <w:pPr>
                        <w:spacing w:after="0" w:line="240" w:lineRule="auto"/>
                        <w:rPr>
                          <w:rFonts w:ascii="Cambria" w:hAnsi="Cambria"/>
                          <w:sz w:val="24"/>
                          <w:szCs w:val="24"/>
                        </w:rPr>
                      </w:pPr>
                      <w:r>
                        <w:rPr>
                          <w:rFonts w:ascii="Cambria" w:eastAsia="Times New Roman" w:hAnsi="Cambria"/>
                          <w:b/>
                          <w:bCs/>
                          <w:sz w:val="24"/>
                          <w:szCs w:val="24"/>
                          <w:lang w:eastAsia="tr-TR"/>
                        </w:rPr>
                        <w:t xml:space="preserve">                   Web adresi     </w:t>
                      </w:r>
                      <w:r w:rsidR="000D580F" w:rsidRPr="00CA5C3A">
                        <w:rPr>
                          <w:rFonts w:ascii="Cambria" w:eastAsia="Times New Roman" w:hAnsi="Cambria"/>
                          <w:b/>
                          <w:bCs/>
                          <w:sz w:val="24"/>
                          <w:szCs w:val="24"/>
                          <w:lang w:eastAsia="tr-TR"/>
                        </w:rPr>
                        <w:t>:</w:t>
                      </w:r>
                      <w:r w:rsidR="000D580F" w:rsidRPr="00CA5C3A">
                        <w:rPr>
                          <w:rFonts w:ascii="Cambria" w:eastAsia="Times New Roman" w:hAnsi="Cambria"/>
                          <w:sz w:val="24"/>
                          <w:szCs w:val="24"/>
                          <w:lang w:eastAsia="tr-TR"/>
                        </w:rPr>
                        <w:t xml:space="preserve"> </w:t>
                      </w:r>
                      <w:hyperlink r:id="rId11" w:history="1">
                        <w:r w:rsidR="001C145A" w:rsidRPr="001749D1">
                          <w:rPr>
                            <w:rStyle w:val="Kpr"/>
                            <w:rFonts w:ascii="Cambria" w:eastAsia="Times New Roman" w:hAnsi="Cambria"/>
                            <w:sz w:val="24"/>
                            <w:szCs w:val="24"/>
                            <w:lang w:eastAsia="tr-TR"/>
                          </w:rPr>
                          <w:t>www.serka.gov.tr</w:t>
                        </w:r>
                      </w:hyperlink>
                    </w:p>
                  </w:txbxContent>
                </v:textbox>
              </v:shape>
            </w:pict>
          </mc:Fallback>
        </mc:AlternateContent>
      </w:r>
    </w:p>
    <w:p w:rsidR="00AE4F46" w:rsidRDefault="00AE4F46" w:rsidP="000717C3">
      <w:pPr>
        <w:autoSpaceDE w:val="0"/>
        <w:autoSpaceDN w:val="0"/>
        <w:adjustRightInd w:val="0"/>
        <w:spacing w:after="0"/>
        <w:ind w:left="5245"/>
        <w:jc w:val="center"/>
        <w:rPr>
          <w:rFonts w:ascii="Times New Roman" w:hAnsi="Times New Roman"/>
          <w:b/>
          <w:sz w:val="24"/>
          <w:szCs w:val="24"/>
        </w:rPr>
      </w:pPr>
    </w:p>
    <w:p w:rsidR="005B32DD" w:rsidRDefault="005B32DD" w:rsidP="000717C3">
      <w:pPr>
        <w:autoSpaceDE w:val="0"/>
        <w:autoSpaceDN w:val="0"/>
        <w:adjustRightInd w:val="0"/>
        <w:spacing w:after="0"/>
        <w:ind w:left="5245"/>
        <w:jc w:val="center"/>
        <w:rPr>
          <w:rFonts w:ascii="Times New Roman" w:hAnsi="Times New Roman"/>
          <w:b/>
          <w:sz w:val="24"/>
          <w:szCs w:val="24"/>
        </w:rPr>
      </w:pPr>
    </w:p>
    <w:p w:rsidR="005B32DD" w:rsidRPr="0054553D" w:rsidRDefault="005B32DD" w:rsidP="000717C3">
      <w:pPr>
        <w:autoSpaceDE w:val="0"/>
        <w:autoSpaceDN w:val="0"/>
        <w:adjustRightInd w:val="0"/>
        <w:spacing w:after="0"/>
        <w:ind w:left="5245"/>
        <w:jc w:val="center"/>
        <w:rPr>
          <w:rFonts w:ascii="Times New Roman" w:hAnsi="Times New Roman"/>
          <w:b/>
          <w:sz w:val="24"/>
          <w:szCs w:val="24"/>
        </w:rPr>
      </w:pPr>
    </w:p>
    <w:sectPr w:rsidR="005B32DD" w:rsidRPr="0054553D" w:rsidSect="00FB1420">
      <w:headerReference w:type="default" r:id="rId12"/>
      <w:footerReference w:type="default" r:id="rId13"/>
      <w:pgSz w:w="11906" w:h="16838"/>
      <w:pgMar w:top="1055" w:right="1417" w:bottom="1417" w:left="1417"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CF8" w:rsidRDefault="00427CF8" w:rsidP="00521E22">
      <w:pPr>
        <w:spacing w:after="0" w:line="240" w:lineRule="auto"/>
      </w:pPr>
      <w:r>
        <w:separator/>
      </w:r>
    </w:p>
  </w:endnote>
  <w:endnote w:type="continuationSeparator" w:id="0">
    <w:p w:rsidR="00427CF8" w:rsidRDefault="00427CF8" w:rsidP="00521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488942"/>
      <w:docPartObj>
        <w:docPartGallery w:val="Page Numbers (Bottom of Page)"/>
        <w:docPartUnique/>
      </w:docPartObj>
    </w:sdtPr>
    <w:sdtEndPr/>
    <w:sdtContent>
      <w:p w:rsidR="004744F9" w:rsidRDefault="001C0EBF">
        <w:pPr>
          <w:pStyle w:val="Altbilgi"/>
        </w:pPr>
        <w:r w:rsidRPr="001C0EBF">
          <w:rPr>
            <w:rFonts w:ascii="Times New Roman" w:eastAsia="Times New Roman" w:hAnsi="Times New Roman"/>
            <w:b/>
            <w:noProof/>
            <w:color w:val="943634" w:themeColor="accent2" w:themeShade="BF"/>
            <w:szCs w:val="24"/>
            <w:lang w:eastAsia="tr-TR"/>
          </w:rPr>
          <mc:AlternateContent>
            <mc:Choice Requires="wpg">
              <w:drawing>
                <wp:anchor distT="0" distB="0" distL="114300" distR="114300" simplePos="0" relativeHeight="251659264" behindDoc="0" locked="0" layoutInCell="1" allowOverlap="1" wp14:anchorId="4913E63F" wp14:editId="1B74CCAA">
                  <wp:simplePos x="0" y="0"/>
                  <wp:positionH relativeFrom="page">
                    <wp:align>center</wp:align>
                  </wp:positionH>
                  <wp:positionV relativeFrom="bottomMargin">
                    <wp:align>center</wp:align>
                  </wp:positionV>
                  <wp:extent cx="7781925" cy="190500"/>
                  <wp:effectExtent l="9525" t="9525" r="9525" b="0"/>
                  <wp:wrapNone/>
                  <wp:docPr id="642" name="Gr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0EBF" w:rsidRDefault="001C0EBF">
                                <w:pPr>
                                  <w:jc w:val="center"/>
                                </w:pPr>
                                <w:r>
                                  <w:fldChar w:fldCharType="begin"/>
                                </w:r>
                                <w:r>
                                  <w:instrText>PAGE    \* MERGEFORMAT</w:instrText>
                                </w:r>
                                <w:r>
                                  <w:fldChar w:fldCharType="separate"/>
                                </w:r>
                                <w:r w:rsidR="0064073E" w:rsidRPr="0064073E">
                                  <w:rPr>
                                    <w:noProof/>
                                    <w:color w:val="8C8C8C" w:themeColor="background1" w:themeShade="8C"/>
                                  </w:rPr>
                                  <w:t>5</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up 33" o:spid="_x0000_s1031" style="position:absolute;margin-left:0;margin-top:0;width:612.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">
                  <v:shapetype id="_x0000_t202" coordsize="21600,21600" o:spt="202" path="m,l,21600r21600,l21600,xe">
                    <v:stroke joinstyle="miter"/>
                    <v:path gradientshapeok="t" o:connecttype="rect"/>
                  </v:shapetype>
                  <v:shape id="Text Box 25" o:spid="_x0000_s1032"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1C0EBF" w:rsidRDefault="001C0EBF">
                          <w:pPr>
                            <w:jc w:val="center"/>
                          </w:pPr>
                          <w:r>
                            <w:fldChar w:fldCharType="begin"/>
                          </w:r>
                          <w:r>
                            <w:instrText>PAGE    \* MERGEFORMAT</w:instrText>
                          </w:r>
                          <w:r>
                            <w:fldChar w:fldCharType="separate"/>
                          </w:r>
                          <w:r w:rsidR="0064073E" w:rsidRPr="0064073E">
                            <w:rPr>
                              <w:noProof/>
                              <w:color w:val="8C8C8C" w:themeColor="background1" w:themeShade="8C"/>
                            </w:rPr>
                            <w:t>5</w:t>
                          </w:r>
                          <w:r>
                            <w:rPr>
                              <w:color w:val="8C8C8C" w:themeColor="background1" w:themeShade="8C"/>
                            </w:rPr>
                            <w:fldChar w:fldCharType="end"/>
                          </w:r>
                        </w:p>
                      </w:txbxContent>
                    </v:textbox>
                  </v:shape>
                  <v:group id="Group 31" o:spid="_x0000_s1033"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4"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5"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CF8" w:rsidRDefault="00427CF8" w:rsidP="00521E22">
      <w:pPr>
        <w:spacing w:after="0" w:line="240" w:lineRule="auto"/>
      </w:pPr>
      <w:r>
        <w:separator/>
      </w:r>
    </w:p>
  </w:footnote>
  <w:footnote w:type="continuationSeparator" w:id="0">
    <w:p w:rsidR="00427CF8" w:rsidRDefault="00427CF8" w:rsidP="00521E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AC0" w:rsidRDefault="00DB7EBA" w:rsidP="00C32900">
    <w:pPr>
      <w:pStyle w:val="stbilgi"/>
    </w:pPr>
    <w:r>
      <w:rPr>
        <w:noProof/>
        <w:lang w:eastAsia="tr-TR"/>
      </w:rPr>
      <w:drawing>
        <wp:inline distT="0" distB="0" distL="0" distR="0" wp14:anchorId="6A4F759A" wp14:editId="055F7203">
          <wp:extent cx="1219200" cy="512617"/>
          <wp:effectExtent l="0" t="0" r="0" b="1905"/>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345" cy="515201"/>
                  </a:xfrm>
                  <a:prstGeom prst="rect">
                    <a:avLst/>
                  </a:prstGeom>
                  <a:noFill/>
                </pic:spPr>
              </pic:pic>
            </a:graphicData>
          </a:graphic>
        </wp:inline>
      </w:drawing>
    </w:r>
    <w:r w:rsidR="00C32900">
      <w:t xml:space="preserve">                                                                                                                   </w:t>
    </w:r>
    <w:r w:rsidR="00C32900">
      <w:rPr>
        <w:rFonts w:ascii="Century Gothic" w:hAnsi="Century Gothic"/>
        <w:b/>
        <w:noProof/>
        <w:sz w:val="20"/>
        <w:lang w:eastAsia="tr-TR"/>
      </w:rPr>
      <w:drawing>
        <wp:inline distT="0" distB="0" distL="0" distR="0" wp14:anchorId="39A58122" wp14:editId="1D57B6FE">
          <wp:extent cx="879759" cy="504825"/>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yilmaz\Desktop\Ajans Logoları\logo.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879759" cy="5048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11.25pt" o:bullet="t">
        <v:imagedata r:id="rId1" o:title="mso543E"/>
      </v:shape>
    </w:pict>
  </w:numPicBullet>
  <w:numPicBullet w:numPicBulletId="1">
    <w:pict>
      <v:shape id="_x0000_i1049" type="#_x0000_t75" style="width:11.25pt;height:11.25pt" o:bullet="t">
        <v:imagedata r:id="rId2" o:title="mso543E"/>
      </v:shape>
    </w:pict>
  </w:numPicBullet>
  <w:abstractNum w:abstractNumId="0">
    <w:nsid w:val="1EA60495"/>
    <w:multiLevelType w:val="multilevel"/>
    <w:tmpl w:val="0E6A5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3F136C"/>
    <w:multiLevelType w:val="hybridMultilevel"/>
    <w:tmpl w:val="046E45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17547E3"/>
    <w:multiLevelType w:val="hybridMultilevel"/>
    <w:tmpl w:val="6D805EB2"/>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2DAC4894"/>
    <w:multiLevelType w:val="hybridMultilevel"/>
    <w:tmpl w:val="360E0AC4"/>
    <w:lvl w:ilvl="0" w:tplc="041F0001">
      <w:start w:val="1"/>
      <w:numFmt w:val="bullet"/>
      <w:lvlText w:val=""/>
      <w:lvlJc w:val="left"/>
      <w:pPr>
        <w:ind w:left="1077" w:hanging="360"/>
      </w:pPr>
      <w:rPr>
        <w:rFonts w:ascii="Symbol" w:hAnsi="Symbol" w:hint="default"/>
      </w:rPr>
    </w:lvl>
    <w:lvl w:ilvl="1" w:tplc="041F0003">
      <w:start w:val="1"/>
      <w:numFmt w:val="bullet"/>
      <w:lvlText w:val="o"/>
      <w:lvlJc w:val="left"/>
      <w:pPr>
        <w:ind w:left="1797" w:hanging="360"/>
      </w:pPr>
      <w:rPr>
        <w:rFonts w:ascii="Courier New" w:hAnsi="Courier New" w:cs="Courier New" w:hint="default"/>
      </w:rPr>
    </w:lvl>
    <w:lvl w:ilvl="2" w:tplc="041F0005">
      <w:start w:val="1"/>
      <w:numFmt w:val="bullet"/>
      <w:lvlText w:val=""/>
      <w:lvlJc w:val="left"/>
      <w:pPr>
        <w:ind w:left="2517" w:hanging="360"/>
      </w:pPr>
      <w:rPr>
        <w:rFonts w:ascii="Wingdings" w:hAnsi="Wingdings" w:hint="default"/>
      </w:rPr>
    </w:lvl>
    <w:lvl w:ilvl="3" w:tplc="041F0001">
      <w:start w:val="1"/>
      <w:numFmt w:val="bullet"/>
      <w:lvlText w:val=""/>
      <w:lvlJc w:val="left"/>
      <w:pPr>
        <w:ind w:left="3237" w:hanging="360"/>
      </w:pPr>
      <w:rPr>
        <w:rFonts w:ascii="Symbol" w:hAnsi="Symbol" w:hint="default"/>
      </w:rPr>
    </w:lvl>
    <w:lvl w:ilvl="4" w:tplc="041F0003">
      <w:start w:val="1"/>
      <w:numFmt w:val="bullet"/>
      <w:lvlText w:val="o"/>
      <w:lvlJc w:val="left"/>
      <w:pPr>
        <w:ind w:left="3957" w:hanging="360"/>
      </w:pPr>
      <w:rPr>
        <w:rFonts w:ascii="Courier New" w:hAnsi="Courier New" w:cs="Courier New" w:hint="default"/>
      </w:rPr>
    </w:lvl>
    <w:lvl w:ilvl="5" w:tplc="041F0005">
      <w:start w:val="1"/>
      <w:numFmt w:val="bullet"/>
      <w:lvlText w:val=""/>
      <w:lvlJc w:val="left"/>
      <w:pPr>
        <w:ind w:left="4677" w:hanging="360"/>
      </w:pPr>
      <w:rPr>
        <w:rFonts w:ascii="Wingdings" w:hAnsi="Wingdings" w:hint="default"/>
      </w:rPr>
    </w:lvl>
    <w:lvl w:ilvl="6" w:tplc="041F0001">
      <w:start w:val="1"/>
      <w:numFmt w:val="bullet"/>
      <w:lvlText w:val=""/>
      <w:lvlJc w:val="left"/>
      <w:pPr>
        <w:ind w:left="5397" w:hanging="360"/>
      </w:pPr>
      <w:rPr>
        <w:rFonts w:ascii="Symbol" w:hAnsi="Symbol" w:hint="default"/>
      </w:rPr>
    </w:lvl>
    <w:lvl w:ilvl="7" w:tplc="041F0003">
      <w:start w:val="1"/>
      <w:numFmt w:val="bullet"/>
      <w:lvlText w:val="o"/>
      <w:lvlJc w:val="left"/>
      <w:pPr>
        <w:ind w:left="6117" w:hanging="360"/>
      </w:pPr>
      <w:rPr>
        <w:rFonts w:ascii="Courier New" w:hAnsi="Courier New" w:cs="Courier New" w:hint="default"/>
      </w:rPr>
    </w:lvl>
    <w:lvl w:ilvl="8" w:tplc="041F0005">
      <w:start w:val="1"/>
      <w:numFmt w:val="bullet"/>
      <w:lvlText w:val=""/>
      <w:lvlJc w:val="left"/>
      <w:pPr>
        <w:ind w:left="6837" w:hanging="360"/>
      </w:pPr>
      <w:rPr>
        <w:rFonts w:ascii="Wingdings" w:hAnsi="Wingdings" w:hint="default"/>
      </w:rPr>
    </w:lvl>
  </w:abstractNum>
  <w:abstractNum w:abstractNumId="4">
    <w:nsid w:val="3EE640BE"/>
    <w:multiLevelType w:val="multilevel"/>
    <w:tmpl w:val="03F4ECC2"/>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AB545D"/>
    <w:multiLevelType w:val="multilevel"/>
    <w:tmpl w:val="537E7E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1327CE"/>
    <w:multiLevelType w:val="multilevel"/>
    <w:tmpl w:val="32AE9F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D17AB6"/>
    <w:multiLevelType w:val="hybridMultilevel"/>
    <w:tmpl w:val="E4E49F8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nsid w:val="52EC63E0"/>
    <w:multiLevelType w:val="hybridMultilevel"/>
    <w:tmpl w:val="9904B99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53D3C21"/>
    <w:multiLevelType w:val="hybridMultilevel"/>
    <w:tmpl w:val="054CA84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nsid w:val="64944B0E"/>
    <w:multiLevelType w:val="hybridMultilevel"/>
    <w:tmpl w:val="61FA2E84"/>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nsid w:val="65303050"/>
    <w:multiLevelType w:val="hybridMultilevel"/>
    <w:tmpl w:val="6E2CF02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2">
    <w:nsid w:val="72267416"/>
    <w:multiLevelType w:val="multilevel"/>
    <w:tmpl w:val="49D6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D10553"/>
    <w:multiLevelType w:val="hybridMultilevel"/>
    <w:tmpl w:val="05CA7C7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4"/>
  </w:num>
  <w:num w:numId="2">
    <w:abstractNumId w:val="7"/>
  </w:num>
  <w:num w:numId="3">
    <w:abstractNumId w:val="13"/>
  </w:num>
  <w:num w:numId="4">
    <w:abstractNumId w:val="2"/>
  </w:num>
  <w:num w:numId="5">
    <w:abstractNumId w:val="6"/>
  </w:num>
  <w:num w:numId="6">
    <w:abstractNumId w:val="12"/>
  </w:num>
  <w:num w:numId="7">
    <w:abstractNumId w:val="10"/>
  </w:num>
  <w:num w:numId="8">
    <w:abstractNumId w:val="5"/>
  </w:num>
  <w:num w:numId="9">
    <w:abstractNumId w:val="8"/>
  </w:num>
  <w:num w:numId="10">
    <w:abstractNumId w:val="11"/>
  </w:num>
  <w:num w:numId="11">
    <w:abstractNumId w:val="9"/>
  </w:num>
  <w:num w:numId="12">
    <w:abstractNumId w:val="1"/>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ECE"/>
    <w:rsid w:val="000211D9"/>
    <w:rsid w:val="00047251"/>
    <w:rsid w:val="000532C0"/>
    <w:rsid w:val="000628A8"/>
    <w:rsid w:val="00063549"/>
    <w:rsid w:val="000717C3"/>
    <w:rsid w:val="00074BCF"/>
    <w:rsid w:val="000A2211"/>
    <w:rsid w:val="000A5AE8"/>
    <w:rsid w:val="000A7E46"/>
    <w:rsid w:val="000C52CA"/>
    <w:rsid w:val="000D580F"/>
    <w:rsid w:val="000F5827"/>
    <w:rsid w:val="00110B30"/>
    <w:rsid w:val="00113005"/>
    <w:rsid w:val="00113613"/>
    <w:rsid w:val="001359CF"/>
    <w:rsid w:val="00154A9B"/>
    <w:rsid w:val="00165657"/>
    <w:rsid w:val="001846A5"/>
    <w:rsid w:val="00186A11"/>
    <w:rsid w:val="00190A44"/>
    <w:rsid w:val="00197015"/>
    <w:rsid w:val="001B4550"/>
    <w:rsid w:val="001C0EBF"/>
    <w:rsid w:val="001C145A"/>
    <w:rsid w:val="001C1C06"/>
    <w:rsid w:val="001D7DA7"/>
    <w:rsid w:val="00201DFD"/>
    <w:rsid w:val="00205421"/>
    <w:rsid w:val="00237EF2"/>
    <w:rsid w:val="0024141E"/>
    <w:rsid w:val="00263699"/>
    <w:rsid w:val="00270A0D"/>
    <w:rsid w:val="00287526"/>
    <w:rsid w:val="00291DD4"/>
    <w:rsid w:val="00294A1B"/>
    <w:rsid w:val="002975E8"/>
    <w:rsid w:val="002A65AB"/>
    <w:rsid w:val="002C30AE"/>
    <w:rsid w:val="002C7BC4"/>
    <w:rsid w:val="002D656D"/>
    <w:rsid w:val="002D742F"/>
    <w:rsid w:val="002F12E5"/>
    <w:rsid w:val="002F1D1C"/>
    <w:rsid w:val="002F4AA5"/>
    <w:rsid w:val="0032556B"/>
    <w:rsid w:val="00333703"/>
    <w:rsid w:val="00340AB4"/>
    <w:rsid w:val="00343FC4"/>
    <w:rsid w:val="00361545"/>
    <w:rsid w:val="00363C1F"/>
    <w:rsid w:val="00370AB8"/>
    <w:rsid w:val="00374ACD"/>
    <w:rsid w:val="003A5721"/>
    <w:rsid w:val="003A7E68"/>
    <w:rsid w:val="003E4446"/>
    <w:rsid w:val="003F0182"/>
    <w:rsid w:val="003F561E"/>
    <w:rsid w:val="00427AA5"/>
    <w:rsid w:val="00427CF8"/>
    <w:rsid w:val="004338D5"/>
    <w:rsid w:val="00444958"/>
    <w:rsid w:val="004504C4"/>
    <w:rsid w:val="00451DB0"/>
    <w:rsid w:val="004620DB"/>
    <w:rsid w:val="004744F9"/>
    <w:rsid w:val="004811FE"/>
    <w:rsid w:val="00484F21"/>
    <w:rsid w:val="00486A24"/>
    <w:rsid w:val="00497F1E"/>
    <w:rsid w:val="004A5DED"/>
    <w:rsid w:val="004A6F61"/>
    <w:rsid w:val="004D003A"/>
    <w:rsid w:val="004F08EC"/>
    <w:rsid w:val="004F1E74"/>
    <w:rsid w:val="004F238E"/>
    <w:rsid w:val="00521E22"/>
    <w:rsid w:val="005227C3"/>
    <w:rsid w:val="00530165"/>
    <w:rsid w:val="0054553D"/>
    <w:rsid w:val="005501A7"/>
    <w:rsid w:val="00564DD1"/>
    <w:rsid w:val="00571F88"/>
    <w:rsid w:val="0057781C"/>
    <w:rsid w:val="00582BDE"/>
    <w:rsid w:val="00582C9C"/>
    <w:rsid w:val="005863D6"/>
    <w:rsid w:val="00587E3D"/>
    <w:rsid w:val="005B22CF"/>
    <w:rsid w:val="005B32DD"/>
    <w:rsid w:val="005B3907"/>
    <w:rsid w:val="005B7264"/>
    <w:rsid w:val="005D2B10"/>
    <w:rsid w:val="005D4B2F"/>
    <w:rsid w:val="005E46E2"/>
    <w:rsid w:val="005E69B0"/>
    <w:rsid w:val="005F5B4E"/>
    <w:rsid w:val="00601CD4"/>
    <w:rsid w:val="0061460C"/>
    <w:rsid w:val="00617219"/>
    <w:rsid w:val="0063039C"/>
    <w:rsid w:val="00634EE9"/>
    <w:rsid w:val="0064073E"/>
    <w:rsid w:val="00650E00"/>
    <w:rsid w:val="00676221"/>
    <w:rsid w:val="006A0516"/>
    <w:rsid w:val="006A3AEB"/>
    <w:rsid w:val="006C71CE"/>
    <w:rsid w:val="006E556C"/>
    <w:rsid w:val="006E585C"/>
    <w:rsid w:val="00725AC0"/>
    <w:rsid w:val="00725F91"/>
    <w:rsid w:val="00737E00"/>
    <w:rsid w:val="0074069C"/>
    <w:rsid w:val="00742B89"/>
    <w:rsid w:val="007554A9"/>
    <w:rsid w:val="007F220A"/>
    <w:rsid w:val="0081492B"/>
    <w:rsid w:val="00834780"/>
    <w:rsid w:val="00845D7F"/>
    <w:rsid w:val="0085116A"/>
    <w:rsid w:val="00862566"/>
    <w:rsid w:val="0088066D"/>
    <w:rsid w:val="00895640"/>
    <w:rsid w:val="00895C2F"/>
    <w:rsid w:val="008A5ABC"/>
    <w:rsid w:val="008B48FB"/>
    <w:rsid w:val="008C03EC"/>
    <w:rsid w:val="008C0DE1"/>
    <w:rsid w:val="008D364E"/>
    <w:rsid w:val="008D530D"/>
    <w:rsid w:val="008E5EF3"/>
    <w:rsid w:val="00905C85"/>
    <w:rsid w:val="0090727E"/>
    <w:rsid w:val="009437A3"/>
    <w:rsid w:val="00944F23"/>
    <w:rsid w:val="00971005"/>
    <w:rsid w:val="00983A2F"/>
    <w:rsid w:val="009845FA"/>
    <w:rsid w:val="00992879"/>
    <w:rsid w:val="009B439D"/>
    <w:rsid w:val="009B63AE"/>
    <w:rsid w:val="009C0BED"/>
    <w:rsid w:val="009D09D6"/>
    <w:rsid w:val="009D618C"/>
    <w:rsid w:val="009F1D2E"/>
    <w:rsid w:val="00A24FE0"/>
    <w:rsid w:val="00A2723E"/>
    <w:rsid w:val="00A35CC3"/>
    <w:rsid w:val="00A72A3B"/>
    <w:rsid w:val="00A92F8C"/>
    <w:rsid w:val="00A934D6"/>
    <w:rsid w:val="00AA361D"/>
    <w:rsid w:val="00AA3626"/>
    <w:rsid w:val="00AA5519"/>
    <w:rsid w:val="00AA6006"/>
    <w:rsid w:val="00AB0D94"/>
    <w:rsid w:val="00AD4643"/>
    <w:rsid w:val="00AD5EDF"/>
    <w:rsid w:val="00AE4F46"/>
    <w:rsid w:val="00B26D96"/>
    <w:rsid w:val="00B44C50"/>
    <w:rsid w:val="00B4693B"/>
    <w:rsid w:val="00B539C2"/>
    <w:rsid w:val="00B62F68"/>
    <w:rsid w:val="00B63B49"/>
    <w:rsid w:val="00B65BD0"/>
    <w:rsid w:val="00B677A6"/>
    <w:rsid w:val="00B708A0"/>
    <w:rsid w:val="00BA1C8D"/>
    <w:rsid w:val="00BB413D"/>
    <w:rsid w:val="00BB7F56"/>
    <w:rsid w:val="00BC7ECF"/>
    <w:rsid w:val="00BE3023"/>
    <w:rsid w:val="00C054DF"/>
    <w:rsid w:val="00C1325C"/>
    <w:rsid w:val="00C15A78"/>
    <w:rsid w:val="00C224CC"/>
    <w:rsid w:val="00C32900"/>
    <w:rsid w:val="00C33ECE"/>
    <w:rsid w:val="00C44892"/>
    <w:rsid w:val="00C53588"/>
    <w:rsid w:val="00C62EDE"/>
    <w:rsid w:val="00C64589"/>
    <w:rsid w:val="00C67BA5"/>
    <w:rsid w:val="00C72445"/>
    <w:rsid w:val="00C736CD"/>
    <w:rsid w:val="00C83470"/>
    <w:rsid w:val="00CA2FC8"/>
    <w:rsid w:val="00CA5C3A"/>
    <w:rsid w:val="00CB184A"/>
    <w:rsid w:val="00CD6BE4"/>
    <w:rsid w:val="00D10761"/>
    <w:rsid w:val="00D23830"/>
    <w:rsid w:val="00D42A24"/>
    <w:rsid w:val="00D5679C"/>
    <w:rsid w:val="00D62597"/>
    <w:rsid w:val="00D6329D"/>
    <w:rsid w:val="00D6416A"/>
    <w:rsid w:val="00D64BF9"/>
    <w:rsid w:val="00DB7EBA"/>
    <w:rsid w:val="00DD4767"/>
    <w:rsid w:val="00DE3599"/>
    <w:rsid w:val="00DE760D"/>
    <w:rsid w:val="00DE767E"/>
    <w:rsid w:val="00DF072F"/>
    <w:rsid w:val="00E02E09"/>
    <w:rsid w:val="00E26EBB"/>
    <w:rsid w:val="00E95F8D"/>
    <w:rsid w:val="00E9742B"/>
    <w:rsid w:val="00EA2218"/>
    <w:rsid w:val="00EB3713"/>
    <w:rsid w:val="00EB4139"/>
    <w:rsid w:val="00EE2491"/>
    <w:rsid w:val="00EE2A1D"/>
    <w:rsid w:val="00EF68C0"/>
    <w:rsid w:val="00F042FD"/>
    <w:rsid w:val="00F1223F"/>
    <w:rsid w:val="00F1320B"/>
    <w:rsid w:val="00F13226"/>
    <w:rsid w:val="00F24A5C"/>
    <w:rsid w:val="00F35A46"/>
    <w:rsid w:val="00F42E80"/>
    <w:rsid w:val="00F524BB"/>
    <w:rsid w:val="00F67040"/>
    <w:rsid w:val="00F7557A"/>
    <w:rsid w:val="00F8073C"/>
    <w:rsid w:val="00F830D5"/>
    <w:rsid w:val="00F95FC6"/>
    <w:rsid w:val="00F966C3"/>
    <w:rsid w:val="00FB1420"/>
    <w:rsid w:val="00FE3F5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ECE"/>
    <w:rPr>
      <w:rFonts w:ascii="Calibri" w:eastAsia="Calibri" w:hAnsi="Calibri" w:cs="Times New Roman"/>
    </w:rPr>
  </w:style>
  <w:style w:type="paragraph" w:styleId="Balk1">
    <w:name w:val="heading 1"/>
    <w:basedOn w:val="Normal"/>
    <w:next w:val="Normal"/>
    <w:link w:val="Balk1Char"/>
    <w:uiPriority w:val="9"/>
    <w:qFormat/>
    <w:rsid w:val="001D7DA7"/>
    <w:pPr>
      <w:keepNext/>
      <w:keepLines/>
      <w:spacing w:before="480" w:after="0"/>
      <w:outlineLvl w:val="0"/>
    </w:pPr>
    <w:rPr>
      <w:rFonts w:ascii="Cambria" w:eastAsia="Times New Roman" w:hAnsi="Cambria"/>
      <w:b/>
      <w:bCs/>
      <w:color w:val="365F91"/>
      <w:sz w:val="28"/>
      <w:szCs w:val="28"/>
    </w:rPr>
  </w:style>
  <w:style w:type="paragraph" w:styleId="Balk2">
    <w:name w:val="heading 2"/>
    <w:basedOn w:val="Normal"/>
    <w:next w:val="Normal"/>
    <w:link w:val="Balk2Char"/>
    <w:uiPriority w:val="9"/>
    <w:semiHidden/>
    <w:unhideWhenUsed/>
    <w:qFormat/>
    <w:rsid w:val="00A72A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Liste Parçası"/>
    <w:basedOn w:val="Normal"/>
    <w:uiPriority w:val="34"/>
    <w:qFormat/>
    <w:rsid w:val="000211D9"/>
    <w:pPr>
      <w:ind w:left="720"/>
      <w:contextualSpacing/>
    </w:pPr>
  </w:style>
  <w:style w:type="character" w:customStyle="1" w:styleId="Balk1Char">
    <w:name w:val="Başlık 1 Char"/>
    <w:basedOn w:val="VarsaylanParagrafYazTipi"/>
    <w:link w:val="Balk1"/>
    <w:uiPriority w:val="9"/>
    <w:rsid w:val="001D7DA7"/>
    <w:rPr>
      <w:rFonts w:ascii="Cambria" w:eastAsia="Times New Roman" w:hAnsi="Cambria" w:cs="Times New Roman"/>
      <w:b/>
      <w:bCs/>
      <w:color w:val="365F91"/>
      <w:sz w:val="28"/>
      <w:szCs w:val="28"/>
    </w:rPr>
  </w:style>
  <w:style w:type="paragraph" w:styleId="stbilgi">
    <w:name w:val="header"/>
    <w:basedOn w:val="Normal"/>
    <w:link w:val="stbilgiChar"/>
    <w:uiPriority w:val="99"/>
    <w:unhideWhenUsed/>
    <w:rsid w:val="00521E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21E22"/>
    <w:rPr>
      <w:rFonts w:ascii="Calibri" w:eastAsia="Calibri" w:hAnsi="Calibri" w:cs="Times New Roman"/>
    </w:rPr>
  </w:style>
  <w:style w:type="paragraph" w:styleId="Altbilgi">
    <w:name w:val="footer"/>
    <w:basedOn w:val="Normal"/>
    <w:link w:val="AltbilgiChar"/>
    <w:uiPriority w:val="99"/>
    <w:unhideWhenUsed/>
    <w:rsid w:val="00521E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21E22"/>
    <w:rPr>
      <w:rFonts w:ascii="Calibri" w:eastAsia="Calibri" w:hAnsi="Calibri" w:cs="Times New Roman"/>
    </w:rPr>
  </w:style>
  <w:style w:type="character" w:styleId="Kpr">
    <w:name w:val="Hyperlink"/>
    <w:basedOn w:val="VarsaylanParagrafYazTipi"/>
    <w:uiPriority w:val="99"/>
    <w:unhideWhenUsed/>
    <w:rsid w:val="000D580F"/>
    <w:rPr>
      <w:color w:val="0000FF"/>
      <w:u w:val="single"/>
    </w:rPr>
  </w:style>
  <w:style w:type="table" w:styleId="AkListe-Vurgu6">
    <w:name w:val="Light List Accent 6"/>
    <w:basedOn w:val="NormalTablo"/>
    <w:uiPriority w:val="61"/>
    <w:rsid w:val="009D09D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BalonMetni">
    <w:name w:val="Balloon Text"/>
    <w:basedOn w:val="Normal"/>
    <w:link w:val="BalonMetniChar"/>
    <w:uiPriority w:val="99"/>
    <w:semiHidden/>
    <w:unhideWhenUsed/>
    <w:rsid w:val="00725A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25AC0"/>
    <w:rPr>
      <w:rFonts w:ascii="Tahoma" w:eastAsia="Calibri" w:hAnsi="Tahoma" w:cs="Tahoma"/>
      <w:sz w:val="16"/>
      <w:szCs w:val="16"/>
    </w:rPr>
  </w:style>
  <w:style w:type="paragraph" w:styleId="NormalWeb">
    <w:name w:val="Normal (Web)"/>
    <w:basedOn w:val="Normal"/>
    <w:uiPriority w:val="99"/>
    <w:unhideWhenUsed/>
    <w:rsid w:val="00DB7EBA"/>
    <w:pPr>
      <w:spacing w:before="100" w:beforeAutospacing="1" w:after="100" w:afterAutospacing="1" w:line="240" w:lineRule="auto"/>
    </w:pPr>
    <w:rPr>
      <w:rFonts w:ascii="Times New Roman" w:eastAsia="Times New Roman" w:hAnsi="Times New Roman"/>
      <w:sz w:val="24"/>
      <w:szCs w:val="24"/>
      <w:lang w:eastAsia="tr-TR"/>
    </w:rPr>
  </w:style>
  <w:style w:type="character" w:styleId="zlenenKpr">
    <w:name w:val="FollowedHyperlink"/>
    <w:basedOn w:val="VarsaylanParagrafYazTipi"/>
    <w:uiPriority w:val="99"/>
    <w:semiHidden/>
    <w:unhideWhenUsed/>
    <w:rsid w:val="002975E8"/>
    <w:rPr>
      <w:color w:val="800080" w:themeColor="followedHyperlink"/>
      <w:u w:val="single"/>
    </w:rPr>
  </w:style>
  <w:style w:type="character" w:customStyle="1" w:styleId="Balk2Char">
    <w:name w:val="Başlık 2 Char"/>
    <w:basedOn w:val="VarsaylanParagrafYazTipi"/>
    <w:link w:val="Balk2"/>
    <w:uiPriority w:val="9"/>
    <w:semiHidden/>
    <w:rsid w:val="00A72A3B"/>
    <w:rPr>
      <w:rFonts w:asciiTheme="majorHAnsi" w:eastAsiaTheme="majorEastAsia" w:hAnsiTheme="majorHAnsi" w:cstheme="majorBidi"/>
      <w:b/>
      <w:bCs/>
      <w:color w:val="4F81BD" w:themeColor="accent1"/>
      <w:sz w:val="26"/>
      <w:szCs w:val="26"/>
    </w:rPr>
  </w:style>
  <w:style w:type="character" w:styleId="AklamaBavurusu">
    <w:name w:val="annotation reference"/>
    <w:basedOn w:val="VarsaylanParagrafYazTipi"/>
    <w:uiPriority w:val="99"/>
    <w:semiHidden/>
    <w:unhideWhenUsed/>
    <w:rsid w:val="005E46E2"/>
    <w:rPr>
      <w:sz w:val="16"/>
      <w:szCs w:val="16"/>
    </w:rPr>
  </w:style>
  <w:style w:type="paragraph" w:styleId="AklamaMetni">
    <w:name w:val="annotation text"/>
    <w:basedOn w:val="Normal"/>
    <w:link w:val="AklamaMetniChar"/>
    <w:uiPriority w:val="99"/>
    <w:semiHidden/>
    <w:unhideWhenUsed/>
    <w:rsid w:val="005E46E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E46E2"/>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5E46E2"/>
    <w:rPr>
      <w:b/>
      <w:bCs/>
    </w:rPr>
  </w:style>
  <w:style w:type="character" w:customStyle="1" w:styleId="AklamaKonusuChar">
    <w:name w:val="Açıklama Konusu Char"/>
    <w:basedOn w:val="AklamaMetniChar"/>
    <w:link w:val="AklamaKonusu"/>
    <w:uiPriority w:val="99"/>
    <w:semiHidden/>
    <w:rsid w:val="005E46E2"/>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ECE"/>
    <w:rPr>
      <w:rFonts w:ascii="Calibri" w:eastAsia="Calibri" w:hAnsi="Calibri" w:cs="Times New Roman"/>
    </w:rPr>
  </w:style>
  <w:style w:type="paragraph" w:styleId="Balk1">
    <w:name w:val="heading 1"/>
    <w:basedOn w:val="Normal"/>
    <w:next w:val="Normal"/>
    <w:link w:val="Balk1Char"/>
    <w:uiPriority w:val="9"/>
    <w:qFormat/>
    <w:rsid w:val="001D7DA7"/>
    <w:pPr>
      <w:keepNext/>
      <w:keepLines/>
      <w:spacing w:before="480" w:after="0"/>
      <w:outlineLvl w:val="0"/>
    </w:pPr>
    <w:rPr>
      <w:rFonts w:ascii="Cambria" w:eastAsia="Times New Roman" w:hAnsi="Cambria"/>
      <w:b/>
      <w:bCs/>
      <w:color w:val="365F91"/>
      <w:sz w:val="28"/>
      <w:szCs w:val="28"/>
    </w:rPr>
  </w:style>
  <w:style w:type="paragraph" w:styleId="Balk2">
    <w:name w:val="heading 2"/>
    <w:basedOn w:val="Normal"/>
    <w:next w:val="Normal"/>
    <w:link w:val="Balk2Char"/>
    <w:uiPriority w:val="9"/>
    <w:semiHidden/>
    <w:unhideWhenUsed/>
    <w:qFormat/>
    <w:rsid w:val="00A72A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Liste Parçası"/>
    <w:basedOn w:val="Normal"/>
    <w:uiPriority w:val="34"/>
    <w:qFormat/>
    <w:rsid w:val="000211D9"/>
    <w:pPr>
      <w:ind w:left="720"/>
      <w:contextualSpacing/>
    </w:pPr>
  </w:style>
  <w:style w:type="character" w:customStyle="1" w:styleId="Balk1Char">
    <w:name w:val="Başlık 1 Char"/>
    <w:basedOn w:val="VarsaylanParagrafYazTipi"/>
    <w:link w:val="Balk1"/>
    <w:uiPriority w:val="9"/>
    <w:rsid w:val="001D7DA7"/>
    <w:rPr>
      <w:rFonts w:ascii="Cambria" w:eastAsia="Times New Roman" w:hAnsi="Cambria" w:cs="Times New Roman"/>
      <w:b/>
      <w:bCs/>
      <w:color w:val="365F91"/>
      <w:sz w:val="28"/>
      <w:szCs w:val="28"/>
    </w:rPr>
  </w:style>
  <w:style w:type="paragraph" w:styleId="stbilgi">
    <w:name w:val="header"/>
    <w:basedOn w:val="Normal"/>
    <w:link w:val="stbilgiChar"/>
    <w:uiPriority w:val="99"/>
    <w:unhideWhenUsed/>
    <w:rsid w:val="00521E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21E22"/>
    <w:rPr>
      <w:rFonts w:ascii="Calibri" w:eastAsia="Calibri" w:hAnsi="Calibri" w:cs="Times New Roman"/>
    </w:rPr>
  </w:style>
  <w:style w:type="paragraph" w:styleId="Altbilgi">
    <w:name w:val="footer"/>
    <w:basedOn w:val="Normal"/>
    <w:link w:val="AltbilgiChar"/>
    <w:uiPriority w:val="99"/>
    <w:unhideWhenUsed/>
    <w:rsid w:val="00521E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21E22"/>
    <w:rPr>
      <w:rFonts w:ascii="Calibri" w:eastAsia="Calibri" w:hAnsi="Calibri" w:cs="Times New Roman"/>
    </w:rPr>
  </w:style>
  <w:style w:type="character" w:styleId="Kpr">
    <w:name w:val="Hyperlink"/>
    <w:basedOn w:val="VarsaylanParagrafYazTipi"/>
    <w:uiPriority w:val="99"/>
    <w:unhideWhenUsed/>
    <w:rsid w:val="000D580F"/>
    <w:rPr>
      <w:color w:val="0000FF"/>
      <w:u w:val="single"/>
    </w:rPr>
  </w:style>
  <w:style w:type="table" w:styleId="AkListe-Vurgu6">
    <w:name w:val="Light List Accent 6"/>
    <w:basedOn w:val="NormalTablo"/>
    <w:uiPriority w:val="61"/>
    <w:rsid w:val="009D09D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BalonMetni">
    <w:name w:val="Balloon Text"/>
    <w:basedOn w:val="Normal"/>
    <w:link w:val="BalonMetniChar"/>
    <w:uiPriority w:val="99"/>
    <w:semiHidden/>
    <w:unhideWhenUsed/>
    <w:rsid w:val="00725A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25AC0"/>
    <w:rPr>
      <w:rFonts w:ascii="Tahoma" w:eastAsia="Calibri" w:hAnsi="Tahoma" w:cs="Tahoma"/>
      <w:sz w:val="16"/>
      <w:szCs w:val="16"/>
    </w:rPr>
  </w:style>
  <w:style w:type="paragraph" w:styleId="NormalWeb">
    <w:name w:val="Normal (Web)"/>
    <w:basedOn w:val="Normal"/>
    <w:uiPriority w:val="99"/>
    <w:unhideWhenUsed/>
    <w:rsid w:val="00DB7EBA"/>
    <w:pPr>
      <w:spacing w:before="100" w:beforeAutospacing="1" w:after="100" w:afterAutospacing="1" w:line="240" w:lineRule="auto"/>
    </w:pPr>
    <w:rPr>
      <w:rFonts w:ascii="Times New Roman" w:eastAsia="Times New Roman" w:hAnsi="Times New Roman"/>
      <w:sz w:val="24"/>
      <w:szCs w:val="24"/>
      <w:lang w:eastAsia="tr-TR"/>
    </w:rPr>
  </w:style>
  <w:style w:type="character" w:styleId="zlenenKpr">
    <w:name w:val="FollowedHyperlink"/>
    <w:basedOn w:val="VarsaylanParagrafYazTipi"/>
    <w:uiPriority w:val="99"/>
    <w:semiHidden/>
    <w:unhideWhenUsed/>
    <w:rsid w:val="002975E8"/>
    <w:rPr>
      <w:color w:val="800080" w:themeColor="followedHyperlink"/>
      <w:u w:val="single"/>
    </w:rPr>
  </w:style>
  <w:style w:type="character" w:customStyle="1" w:styleId="Balk2Char">
    <w:name w:val="Başlık 2 Char"/>
    <w:basedOn w:val="VarsaylanParagrafYazTipi"/>
    <w:link w:val="Balk2"/>
    <w:uiPriority w:val="9"/>
    <w:semiHidden/>
    <w:rsid w:val="00A72A3B"/>
    <w:rPr>
      <w:rFonts w:asciiTheme="majorHAnsi" w:eastAsiaTheme="majorEastAsia" w:hAnsiTheme="majorHAnsi" w:cstheme="majorBidi"/>
      <w:b/>
      <w:bCs/>
      <w:color w:val="4F81BD" w:themeColor="accent1"/>
      <w:sz w:val="26"/>
      <w:szCs w:val="26"/>
    </w:rPr>
  </w:style>
  <w:style w:type="character" w:styleId="AklamaBavurusu">
    <w:name w:val="annotation reference"/>
    <w:basedOn w:val="VarsaylanParagrafYazTipi"/>
    <w:uiPriority w:val="99"/>
    <w:semiHidden/>
    <w:unhideWhenUsed/>
    <w:rsid w:val="005E46E2"/>
    <w:rPr>
      <w:sz w:val="16"/>
      <w:szCs w:val="16"/>
    </w:rPr>
  </w:style>
  <w:style w:type="paragraph" w:styleId="AklamaMetni">
    <w:name w:val="annotation text"/>
    <w:basedOn w:val="Normal"/>
    <w:link w:val="AklamaMetniChar"/>
    <w:uiPriority w:val="99"/>
    <w:semiHidden/>
    <w:unhideWhenUsed/>
    <w:rsid w:val="005E46E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E46E2"/>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5E46E2"/>
    <w:rPr>
      <w:b/>
      <w:bCs/>
    </w:rPr>
  </w:style>
  <w:style w:type="character" w:customStyle="1" w:styleId="AklamaKonusuChar">
    <w:name w:val="Açıklama Konusu Char"/>
    <w:basedOn w:val="AklamaMetniChar"/>
    <w:link w:val="AklamaKonusu"/>
    <w:uiPriority w:val="99"/>
    <w:semiHidden/>
    <w:rsid w:val="005E46E2"/>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3684">
      <w:bodyDiv w:val="1"/>
      <w:marLeft w:val="0"/>
      <w:marRight w:val="0"/>
      <w:marTop w:val="0"/>
      <w:marBottom w:val="0"/>
      <w:divBdr>
        <w:top w:val="none" w:sz="0" w:space="0" w:color="auto"/>
        <w:left w:val="none" w:sz="0" w:space="0" w:color="auto"/>
        <w:bottom w:val="none" w:sz="0" w:space="0" w:color="auto"/>
        <w:right w:val="none" w:sz="0" w:space="0" w:color="auto"/>
      </w:divBdr>
    </w:div>
    <w:div w:id="149911847">
      <w:bodyDiv w:val="1"/>
      <w:marLeft w:val="0"/>
      <w:marRight w:val="0"/>
      <w:marTop w:val="0"/>
      <w:marBottom w:val="0"/>
      <w:divBdr>
        <w:top w:val="none" w:sz="0" w:space="0" w:color="auto"/>
        <w:left w:val="none" w:sz="0" w:space="0" w:color="auto"/>
        <w:bottom w:val="none" w:sz="0" w:space="0" w:color="auto"/>
        <w:right w:val="none" w:sz="0" w:space="0" w:color="auto"/>
      </w:divBdr>
    </w:div>
    <w:div w:id="184559826">
      <w:bodyDiv w:val="1"/>
      <w:marLeft w:val="0"/>
      <w:marRight w:val="0"/>
      <w:marTop w:val="0"/>
      <w:marBottom w:val="0"/>
      <w:divBdr>
        <w:top w:val="none" w:sz="0" w:space="0" w:color="auto"/>
        <w:left w:val="none" w:sz="0" w:space="0" w:color="auto"/>
        <w:bottom w:val="none" w:sz="0" w:space="0" w:color="auto"/>
        <w:right w:val="none" w:sz="0" w:space="0" w:color="auto"/>
      </w:divBdr>
    </w:div>
    <w:div w:id="259069908">
      <w:bodyDiv w:val="1"/>
      <w:marLeft w:val="0"/>
      <w:marRight w:val="0"/>
      <w:marTop w:val="0"/>
      <w:marBottom w:val="0"/>
      <w:divBdr>
        <w:top w:val="none" w:sz="0" w:space="0" w:color="auto"/>
        <w:left w:val="none" w:sz="0" w:space="0" w:color="auto"/>
        <w:bottom w:val="none" w:sz="0" w:space="0" w:color="auto"/>
        <w:right w:val="none" w:sz="0" w:space="0" w:color="auto"/>
      </w:divBdr>
    </w:div>
    <w:div w:id="433870136">
      <w:bodyDiv w:val="1"/>
      <w:marLeft w:val="0"/>
      <w:marRight w:val="0"/>
      <w:marTop w:val="0"/>
      <w:marBottom w:val="0"/>
      <w:divBdr>
        <w:top w:val="none" w:sz="0" w:space="0" w:color="auto"/>
        <w:left w:val="none" w:sz="0" w:space="0" w:color="auto"/>
        <w:bottom w:val="none" w:sz="0" w:space="0" w:color="auto"/>
        <w:right w:val="none" w:sz="0" w:space="0" w:color="auto"/>
      </w:divBdr>
    </w:div>
    <w:div w:id="457262024">
      <w:bodyDiv w:val="1"/>
      <w:marLeft w:val="0"/>
      <w:marRight w:val="0"/>
      <w:marTop w:val="0"/>
      <w:marBottom w:val="0"/>
      <w:divBdr>
        <w:top w:val="none" w:sz="0" w:space="0" w:color="auto"/>
        <w:left w:val="none" w:sz="0" w:space="0" w:color="auto"/>
        <w:bottom w:val="none" w:sz="0" w:space="0" w:color="auto"/>
        <w:right w:val="none" w:sz="0" w:space="0" w:color="auto"/>
      </w:divBdr>
    </w:div>
    <w:div w:id="561647168">
      <w:bodyDiv w:val="1"/>
      <w:marLeft w:val="0"/>
      <w:marRight w:val="0"/>
      <w:marTop w:val="0"/>
      <w:marBottom w:val="0"/>
      <w:divBdr>
        <w:top w:val="none" w:sz="0" w:space="0" w:color="auto"/>
        <w:left w:val="none" w:sz="0" w:space="0" w:color="auto"/>
        <w:bottom w:val="none" w:sz="0" w:space="0" w:color="auto"/>
        <w:right w:val="none" w:sz="0" w:space="0" w:color="auto"/>
      </w:divBdr>
    </w:div>
    <w:div w:id="689376835">
      <w:bodyDiv w:val="1"/>
      <w:marLeft w:val="0"/>
      <w:marRight w:val="0"/>
      <w:marTop w:val="0"/>
      <w:marBottom w:val="0"/>
      <w:divBdr>
        <w:top w:val="none" w:sz="0" w:space="0" w:color="auto"/>
        <w:left w:val="none" w:sz="0" w:space="0" w:color="auto"/>
        <w:bottom w:val="none" w:sz="0" w:space="0" w:color="auto"/>
        <w:right w:val="none" w:sz="0" w:space="0" w:color="auto"/>
      </w:divBdr>
    </w:div>
    <w:div w:id="695468878">
      <w:bodyDiv w:val="1"/>
      <w:marLeft w:val="0"/>
      <w:marRight w:val="0"/>
      <w:marTop w:val="0"/>
      <w:marBottom w:val="0"/>
      <w:divBdr>
        <w:top w:val="none" w:sz="0" w:space="0" w:color="auto"/>
        <w:left w:val="none" w:sz="0" w:space="0" w:color="auto"/>
        <w:bottom w:val="none" w:sz="0" w:space="0" w:color="auto"/>
        <w:right w:val="none" w:sz="0" w:space="0" w:color="auto"/>
      </w:divBdr>
    </w:div>
    <w:div w:id="755708092">
      <w:bodyDiv w:val="1"/>
      <w:marLeft w:val="0"/>
      <w:marRight w:val="0"/>
      <w:marTop w:val="0"/>
      <w:marBottom w:val="0"/>
      <w:divBdr>
        <w:top w:val="none" w:sz="0" w:space="0" w:color="auto"/>
        <w:left w:val="none" w:sz="0" w:space="0" w:color="auto"/>
        <w:bottom w:val="none" w:sz="0" w:space="0" w:color="auto"/>
        <w:right w:val="none" w:sz="0" w:space="0" w:color="auto"/>
      </w:divBdr>
    </w:div>
    <w:div w:id="880751152">
      <w:bodyDiv w:val="1"/>
      <w:marLeft w:val="0"/>
      <w:marRight w:val="0"/>
      <w:marTop w:val="0"/>
      <w:marBottom w:val="0"/>
      <w:divBdr>
        <w:top w:val="none" w:sz="0" w:space="0" w:color="auto"/>
        <w:left w:val="none" w:sz="0" w:space="0" w:color="auto"/>
        <w:bottom w:val="none" w:sz="0" w:space="0" w:color="auto"/>
        <w:right w:val="none" w:sz="0" w:space="0" w:color="auto"/>
      </w:divBdr>
    </w:div>
    <w:div w:id="1320620296">
      <w:bodyDiv w:val="1"/>
      <w:marLeft w:val="0"/>
      <w:marRight w:val="0"/>
      <w:marTop w:val="0"/>
      <w:marBottom w:val="0"/>
      <w:divBdr>
        <w:top w:val="none" w:sz="0" w:space="0" w:color="auto"/>
        <w:left w:val="none" w:sz="0" w:space="0" w:color="auto"/>
        <w:bottom w:val="none" w:sz="0" w:space="0" w:color="auto"/>
        <w:right w:val="none" w:sz="0" w:space="0" w:color="auto"/>
      </w:divBdr>
    </w:div>
    <w:div w:id="1637487954">
      <w:bodyDiv w:val="1"/>
      <w:marLeft w:val="0"/>
      <w:marRight w:val="0"/>
      <w:marTop w:val="0"/>
      <w:marBottom w:val="0"/>
      <w:divBdr>
        <w:top w:val="none" w:sz="0" w:space="0" w:color="auto"/>
        <w:left w:val="none" w:sz="0" w:space="0" w:color="auto"/>
        <w:bottom w:val="none" w:sz="0" w:space="0" w:color="auto"/>
        <w:right w:val="none" w:sz="0" w:space="0" w:color="auto"/>
      </w:divBdr>
    </w:div>
    <w:div w:id="1689791124">
      <w:bodyDiv w:val="1"/>
      <w:marLeft w:val="0"/>
      <w:marRight w:val="0"/>
      <w:marTop w:val="0"/>
      <w:marBottom w:val="0"/>
      <w:divBdr>
        <w:top w:val="none" w:sz="0" w:space="0" w:color="auto"/>
        <w:left w:val="none" w:sz="0" w:space="0" w:color="auto"/>
        <w:bottom w:val="none" w:sz="0" w:space="0" w:color="auto"/>
        <w:right w:val="none" w:sz="0" w:space="0" w:color="auto"/>
      </w:divBdr>
    </w:div>
    <w:div w:id="214415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ka.gov.t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erka.gov.tr" TargetMode="External"/><Relationship Id="rId4" Type="http://schemas.microsoft.com/office/2007/relationships/stylesWithEffects" Target="stylesWithEffects.xml"/><Relationship Id="rId9" Type="http://schemas.openxmlformats.org/officeDocument/2006/relationships/hyperlink" Target="https://kaysuygulama.sanayi.gov.t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F8C66-FD8A-4AC1-9402-B0E5B6F38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5</Pages>
  <Words>1324</Words>
  <Characters>7549</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Çağrı Birol ESATOĞLU</dc:creator>
  <cp:lastModifiedBy>Sevgi GUNDUZ</cp:lastModifiedBy>
  <cp:revision>18</cp:revision>
  <cp:lastPrinted>2019-09-16T09:08:00Z</cp:lastPrinted>
  <dcterms:created xsi:type="dcterms:W3CDTF">2019-09-16T10:37:00Z</dcterms:created>
  <dcterms:modified xsi:type="dcterms:W3CDTF">2020-08-04T12:00:00Z</dcterms:modified>
</cp:coreProperties>
</file>