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080267">
      <w:pPr>
        <w:pStyle w:val="Balk1"/>
      </w:pPr>
      <w:r w:rsidRPr="00B10BC1">
        <w:t xml:space="preserve"> </w:t>
      </w:r>
      <w:r w:rsidR="00B10BC1" w:rsidRPr="00B10BC1"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F7293C" w:rsidRDefault="00C72F49" w:rsidP="00C72F4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F7293C">
              <w:rPr>
                <w:color w:val="222222"/>
                <w:sz w:val="22"/>
                <w:szCs w:val="22"/>
                <w:shd w:val="clear" w:color="auto" w:fill="FCFDFD"/>
              </w:rPr>
              <w:t>TRA2/19/TD/0036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C72F49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tr-TR"/>
              </w:rPr>
              <w:t>Boğatepe</w:t>
            </w:r>
            <w:proofErr w:type="spellEnd"/>
            <w:r>
              <w:rPr>
                <w:color w:val="000000"/>
                <w:sz w:val="22"/>
                <w:szCs w:val="22"/>
                <w:lang w:eastAsia="tr-TR"/>
              </w:rPr>
              <w:t xml:space="preserve"> Çevre ve Yaşam Derneği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F7293C" w:rsidRDefault="00C72F49" w:rsidP="00C72F4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F7293C">
              <w:rPr>
                <w:color w:val="222222"/>
                <w:sz w:val="22"/>
                <w:szCs w:val="22"/>
                <w:shd w:val="clear" w:color="auto" w:fill="FCFDFD"/>
              </w:rPr>
              <w:t>Doğu Anadolu Yerel Peynirleri ve Yerel Peynir Üreticileri Envanter Çalışması</w:t>
            </w:r>
          </w:p>
        </w:tc>
      </w:tr>
      <w:tr w:rsidR="008B2A38" w:rsidRPr="009554C6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F49" w:rsidRPr="00C72F49" w:rsidRDefault="00C72F49" w:rsidP="00C72F49">
            <w:pPr>
              <w:suppressAutoHyphens w:val="0"/>
              <w:rPr>
                <w:lang w:eastAsia="en-US"/>
              </w:rPr>
            </w:pPr>
            <w:r w:rsidRPr="00C72F49">
              <w:rPr>
                <w:color w:val="000000"/>
                <w:lang w:eastAsia="tr-TR"/>
              </w:rPr>
              <w:t xml:space="preserve">14 Doğu Anadolu ilinde (Kars, </w:t>
            </w:r>
            <w:r w:rsidRPr="00C72F49">
              <w:rPr>
                <w:color w:val="222222"/>
                <w:shd w:val="clear" w:color="auto" w:fill="FCFDFD"/>
              </w:rPr>
              <w:t xml:space="preserve">Ardahan, Iğdır, Ağrı, Erzurum, Erzincan, Van, Hakkâri, Bitlis, Muş, Bingöl, Tunceli, Malatya, </w:t>
            </w:r>
            <w:r w:rsidR="00547153" w:rsidRPr="00C72F49">
              <w:rPr>
                <w:color w:val="222222"/>
                <w:shd w:val="clear" w:color="auto" w:fill="FCFDFD"/>
              </w:rPr>
              <w:t>Elâzığ</w:t>
            </w:r>
            <w:r w:rsidRPr="00C72F49">
              <w:rPr>
                <w:color w:val="222222"/>
                <w:shd w:val="clear" w:color="auto" w:fill="FCFDFD"/>
              </w:rPr>
              <w:t xml:space="preserve">) Tarım Bakanlığı tarafından işletme onaylı ve </w:t>
            </w:r>
            <w:proofErr w:type="gramStart"/>
            <w:r w:rsidRPr="00C72F49">
              <w:rPr>
                <w:color w:val="222222"/>
                <w:shd w:val="clear" w:color="auto" w:fill="FCFDFD"/>
              </w:rPr>
              <w:t>marjinal</w:t>
            </w:r>
            <w:proofErr w:type="gramEnd"/>
            <w:r w:rsidRPr="00C72F49">
              <w:rPr>
                <w:color w:val="222222"/>
                <w:shd w:val="clear" w:color="auto" w:fill="FCFDFD"/>
              </w:rPr>
              <w:t xml:space="preserve"> üretim belgeli </w:t>
            </w:r>
            <w:r w:rsidR="003D2B73">
              <w:rPr>
                <w:color w:val="222222"/>
                <w:shd w:val="clear" w:color="auto" w:fill="FCFDFD"/>
              </w:rPr>
              <w:t xml:space="preserve">yerel </w:t>
            </w:r>
            <w:r w:rsidRPr="00C72F49">
              <w:rPr>
                <w:color w:val="222222"/>
                <w:shd w:val="clear" w:color="auto" w:fill="FCFDFD"/>
              </w:rPr>
              <w:t xml:space="preserve">peynir üreticilerinin </w:t>
            </w:r>
            <w:r>
              <w:rPr>
                <w:color w:val="222222"/>
                <w:shd w:val="clear" w:color="auto" w:fill="FCFDFD"/>
              </w:rPr>
              <w:t>listesinin çıkarılması</w:t>
            </w:r>
            <w:r w:rsidRPr="00C72F49">
              <w:rPr>
                <w:color w:val="222222"/>
                <w:shd w:val="clear" w:color="auto" w:fill="FCFDFD"/>
              </w:rPr>
              <w:t>,</w:t>
            </w:r>
            <w:r>
              <w:rPr>
                <w:color w:val="222222"/>
                <w:shd w:val="clear" w:color="auto" w:fill="FCFDFD"/>
              </w:rPr>
              <w:t xml:space="preserve"> </w:t>
            </w:r>
            <w:r w:rsidRPr="00C72F49">
              <w:rPr>
                <w:color w:val="222222"/>
                <w:shd w:val="clear" w:color="auto" w:fill="FCFDFD"/>
              </w:rPr>
              <w:t>bu işletmelere ve üretimlerine dair detaylı veri toplanması</w:t>
            </w:r>
            <w:r w:rsidR="00E463FB">
              <w:rPr>
                <w:color w:val="222222"/>
                <w:shd w:val="clear" w:color="auto" w:fill="FCFDFD"/>
              </w:rPr>
              <w:t xml:space="preserve"> amacıyla veri formlarının oluşturulması, </w:t>
            </w:r>
            <w:r w:rsidR="0065087C">
              <w:rPr>
                <w:color w:val="222222"/>
                <w:shd w:val="clear" w:color="auto" w:fill="FCFDFD"/>
              </w:rPr>
              <w:t xml:space="preserve">ziyaretlerin sahada gerçekleştirilip </w:t>
            </w:r>
            <w:r w:rsidR="00E463FB">
              <w:rPr>
                <w:color w:val="222222"/>
                <w:shd w:val="clear" w:color="auto" w:fill="FCFDFD"/>
              </w:rPr>
              <w:t>verilerin toplanması ve</w:t>
            </w:r>
            <w:r w:rsidRPr="00C72F49">
              <w:rPr>
                <w:color w:val="222222"/>
                <w:shd w:val="clear" w:color="auto" w:fill="FCFDFD"/>
              </w:rPr>
              <w:t xml:space="preserve"> bu verilerin </w:t>
            </w:r>
            <w:proofErr w:type="spellStart"/>
            <w:r w:rsidRPr="00C72F49">
              <w:rPr>
                <w:color w:val="222222"/>
                <w:shd w:val="clear" w:color="auto" w:fill="FCFDFD"/>
              </w:rPr>
              <w:t>veritabanına</w:t>
            </w:r>
            <w:proofErr w:type="spellEnd"/>
            <w:r w:rsidRPr="00C72F49">
              <w:rPr>
                <w:color w:val="222222"/>
                <w:shd w:val="clear" w:color="auto" w:fill="FCFDFD"/>
              </w:rPr>
              <w:t xml:space="preserve"> işlenmesi, </w:t>
            </w:r>
            <w:r w:rsidR="000101C2">
              <w:rPr>
                <w:color w:val="222222"/>
                <w:shd w:val="clear" w:color="auto" w:fill="FCFDFD"/>
              </w:rPr>
              <w:t xml:space="preserve">saha çalışması sonunda verilerin </w:t>
            </w:r>
            <w:r w:rsidRPr="00C72F49">
              <w:rPr>
                <w:color w:val="222222"/>
                <w:shd w:val="clear" w:color="auto" w:fill="FCFDFD"/>
              </w:rPr>
              <w:t xml:space="preserve">raporlanması ve </w:t>
            </w:r>
            <w:r w:rsidR="000101C2">
              <w:rPr>
                <w:color w:val="222222"/>
                <w:shd w:val="clear" w:color="auto" w:fill="FCFDFD"/>
              </w:rPr>
              <w:t xml:space="preserve">üreticilerin </w:t>
            </w:r>
            <w:r w:rsidRPr="00C72F49">
              <w:rPr>
                <w:color w:val="222222"/>
                <w:shd w:val="clear" w:color="auto" w:fill="FCFDFD"/>
              </w:rPr>
              <w:t>katalog haline getirilip bir sonuç raporu</w:t>
            </w:r>
            <w:r w:rsidR="00E463FB">
              <w:rPr>
                <w:color w:val="222222"/>
                <w:shd w:val="clear" w:color="auto" w:fill="FCFDFD"/>
              </w:rPr>
              <w:t xml:space="preserve"> ile </w:t>
            </w:r>
            <w:proofErr w:type="spellStart"/>
            <w:r w:rsidR="00E463FB">
              <w:rPr>
                <w:color w:val="222222"/>
                <w:shd w:val="clear" w:color="auto" w:fill="FCFDFD"/>
              </w:rPr>
              <w:t>SERKA’ya</w:t>
            </w:r>
            <w:proofErr w:type="spellEnd"/>
            <w:r w:rsidR="00E463FB">
              <w:rPr>
                <w:color w:val="222222"/>
                <w:shd w:val="clear" w:color="auto" w:fill="FCFDFD"/>
              </w:rPr>
              <w:t xml:space="preserve"> sunulması.</w:t>
            </w:r>
          </w:p>
          <w:p w:rsidR="008B2A38" w:rsidRPr="00C72F49" w:rsidRDefault="008B2A38" w:rsidP="00385904">
            <w:pPr>
              <w:rPr>
                <w:color w:val="000000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547153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35 gün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547153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72F49">
              <w:rPr>
                <w:color w:val="000000"/>
                <w:lang w:eastAsia="tr-TR"/>
              </w:rPr>
              <w:t xml:space="preserve">Kars, </w:t>
            </w:r>
            <w:r w:rsidRPr="00C72F49">
              <w:rPr>
                <w:color w:val="222222"/>
                <w:shd w:val="clear" w:color="auto" w:fill="FCFDFD"/>
              </w:rPr>
              <w:t>Ardahan, Iğdır, Ağrı, Erzurum, Erzincan, Van, Hakkâri, Bitlis, Muş, Bingöl, Tunceli, Malatya, Elâzığ</w:t>
            </w:r>
          </w:p>
        </w:tc>
      </w:tr>
      <w:tr w:rsidR="008B2A38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D0599C" w:rsidRDefault="00547153" w:rsidP="00670511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D0599C">
              <w:rPr>
                <w:rFonts w:ascii="Times New Roman" w:hAnsi="Times New Roman"/>
                <w:color w:val="000000"/>
                <w:lang w:eastAsia="tr-TR"/>
              </w:rPr>
              <w:t>4 yıllık lisan</w:t>
            </w:r>
            <w:r w:rsidR="00F7293C" w:rsidRPr="00D0599C">
              <w:rPr>
                <w:rFonts w:ascii="Times New Roman" w:hAnsi="Times New Roman"/>
                <w:color w:val="000000"/>
                <w:lang w:eastAsia="tr-TR"/>
              </w:rPr>
              <w:t>s</w:t>
            </w:r>
            <w:r w:rsidRPr="00D0599C">
              <w:rPr>
                <w:rFonts w:ascii="Times New Roman" w:hAnsi="Times New Roman"/>
                <w:color w:val="000000"/>
                <w:lang w:eastAsia="tr-TR"/>
              </w:rPr>
              <w:t xml:space="preserve"> mezunu</w:t>
            </w:r>
            <w:r w:rsidR="00664A51">
              <w:rPr>
                <w:rFonts w:ascii="Times New Roman" w:hAnsi="Times New Roman"/>
                <w:color w:val="000000"/>
                <w:lang w:eastAsia="tr-TR"/>
              </w:rPr>
              <w:t xml:space="preserve"> olması</w:t>
            </w:r>
            <w:r w:rsidR="004541E4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547153" w:rsidRDefault="00664A51" w:rsidP="00670511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>İngilizce bilmesi</w:t>
            </w:r>
            <w:r w:rsidR="004541E4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4541E4" w:rsidRPr="004541E4" w:rsidRDefault="004541E4" w:rsidP="004541E4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4541E4">
              <w:rPr>
                <w:rFonts w:ascii="Times New Roman" w:hAnsi="Times New Roman"/>
                <w:color w:val="000000"/>
                <w:lang w:eastAsia="tr-TR"/>
              </w:rPr>
              <w:t>B sınıfı sürücü ehliyetine sahip</w:t>
            </w:r>
            <w:r>
              <w:rPr>
                <w:rFonts w:ascii="Times New Roman" w:hAnsi="Times New Roman"/>
                <w:color w:val="000000"/>
                <w:lang w:eastAsia="tr-TR"/>
              </w:rPr>
              <w:t xml:space="preserve"> olması,</w:t>
            </w:r>
          </w:p>
          <w:p w:rsidR="00547153" w:rsidRPr="00D0599C" w:rsidRDefault="00547153" w:rsidP="00670511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D0599C">
              <w:rPr>
                <w:rFonts w:ascii="Times New Roman" w:hAnsi="Times New Roman"/>
                <w:color w:val="000000"/>
                <w:lang w:eastAsia="tr-TR"/>
              </w:rPr>
              <w:t>En az 5 yıl Doğu Anad</w:t>
            </w:r>
            <w:r w:rsidR="004541E4">
              <w:rPr>
                <w:rFonts w:ascii="Times New Roman" w:hAnsi="Times New Roman"/>
                <w:color w:val="000000"/>
                <w:lang w:eastAsia="tr-TR"/>
              </w:rPr>
              <w:t>olu illerinde çalışma tecrübesine sahip olması,</w:t>
            </w:r>
          </w:p>
          <w:p w:rsidR="00670511" w:rsidRDefault="00670511" w:rsidP="00670511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D0599C">
              <w:rPr>
                <w:rFonts w:ascii="Times New Roman" w:hAnsi="Times New Roman"/>
                <w:color w:val="000000"/>
                <w:lang w:eastAsia="tr-TR"/>
              </w:rPr>
              <w:t>Avrupa Birliği, Kalkınma Ajanslar</w:t>
            </w:r>
            <w:r w:rsidR="001B46FC">
              <w:rPr>
                <w:rFonts w:ascii="Times New Roman" w:hAnsi="Times New Roman"/>
                <w:color w:val="000000"/>
                <w:lang w:eastAsia="tr-TR"/>
              </w:rPr>
              <w:t>ı</w:t>
            </w:r>
            <w:r w:rsidRPr="00D0599C">
              <w:rPr>
                <w:rFonts w:ascii="Times New Roman" w:hAnsi="Times New Roman"/>
                <w:color w:val="000000"/>
                <w:lang w:eastAsia="tr-TR"/>
              </w:rPr>
              <w:t xml:space="preserve"> ve Kalkınma İdareleri projelerinde deneyim sahibi</w:t>
            </w:r>
            <w:r w:rsidR="004541E4">
              <w:rPr>
                <w:rFonts w:ascii="Times New Roman" w:hAnsi="Times New Roman"/>
                <w:color w:val="000000"/>
                <w:lang w:eastAsia="tr-TR"/>
              </w:rPr>
              <w:t xml:space="preserve"> olması,</w:t>
            </w:r>
          </w:p>
          <w:p w:rsidR="001B46FC" w:rsidRDefault="001B46FC" w:rsidP="00670511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>Kırsal kalkınma konularında tecrübeli</w:t>
            </w:r>
            <w:r w:rsidR="004541E4">
              <w:rPr>
                <w:rFonts w:ascii="Times New Roman" w:hAnsi="Times New Roman"/>
                <w:color w:val="000000"/>
                <w:lang w:eastAsia="tr-TR"/>
              </w:rPr>
              <w:t xml:space="preserve"> olması,</w:t>
            </w:r>
          </w:p>
          <w:p w:rsidR="001B46FC" w:rsidRPr="00D0599C" w:rsidRDefault="001B46FC" w:rsidP="00670511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D0599C">
              <w:rPr>
                <w:rFonts w:ascii="Times New Roman" w:hAnsi="Times New Roman"/>
                <w:color w:val="000000"/>
                <w:lang w:eastAsia="tr-TR"/>
              </w:rPr>
              <w:t xml:space="preserve">Türkçe ve İngilizce rapor hazırlama </w:t>
            </w:r>
            <w:r>
              <w:rPr>
                <w:rFonts w:ascii="Times New Roman" w:hAnsi="Times New Roman"/>
                <w:color w:val="000000"/>
                <w:lang w:eastAsia="tr-TR"/>
              </w:rPr>
              <w:t xml:space="preserve">bilgisi ve </w:t>
            </w:r>
            <w:r w:rsidRPr="00D0599C">
              <w:rPr>
                <w:rFonts w:ascii="Times New Roman" w:hAnsi="Times New Roman"/>
                <w:color w:val="000000"/>
                <w:lang w:eastAsia="tr-TR"/>
              </w:rPr>
              <w:t>tecrübesine sahip</w:t>
            </w:r>
            <w:r w:rsidR="004541E4">
              <w:rPr>
                <w:rFonts w:ascii="Times New Roman" w:hAnsi="Times New Roman"/>
                <w:color w:val="000000"/>
                <w:lang w:eastAsia="tr-TR"/>
              </w:rPr>
              <w:t xml:space="preserve"> olması,</w:t>
            </w:r>
          </w:p>
          <w:p w:rsidR="002D584D" w:rsidRDefault="00E463FB" w:rsidP="001B46FC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D0599C">
              <w:rPr>
                <w:rFonts w:ascii="Times New Roman" w:hAnsi="Times New Roman"/>
                <w:color w:val="000000"/>
                <w:lang w:eastAsia="tr-TR"/>
              </w:rPr>
              <w:t>S</w:t>
            </w:r>
            <w:r w:rsidR="004541E4">
              <w:rPr>
                <w:rFonts w:ascii="Times New Roman" w:hAnsi="Times New Roman"/>
                <w:color w:val="000000"/>
                <w:lang w:eastAsia="tr-TR"/>
              </w:rPr>
              <w:t>eyahat engeli olmaması,</w:t>
            </w:r>
          </w:p>
          <w:p w:rsidR="00080267" w:rsidRPr="00080267" w:rsidRDefault="00080267" w:rsidP="00080267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>Tercihen d</w:t>
            </w:r>
            <w:bookmarkStart w:id="0" w:name="_GoBack"/>
            <w:bookmarkEnd w:id="0"/>
            <w:r w:rsidRPr="00080267">
              <w:rPr>
                <w:rFonts w:ascii="Times New Roman" w:hAnsi="Times New Roman"/>
                <w:color w:val="000000"/>
                <w:lang w:eastAsia="tr-TR"/>
              </w:rPr>
              <w:t xml:space="preserve">aha önce Bölgede benzer (turizm, kültür, biyolojik çeşitlilik, vb.) </w:t>
            </w:r>
            <w:proofErr w:type="gramStart"/>
            <w:r w:rsidRPr="00080267">
              <w:rPr>
                <w:rFonts w:ascii="Times New Roman" w:hAnsi="Times New Roman"/>
                <w:color w:val="000000"/>
                <w:lang w:eastAsia="tr-TR"/>
              </w:rPr>
              <w:t>envanter</w:t>
            </w:r>
            <w:proofErr w:type="gramEnd"/>
            <w:r w:rsidRPr="00080267">
              <w:rPr>
                <w:rFonts w:ascii="Times New Roman" w:hAnsi="Times New Roman"/>
                <w:color w:val="000000"/>
                <w:lang w:eastAsia="tr-TR"/>
              </w:rPr>
              <w:t xml:space="preserve"> çalışmaları yapmış olması,</w:t>
            </w:r>
          </w:p>
          <w:p w:rsidR="00080267" w:rsidRDefault="00080267" w:rsidP="00080267">
            <w:pPr>
              <w:pStyle w:val="ListeParagraf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4541E4" w:rsidRDefault="004541E4" w:rsidP="004541E4">
            <w:pPr>
              <w:pStyle w:val="ListeParagraf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4541E4" w:rsidRPr="001B46FC" w:rsidRDefault="004541E4" w:rsidP="004541E4">
            <w:pPr>
              <w:pStyle w:val="ListeParagraf"/>
              <w:rPr>
                <w:rFonts w:ascii="Times New Roman" w:hAnsi="Times New Roman"/>
                <w:color w:val="000000"/>
                <w:lang w:eastAsia="tr-TR"/>
              </w:rPr>
            </w:pPr>
            <w:r w:rsidRPr="004541E4">
              <w:rPr>
                <w:rFonts w:ascii="Times New Roman" w:hAnsi="Times New Roman"/>
                <w:color w:val="000000"/>
                <w:lang w:eastAsia="tr-TR"/>
              </w:rPr>
              <w:t xml:space="preserve">Yukarıda belirlenen vasıflara </w:t>
            </w:r>
            <w:proofErr w:type="gramStart"/>
            <w:r w:rsidRPr="004541E4">
              <w:rPr>
                <w:rFonts w:ascii="Times New Roman" w:hAnsi="Times New Roman"/>
                <w:color w:val="000000"/>
                <w:lang w:eastAsia="tr-TR"/>
              </w:rPr>
              <w:t>sahip  ilgili</w:t>
            </w:r>
            <w:proofErr w:type="gramEnd"/>
            <w:r w:rsidRPr="004541E4">
              <w:rPr>
                <w:rFonts w:ascii="Times New Roman" w:hAnsi="Times New Roman"/>
                <w:color w:val="000000"/>
                <w:lang w:eastAsia="tr-TR"/>
              </w:rPr>
              <w:t xml:space="preserve"> kişi/kişiler gerekli koşulları sağladığına dair şartları belgelemek zorundadırlar.</w:t>
            </w:r>
          </w:p>
        </w:tc>
      </w:tr>
      <w:tr w:rsidR="00664A51" w:rsidRPr="00846751" w:rsidTr="00664A51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A51" w:rsidRPr="00664A51" w:rsidRDefault="00664A51" w:rsidP="00965CC1">
            <w:pPr>
              <w:rPr>
                <w:color w:val="000000"/>
                <w:sz w:val="22"/>
                <w:szCs w:val="22"/>
                <w:lang w:eastAsia="tr-TR"/>
              </w:rPr>
            </w:pPr>
            <w:r w:rsidRPr="00664A51"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4A51" w:rsidRPr="00664A51" w:rsidRDefault="00664A51" w:rsidP="00664A5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664A51" w:rsidRPr="00664A51" w:rsidRDefault="00664A51" w:rsidP="00664A5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664A51" w:rsidRPr="00664A51" w:rsidRDefault="00664A51" w:rsidP="00664A51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64A51"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664A51" w:rsidRPr="00664A51" w:rsidRDefault="00664A51" w:rsidP="00664A51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664A51" w:rsidRPr="004176F6" w:rsidRDefault="00664A51" w:rsidP="00664A51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  </w:t>
            </w:r>
            <w:r w:rsidRPr="00664A51">
              <w:rPr>
                <w:rFonts w:ascii="Times New Roman" w:hAnsi="Times New Roman"/>
                <w:color w:val="000000"/>
                <w:lang w:eastAsia="tr-TR"/>
              </w:rPr>
              <w:t>olmak</w:t>
            </w:r>
            <w:proofErr w:type="gram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664A51" w:rsidRPr="00664A51" w:rsidRDefault="00664A51" w:rsidP="00664A5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299" w:rsidRDefault="00CB7299">
      <w:r>
        <w:separator/>
      </w:r>
    </w:p>
  </w:endnote>
  <w:endnote w:type="continuationSeparator" w:id="0">
    <w:p w:rsidR="00CB7299" w:rsidRDefault="00CB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299" w:rsidRDefault="00CB7299">
      <w:r>
        <w:separator/>
      </w:r>
    </w:p>
  </w:footnote>
  <w:footnote w:type="continuationSeparator" w:id="0">
    <w:p w:rsidR="00CB7299" w:rsidRDefault="00CB7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080267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080267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5063E4"/>
    <w:multiLevelType w:val="hybridMultilevel"/>
    <w:tmpl w:val="FB465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01C2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80267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3A97"/>
    <w:rsid w:val="0017414D"/>
    <w:rsid w:val="00175907"/>
    <w:rsid w:val="00177F2D"/>
    <w:rsid w:val="00184920"/>
    <w:rsid w:val="00185601"/>
    <w:rsid w:val="00191672"/>
    <w:rsid w:val="001929BF"/>
    <w:rsid w:val="00197BD7"/>
    <w:rsid w:val="001A5388"/>
    <w:rsid w:val="001B0319"/>
    <w:rsid w:val="001B46FC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D584D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2B7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41E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47153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2791A"/>
    <w:rsid w:val="0063213F"/>
    <w:rsid w:val="00632419"/>
    <w:rsid w:val="0064083F"/>
    <w:rsid w:val="00643377"/>
    <w:rsid w:val="0064508E"/>
    <w:rsid w:val="006457E1"/>
    <w:rsid w:val="0065087C"/>
    <w:rsid w:val="00651571"/>
    <w:rsid w:val="00653052"/>
    <w:rsid w:val="0065655C"/>
    <w:rsid w:val="006569CF"/>
    <w:rsid w:val="006603CF"/>
    <w:rsid w:val="00661403"/>
    <w:rsid w:val="00661A03"/>
    <w:rsid w:val="00664A51"/>
    <w:rsid w:val="00665C22"/>
    <w:rsid w:val="00670511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52476"/>
    <w:rsid w:val="0075611D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234C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05BA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2F49"/>
    <w:rsid w:val="00C74D4C"/>
    <w:rsid w:val="00C761D5"/>
    <w:rsid w:val="00C768F7"/>
    <w:rsid w:val="00C774DF"/>
    <w:rsid w:val="00C802CB"/>
    <w:rsid w:val="00C81581"/>
    <w:rsid w:val="00C9077D"/>
    <w:rsid w:val="00C93124"/>
    <w:rsid w:val="00C96261"/>
    <w:rsid w:val="00CA288E"/>
    <w:rsid w:val="00CA3C2A"/>
    <w:rsid w:val="00CB6775"/>
    <w:rsid w:val="00CB7299"/>
    <w:rsid w:val="00CE0C43"/>
    <w:rsid w:val="00CE18E5"/>
    <w:rsid w:val="00CE2D5B"/>
    <w:rsid w:val="00CE50BC"/>
    <w:rsid w:val="00CF0B18"/>
    <w:rsid w:val="00CF10E4"/>
    <w:rsid w:val="00CF74D6"/>
    <w:rsid w:val="00D01361"/>
    <w:rsid w:val="00D0599C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63FB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7293C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B3F1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SERKA</vt:lpstr>
      <vt:lpstr>SERKA</vt:lpstr>
    </vt:vector>
  </TitlesOfParts>
  <Company>TOSHIBA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5</cp:revision>
  <cp:lastPrinted>2012-01-03T06:45:00Z</cp:lastPrinted>
  <dcterms:created xsi:type="dcterms:W3CDTF">2019-04-03T07:47:00Z</dcterms:created>
  <dcterms:modified xsi:type="dcterms:W3CDTF">2019-04-08T13:35:00Z</dcterms:modified>
</cp:coreProperties>
</file>