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4B3CC9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4B3CC9">
        <w:rPr>
          <w:b/>
          <w:bCs/>
        </w:rPr>
        <w:t>201</w:t>
      </w:r>
      <w:r w:rsidR="00752476" w:rsidRPr="004B3CC9">
        <w:rPr>
          <w:b/>
          <w:bCs/>
        </w:rPr>
        <w:t>9</w:t>
      </w:r>
      <w:r w:rsidR="00184920" w:rsidRPr="004B3CC9">
        <w:rPr>
          <w:b/>
          <w:bCs/>
        </w:rPr>
        <w:t xml:space="preserve"> </w:t>
      </w:r>
      <w:r w:rsidR="00B10BC1" w:rsidRPr="004B3CC9">
        <w:rPr>
          <w:b/>
          <w:bCs/>
        </w:rPr>
        <w:t xml:space="preserve">YILI TEKNİK DESTEK PROGRAMI </w:t>
      </w:r>
    </w:p>
    <w:p w:rsidR="00D61925" w:rsidRPr="004B3CC9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4B3CC9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4B3CC9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4B3CC9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4B3CC9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4B3CC9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B3CC9" w:rsidRDefault="0081218F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222222"/>
                <w:shd w:val="clear" w:color="auto" w:fill="FFFFFF"/>
              </w:rPr>
              <w:t> TRA2/19/TD/0028</w:t>
            </w:r>
          </w:p>
        </w:tc>
      </w:tr>
      <w:tr w:rsidR="008B2A38" w:rsidRPr="004B3CC9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B3CC9" w:rsidRDefault="008B2A38" w:rsidP="00385904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 </w:t>
            </w:r>
            <w:r w:rsidR="004B3CC9" w:rsidRPr="004B3CC9">
              <w:rPr>
                <w:color w:val="000000"/>
                <w:lang w:eastAsia="tr-TR"/>
              </w:rPr>
              <w:t>Tuzluca İlçe Milli Eğitim Müdürlüğü</w:t>
            </w:r>
          </w:p>
        </w:tc>
      </w:tr>
      <w:tr w:rsidR="008B2A38" w:rsidRPr="004B3CC9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B3CC9" w:rsidRDefault="004B3CC9" w:rsidP="00523D82">
            <w:pPr>
              <w:rPr>
                <w:color w:val="000000"/>
                <w:lang w:eastAsia="tr-TR"/>
              </w:rPr>
            </w:pPr>
            <w:proofErr w:type="spellStart"/>
            <w:proofErr w:type="gramStart"/>
            <w:r w:rsidRPr="004B3CC9">
              <w:rPr>
                <w:bCs/>
                <w:color w:val="222222"/>
                <w:shd w:val="clear" w:color="auto" w:fill="FFFFFF"/>
              </w:rPr>
              <w:t>Psikometrik</w:t>
            </w:r>
            <w:proofErr w:type="spellEnd"/>
            <w:r w:rsidRPr="004B3CC9">
              <w:rPr>
                <w:bCs/>
                <w:color w:val="222222"/>
                <w:shd w:val="clear" w:color="auto" w:fill="FFFFFF"/>
              </w:rPr>
              <w:t xml:space="preserve">  Uygulamalarla</w:t>
            </w:r>
            <w:proofErr w:type="gramEnd"/>
            <w:r w:rsidRPr="004B3CC9">
              <w:rPr>
                <w:bCs/>
                <w:color w:val="222222"/>
                <w:shd w:val="clear" w:color="auto" w:fill="FFFFFF"/>
              </w:rPr>
              <w:t xml:space="preserve"> Çocuk Değerlendirme </w:t>
            </w:r>
            <w:r w:rsidRPr="004B3CC9">
              <w:rPr>
                <w:color w:val="222222"/>
                <w:shd w:val="clear" w:color="auto" w:fill="FFFFFF"/>
              </w:rPr>
              <w:t> Eğitimi</w:t>
            </w:r>
          </w:p>
        </w:tc>
      </w:tr>
      <w:tr w:rsidR="008B2A38" w:rsidRPr="004B3CC9" w:rsidTr="00C07F40">
        <w:trPr>
          <w:trHeight w:val="132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7F40" w:rsidRPr="004B3CC9" w:rsidRDefault="00C07F40" w:rsidP="00C07F40">
            <w:pPr>
              <w:rPr>
                <w:color w:val="000000"/>
                <w:lang w:eastAsia="tr-TR"/>
              </w:rPr>
            </w:pPr>
          </w:p>
          <w:p w:rsidR="008B2A38" w:rsidRPr="004B3CC9" w:rsidRDefault="003F7BC0" w:rsidP="00C07F40">
            <w:pPr>
              <w:rPr>
                <w:color w:val="000000"/>
                <w:lang w:eastAsia="tr-TR"/>
              </w:rPr>
            </w:pPr>
            <w:proofErr w:type="spellStart"/>
            <w:r>
              <w:rPr>
                <w:color w:val="000000"/>
                <w:lang w:eastAsia="tr-TR"/>
              </w:rPr>
              <w:t>P</w:t>
            </w:r>
            <w:r w:rsidR="00C07F40" w:rsidRPr="004B3CC9">
              <w:rPr>
                <w:color w:val="000000"/>
                <w:lang w:eastAsia="tr-TR"/>
              </w:rPr>
              <w:t>sikometrik</w:t>
            </w:r>
            <w:proofErr w:type="spellEnd"/>
            <w:r w:rsidR="00C07F40" w:rsidRPr="004B3CC9">
              <w:rPr>
                <w:color w:val="000000"/>
                <w:lang w:eastAsia="tr-TR"/>
              </w:rPr>
              <w:t xml:space="preserve"> uygulamalarla çocuk değerlendirme eğitimi verilecektir.</w:t>
            </w:r>
            <w:r w:rsidR="0081218F" w:rsidRPr="004B3CC9">
              <w:rPr>
                <w:color w:val="000000"/>
                <w:lang w:eastAsia="tr-TR"/>
              </w:rPr>
              <w:t xml:space="preserve"> </w:t>
            </w:r>
          </w:p>
        </w:tc>
      </w:tr>
      <w:tr w:rsidR="008B2A38" w:rsidRPr="004B3CC9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B3CC9" w:rsidRDefault="000B219F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10 Gün/ 80 Saat</w:t>
            </w:r>
          </w:p>
        </w:tc>
      </w:tr>
      <w:tr w:rsidR="008B2A38" w:rsidRPr="004B3CC9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B3CC9" w:rsidRDefault="0081218F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90 Kişi</w:t>
            </w:r>
          </w:p>
        </w:tc>
      </w:tr>
      <w:tr w:rsidR="008B2A38" w:rsidRPr="004B3CC9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B3CC9" w:rsidRDefault="0081218F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Iğdır/Merkez</w:t>
            </w:r>
          </w:p>
        </w:tc>
      </w:tr>
      <w:tr w:rsidR="008B2A38" w:rsidRPr="004B3CC9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B3CC9" w:rsidRDefault="008B2A38" w:rsidP="00523D82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B3CC9" w:rsidRDefault="002778AC" w:rsidP="0081218F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Eğitimle ilgili materyaller,</w:t>
            </w:r>
          </w:p>
          <w:p w:rsidR="002778AC" w:rsidRPr="004B3CC9" w:rsidRDefault="00C07F40" w:rsidP="0081218F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 xml:space="preserve">Eğitim </w:t>
            </w:r>
            <w:r w:rsidR="002778AC" w:rsidRPr="004B3CC9">
              <w:rPr>
                <w:color w:val="000000"/>
                <w:lang w:eastAsia="tr-TR"/>
              </w:rPr>
              <w:t>sunumu</w:t>
            </w:r>
            <w:r w:rsidRPr="004B3CC9">
              <w:rPr>
                <w:color w:val="000000"/>
                <w:lang w:eastAsia="tr-TR"/>
              </w:rPr>
              <w:t>,</w:t>
            </w:r>
            <w:r w:rsidR="002778AC" w:rsidRPr="004B3CC9">
              <w:rPr>
                <w:color w:val="000000"/>
                <w:lang w:eastAsia="tr-TR"/>
              </w:rPr>
              <w:t xml:space="preserve"> </w:t>
            </w:r>
          </w:p>
          <w:p w:rsidR="002778AC" w:rsidRPr="004B3CC9" w:rsidRDefault="00C07F40" w:rsidP="0081218F">
            <w:pPr>
              <w:rPr>
                <w:color w:val="000000"/>
                <w:lang w:eastAsia="tr-TR"/>
              </w:rPr>
            </w:pPr>
            <w:r w:rsidRPr="004B3CC9">
              <w:rPr>
                <w:color w:val="000000"/>
                <w:lang w:eastAsia="tr-TR"/>
              </w:rPr>
              <w:t>Çocuk değerlendirme t</w:t>
            </w:r>
            <w:r w:rsidR="00BC2188" w:rsidRPr="004B3CC9">
              <w:rPr>
                <w:color w:val="000000"/>
                <w:lang w:eastAsia="tr-TR"/>
              </w:rPr>
              <w:t>estler</w:t>
            </w:r>
            <w:r w:rsidRPr="004B3CC9">
              <w:rPr>
                <w:color w:val="000000"/>
                <w:lang w:eastAsia="tr-TR"/>
              </w:rPr>
              <w:t>i</w:t>
            </w:r>
            <w:r w:rsidR="00BC2188" w:rsidRPr="004B3CC9">
              <w:rPr>
                <w:color w:val="000000"/>
                <w:lang w:eastAsia="tr-TR"/>
              </w:rPr>
              <w:t xml:space="preserve"> (90 kişi)</w:t>
            </w:r>
          </w:p>
        </w:tc>
      </w:tr>
      <w:tr w:rsidR="008B2A38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2709" w:rsidRPr="000D2709" w:rsidRDefault="000D2709" w:rsidP="000D2709">
            <w:pPr>
              <w:rPr>
                <w:color w:val="000000"/>
                <w:lang w:eastAsia="tr-TR"/>
              </w:rPr>
            </w:pPr>
            <w:bookmarkStart w:id="0" w:name="_GoBack"/>
            <w:bookmarkEnd w:id="0"/>
          </w:p>
          <w:p w:rsidR="00D52299" w:rsidRDefault="00FE7938" w:rsidP="000D2709">
            <w:pPr>
              <w:pStyle w:val="ListeParagraf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Eğitimi verecek kişi</w:t>
            </w:r>
            <w:r w:rsidR="000D2709" w:rsidRPr="000D2709">
              <w:rPr>
                <w:color w:val="000000"/>
                <w:lang w:eastAsia="tr-TR"/>
              </w:rPr>
              <w:t>n</w:t>
            </w:r>
            <w:r>
              <w:rPr>
                <w:color w:val="000000"/>
                <w:lang w:eastAsia="tr-TR"/>
              </w:rPr>
              <w:t>in</w:t>
            </w:r>
            <w:r w:rsidR="000D2709" w:rsidRPr="000D2709">
              <w:rPr>
                <w:color w:val="000000"/>
                <w:lang w:eastAsia="tr-TR"/>
              </w:rPr>
              <w:t>;</w:t>
            </w:r>
          </w:p>
          <w:p w:rsidR="000D2709" w:rsidRDefault="000D2709" w:rsidP="000D2709">
            <w:pPr>
              <w:pStyle w:val="ListeParagraf"/>
              <w:rPr>
                <w:color w:val="000000"/>
                <w:lang w:eastAsia="tr-TR"/>
              </w:rPr>
            </w:pPr>
          </w:p>
          <w:p w:rsidR="000D2709" w:rsidRPr="000D2709" w:rsidRDefault="000D2709" w:rsidP="000D270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0D2709">
              <w:rPr>
                <w:color w:val="000000"/>
                <w:lang w:eastAsia="tr-TR"/>
              </w:rPr>
              <w:t>Üniversitelerin Rehberlik ve Psikolojik Danışmanlık veya Psikoloji bölümlerinden lisans diplomasına sahip olması,</w:t>
            </w:r>
          </w:p>
          <w:p w:rsidR="000D2709" w:rsidRDefault="000D2709" w:rsidP="000D2709">
            <w:pPr>
              <w:pStyle w:val="ListeParagraf"/>
              <w:rPr>
                <w:color w:val="000000"/>
                <w:lang w:eastAsia="tr-TR"/>
              </w:rPr>
            </w:pPr>
          </w:p>
          <w:p w:rsidR="00657C1A" w:rsidRDefault="00657C1A" w:rsidP="00D5229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D52299">
              <w:rPr>
                <w:color w:val="000000"/>
                <w:lang w:eastAsia="tr-TR"/>
              </w:rPr>
              <w:t>Üniversitelerin Rehberlik ve Psikolojik Danışmanlık vey</w:t>
            </w:r>
            <w:r>
              <w:rPr>
                <w:color w:val="000000"/>
                <w:lang w:eastAsia="tr-TR"/>
              </w:rPr>
              <w:t>a Psikoloji bölümlerinde</w:t>
            </w:r>
            <w:r w:rsidR="005E0DF9">
              <w:rPr>
                <w:color w:val="000000"/>
                <w:lang w:eastAsia="tr-TR"/>
              </w:rPr>
              <w:t xml:space="preserve"> yüksek lisans diplomasına sahip olması,</w:t>
            </w:r>
          </w:p>
          <w:p w:rsidR="005E0DF9" w:rsidRDefault="005E0DF9" w:rsidP="00D5229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Daha önce </w:t>
            </w:r>
            <w:proofErr w:type="spellStart"/>
            <w:r>
              <w:rPr>
                <w:color w:val="000000"/>
                <w:lang w:eastAsia="tr-TR"/>
              </w:rPr>
              <w:t>psikometrik</w:t>
            </w:r>
            <w:proofErr w:type="spellEnd"/>
            <w:r>
              <w:rPr>
                <w:color w:val="000000"/>
                <w:lang w:eastAsia="tr-TR"/>
              </w:rPr>
              <w:t xml:space="preserve"> testler ile ilgili eğitim vermiş</w:t>
            </w:r>
            <w:r w:rsidR="00FA6E08">
              <w:rPr>
                <w:color w:val="000000"/>
                <w:lang w:eastAsia="tr-TR"/>
              </w:rPr>
              <w:t xml:space="preserve"> alanında uzman bir eğitimci olması</w:t>
            </w:r>
            <w:r w:rsidR="008B40A3">
              <w:rPr>
                <w:color w:val="000000"/>
                <w:lang w:eastAsia="tr-TR"/>
              </w:rPr>
              <w:t xml:space="preserve"> gerekmektedir.</w:t>
            </w:r>
          </w:p>
          <w:p w:rsidR="00FA6E08" w:rsidRDefault="00FA6E08" w:rsidP="00FA6E08">
            <w:pPr>
              <w:pStyle w:val="ListeParagraf"/>
              <w:rPr>
                <w:color w:val="000000"/>
                <w:lang w:eastAsia="tr-TR"/>
              </w:rPr>
            </w:pPr>
          </w:p>
          <w:p w:rsidR="001E5E3E" w:rsidRDefault="001E5E3E" w:rsidP="00FA6E08">
            <w:pPr>
              <w:pStyle w:val="ListeParagraf"/>
              <w:rPr>
                <w:color w:val="000000"/>
                <w:lang w:eastAsia="tr-TR"/>
              </w:rPr>
            </w:pPr>
            <w:r w:rsidRPr="001E5E3E">
              <w:rPr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1E5E3E">
              <w:rPr>
                <w:color w:val="000000"/>
                <w:lang w:eastAsia="tr-TR"/>
              </w:rPr>
              <w:t>sahip  ilgili</w:t>
            </w:r>
            <w:proofErr w:type="gramEnd"/>
            <w:r w:rsidRPr="001E5E3E">
              <w:rPr>
                <w:color w:val="000000"/>
                <w:lang w:eastAsia="tr-TR"/>
              </w:rPr>
              <w:t xml:space="preserve"> kişi/kişiler gerekli koşulları sağladığına dair şa</w:t>
            </w:r>
            <w:r w:rsidR="008B40A3">
              <w:rPr>
                <w:color w:val="000000"/>
                <w:lang w:eastAsia="tr-TR"/>
              </w:rPr>
              <w:t>rtları belgelemek zorundadır.</w:t>
            </w:r>
          </w:p>
          <w:p w:rsidR="00D52299" w:rsidRDefault="00D52299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Pr="009930B7" w:rsidRDefault="008B2A38" w:rsidP="00FA6E08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591380" w:rsidTr="00591380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91380" w:rsidRDefault="00591380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1380" w:rsidRDefault="00591380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591380" w:rsidRDefault="00591380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591380" w:rsidRDefault="00591380" w:rsidP="00591380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591380" w:rsidRDefault="00591380" w:rsidP="00591380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591380" w:rsidRDefault="00591380" w:rsidP="00591380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>
              <w:rPr>
                <w:rFonts w:ascii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</w:tc>
      </w:tr>
    </w:tbl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4E0" w:rsidRDefault="002374E0">
      <w:r>
        <w:separator/>
      </w:r>
    </w:p>
  </w:endnote>
  <w:endnote w:type="continuationSeparator" w:id="0">
    <w:p w:rsidR="002374E0" w:rsidRDefault="0023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4E0" w:rsidRDefault="002374E0">
      <w:r>
        <w:separator/>
      </w:r>
    </w:p>
  </w:footnote>
  <w:footnote w:type="continuationSeparator" w:id="0">
    <w:p w:rsidR="002374E0" w:rsidRDefault="00237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0B219F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0B219F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6A1CFA"/>
    <w:multiLevelType w:val="hybridMultilevel"/>
    <w:tmpl w:val="AE14CC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C7FA3"/>
    <w:multiLevelType w:val="hybridMultilevel"/>
    <w:tmpl w:val="D038B3D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9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</w:num>
  <w:num w:numId="13">
    <w:abstractNumId w:val="3"/>
  </w:num>
  <w:num w:numId="1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3C05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19F"/>
    <w:rsid w:val="000B2FA6"/>
    <w:rsid w:val="000B302E"/>
    <w:rsid w:val="000B4F29"/>
    <w:rsid w:val="000B62A6"/>
    <w:rsid w:val="000B6DEC"/>
    <w:rsid w:val="000B7F07"/>
    <w:rsid w:val="000B7FEF"/>
    <w:rsid w:val="000C01D4"/>
    <w:rsid w:val="000D2709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3C8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5E3E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374E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778AC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5148"/>
    <w:rsid w:val="0034649F"/>
    <w:rsid w:val="0034754B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3F7BC0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CC9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1380"/>
    <w:rsid w:val="005949D4"/>
    <w:rsid w:val="005A275A"/>
    <w:rsid w:val="005A536E"/>
    <w:rsid w:val="005C205B"/>
    <w:rsid w:val="005C5506"/>
    <w:rsid w:val="005D14AA"/>
    <w:rsid w:val="005D4ECE"/>
    <w:rsid w:val="005D552D"/>
    <w:rsid w:val="005E0DF9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57C1A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372D8"/>
    <w:rsid w:val="007405EA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D78B4"/>
    <w:rsid w:val="007F5A25"/>
    <w:rsid w:val="00801BBD"/>
    <w:rsid w:val="00802501"/>
    <w:rsid w:val="00803499"/>
    <w:rsid w:val="008050FC"/>
    <w:rsid w:val="0081218F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1875"/>
    <w:rsid w:val="00872957"/>
    <w:rsid w:val="00880D61"/>
    <w:rsid w:val="00890449"/>
    <w:rsid w:val="008949D6"/>
    <w:rsid w:val="008A220E"/>
    <w:rsid w:val="008B11F5"/>
    <w:rsid w:val="008B2A38"/>
    <w:rsid w:val="008B371A"/>
    <w:rsid w:val="008B40A3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2188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07F40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876C7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2299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584C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A6E08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938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6</cp:revision>
  <cp:lastPrinted>2012-01-03T06:45:00Z</cp:lastPrinted>
  <dcterms:created xsi:type="dcterms:W3CDTF">2019-04-03T13:13:00Z</dcterms:created>
  <dcterms:modified xsi:type="dcterms:W3CDTF">2019-04-08T07:41:00Z</dcterms:modified>
</cp:coreProperties>
</file>