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94" w:rsidRPr="00827336" w:rsidRDefault="008E5CFD" w:rsidP="008E5CFD">
      <w:pPr>
        <w:pStyle w:val="subtitle10"/>
        <w:spacing w:after="0" w:afterAutospacing="0" w:line="360" w:lineRule="auto"/>
        <w:rPr>
          <w:rFonts w:asciiTheme="minorHAnsi" w:eastAsiaTheme="minorEastAsia" w:hAnsiTheme="minorHAnsi" w:cstheme="minorHAnsi"/>
          <w:lang w:val="en-GB"/>
        </w:rPr>
      </w:pPr>
      <w:r>
        <w:rPr>
          <w:rFonts w:asciiTheme="minorHAnsi" w:eastAsiaTheme="minorEastAsia" w:hAnsiTheme="minorHAnsi" w:cstheme="minorHAnsi"/>
          <w:noProof/>
        </w:rPr>
        <w:drawing>
          <wp:inline distT="0" distB="0" distL="0" distR="0" wp14:anchorId="7A7FE81D" wp14:editId="17F89D4B">
            <wp:extent cx="2219325" cy="796401"/>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796401"/>
                    </a:xfrm>
                    <a:prstGeom prst="rect">
                      <a:avLst/>
                    </a:prstGeom>
                  </pic:spPr>
                </pic:pic>
              </a:graphicData>
            </a:graphic>
          </wp:inline>
        </w:drawing>
      </w:r>
      <w:r>
        <w:rPr>
          <w:rFonts w:asciiTheme="minorHAnsi" w:eastAsiaTheme="minorEastAsia" w:hAnsiTheme="minorHAnsi" w:cstheme="minorHAnsi"/>
          <w:noProof/>
        </w:rPr>
        <w:t xml:space="preserve">                                                                     </w:t>
      </w:r>
      <w:r w:rsidR="0081157A">
        <w:rPr>
          <w:rFonts w:asciiTheme="minorHAnsi" w:eastAsiaTheme="minorEastAsia" w:hAnsiTheme="minorHAnsi" w:cstheme="minorHAnsi"/>
          <w:noProof/>
        </w:rPr>
        <w:drawing>
          <wp:inline distT="0" distB="0" distL="0" distR="0" wp14:anchorId="37B70A5B" wp14:editId="0415232C">
            <wp:extent cx="1126800" cy="1105200"/>
            <wp:effectExtent l="0" t="0" r="0" b="0"/>
            <wp:docPr id="5" name="Resim 5" descr="C:\Users\nese.turkseven\Downloads\sanayi-ve-teknoloji-bakanlığı-yeni-logo-versiyon-kirmizi (1)\Sanayi ve Teknoloji Bakanlığı Yeni Logo Versiyon kirmi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e.turkseven\Downloads\sanayi-ve-teknoloji-bakanlığı-yeni-logo-versiyon-kirmizi (1)\Sanayi ve Teknoloji Bakanlığı Yeni Logo Versiyon kirmiz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800" cy="1105200"/>
                    </a:xfrm>
                    <a:prstGeom prst="rect">
                      <a:avLst/>
                    </a:prstGeom>
                    <a:noFill/>
                    <a:ln>
                      <a:noFill/>
                    </a:ln>
                  </pic:spPr>
                </pic:pic>
              </a:graphicData>
            </a:graphic>
          </wp:inline>
        </w:drawing>
      </w:r>
    </w:p>
    <w:p w:rsidR="00621994" w:rsidRPr="00827336" w:rsidRDefault="00621994" w:rsidP="00621994">
      <w:pPr>
        <w:pStyle w:val="KonuBal"/>
        <w:spacing w:after="0" w:line="360" w:lineRule="auto"/>
        <w:ind w:right="-290" w:firstLine="567"/>
        <w:jc w:val="right"/>
        <w:rPr>
          <w:rFonts w:asciiTheme="minorHAnsi" w:hAnsiTheme="minorHAnsi" w:cstheme="minorHAnsi"/>
          <w:bCs/>
          <w:snapToGrid w:val="0"/>
          <w:sz w:val="24"/>
          <w:szCs w:val="24"/>
        </w:rPr>
      </w:pPr>
    </w:p>
    <w:p w:rsidR="00621994" w:rsidRPr="00827336" w:rsidRDefault="00CE0BA2" w:rsidP="00621994">
      <w:pPr>
        <w:spacing w:line="360" w:lineRule="auto"/>
        <w:ind w:firstLine="567"/>
        <w:jc w:val="left"/>
        <w:rPr>
          <w:rFonts w:asciiTheme="minorHAnsi" w:hAnsiTheme="minorHAnsi" w:cstheme="minorHAnsi"/>
          <w:sz w:val="24"/>
          <w:szCs w:val="24"/>
        </w:rPr>
      </w:pPr>
      <w:hyperlink r:id="rId11" w:tooltip="http://www.izka.org.tr" w:history="1">
        <w:r w:rsidR="00621994" w:rsidRPr="00827336">
          <w:rPr>
            <w:rFonts w:asciiTheme="minorHAnsi" w:hAnsiTheme="minorHAnsi" w:cstheme="minorHAnsi"/>
            <w:sz w:val="24"/>
            <w:szCs w:val="24"/>
          </w:rPr>
          <w:br w:type="textWrapping" w:clear="all"/>
        </w:r>
      </w:hyperlink>
    </w:p>
    <w:p w:rsidR="00272016" w:rsidRDefault="009847D5" w:rsidP="00621994">
      <w:pPr>
        <w:pStyle w:val="SubTitle1"/>
        <w:spacing w:after="0" w:line="360" w:lineRule="auto"/>
        <w:ind w:firstLine="567"/>
        <w:rPr>
          <w:rFonts w:asciiTheme="minorHAnsi" w:hAnsiTheme="minorHAnsi" w:cstheme="minorHAnsi"/>
          <w:sz w:val="32"/>
          <w:szCs w:val="32"/>
        </w:rPr>
      </w:pPr>
      <w:r w:rsidRPr="00BA33BB">
        <w:rPr>
          <w:rFonts w:asciiTheme="minorHAnsi" w:hAnsiTheme="minorHAnsi" w:cstheme="minorHAnsi"/>
          <w:sz w:val="32"/>
          <w:szCs w:val="32"/>
        </w:rPr>
        <w:t>T.C.</w:t>
      </w:r>
      <w:r w:rsidR="00FC1406">
        <w:rPr>
          <w:rFonts w:asciiTheme="minorHAnsi" w:hAnsiTheme="minorHAnsi" w:cstheme="minorHAnsi"/>
          <w:sz w:val="32"/>
          <w:szCs w:val="32"/>
        </w:rPr>
        <w:t xml:space="preserve"> </w:t>
      </w:r>
    </w:p>
    <w:p w:rsidR="009847D5" w:rsidRDefault="00EE5F9B" w:rsidP="00621994">
      <w:pPr>
        <w:pStyle w:val="SubTitle1"/>
        <w:spacing w:after="0" w:line="360" w:lineRule="auto"/>
        <w:ind w:firstLine="567"/>
        <w:rPr>
          <w:rFonts w:asciiTheme="minorHAnsi" w:hAnsiTheme="minorHAnsi" w:cstheme="minorHAnsi"/>
          <w:sz w:val="36"/>
          <w:szCs w:val="36"/>
          <w:lang w:eastAsia="es-ES"/>
        </w:rPr>
      </w:pPr>
      <w:r>
        <w:rPr>
          <w:rFonts w:asciiTheme="minorHAnsi" w:hAnsiTheme="minorHAnsi" w:cstheme="minorHAnsi"/>
          <w:sz w:val="32"/>
          <w:szCs w:val="32"/>
        </w:rPr>
        <w:t>SERHAT</w:t>
      </w:r>
      <w:r w:rsidR="00FC1406">
        <w:rPr>
          <w:rFonts w:asciiTheme="minorHAnsi" w:hAnsiTheme="minorHAnsi" w:cstheme="minorHAnsi"/>
          <w:sz w:val="32"/>
          <w:szCs w:val="32"/>
        </w:rPr>
        <w:t xml:space="preserve"> KALKINMA AJANSI</w:t>
      </w:r>
    </w:p>
    <w:p w:rsidR="009847D5" w:rsidRPr="009847D5" w:rsidRDefault="009847D5" w:rsidP="009847D5">
      <w:pPr>
        <w:pStyle w:val="SubTitle2"/>
        <w:rPr>
          <w:lang w:eastAsia="es-ES"/>
        </w:rPr>
      </w:pPr>
    </w:p>
    <w:p w:rsidR="00621994" w:rsidRDefault="00730A36" w:rsidP="00621994">
      <w:pPr>
        <w:pStyle w:val="SubTitle1"/>
        <w:spacing w:after="0" w:line="360" w:lineRule="auto"/>
        <w:ind w:firstLine="567"/>
        <w:rPr>
          <w:rFonts w:asciiTheme="minorHAnsi" w:hAnsiTheme="minorHAnsi" w:cstheme="minorHAnsi"/>
          <w:szCs w:val="40"/>
        </w:rPr>
      </w:pPr>
      <w:r w:rsidRPr="006237CD">
        <w:rPr>
          <w:noProof/>
          <w:lang w:eastAsia="tr-TR"/>
        </w:rPr>
        <w:drawing>
          <wp:inline distT="0" distB="0" distL="0" distR="0" wp14:anchorId="39F307DB" wp14:editId="3B81313A">
            <wp:extent cx="3943350" cy="1324370"/>
            <wp:effectExtent l="0" t="0" r="0" b="9525"/>
            <wp:docPr id="4" name="Resim 4" descr="C:\Users\ahmet.simsek\Downloads\WhatsApp Image 2020-03-27 at 13.3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imsek\Downloads\WhatsApp Image 2020-03-27 at 13.36.2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4887" cy="1324886"/>
                    </a:xfrm>
                    <a:prstGeom prst="rect">
                      <a:avLst/>
                    </a:prstGeom>
                    <a:noFill/>
                    <a:ln>
                      <a:noFill/>
                    </a:ln>
                  </pic:spPr>
                </pic:pic>
              </a:graphicData>
            </a:graphic>
          </wp:inline>
        </w:drawing>
      </w:r>
    </w:p>
    <w:p w:rsidR="00AC585C" w:rsidRDefault="00AC585C" w:rsidP="00621994">
      <w:pPr>
        <w:pStyle w:val="SubTitle1"/>
        <w:spacing w:after="0" w:line="360" w:lineRule="auto"/>
        <w:ind w:firstLine="567"/>
        <w:rPr>
          <w:rFonts w:asciiTheme="minorHAnsi" w:hAnsiTheme="minorHAnsi" w:cstheme="minorHAnsi"/>
          <w:noProof/>
          <w:sz w:val="32"/>
          <w:szCs w:val="32"/>
        </w:rPr>
      </w:pPr>
    </w:p>
    <w:p w:rsidR="003D05C8" w:rsidRDefault="003D05C8" w:rsidP="00621994">
      <w:pPr>
        <w:pStyle w:val="SubTitle1"/>
        <w:spacing w:after="0" w:line="360" w:lineRule="auto"/>
        <w:ind w:firstLine="567"/>
        <w:rPr>
          <w:rFonts w:asciiTheme="minorHAnsi" w:hAnsiTheme="minorHAnsi" w:cstheme="minorHAnsi"/>
          <w:noProof/>
          <w:sz w:val="32"/>
          <w:szCs w:val="32"/>
        </w:rPr>
      </w:pPr>
    </w:p>
    <w:p w:rsidR="003D05C8" w:rsidRDefault="003D05C8" w:rsidP="00621994">
      <w:pPr>
        <w:pStyle w:val="SubTitle1"/>
        <w:spacing w:after="0" w:line="360" w:lineRule="auto"/>
        <w:ind w:firstLine="567"/>
        <w:rPr>
          <w:rFonts w:asciiTheme="minorHAnsi" w:hAnsiTheme="minorHAnsi" w:cstheme="minorHAnsi"/>
          <w:noProof/>
          <w:sz w:val="32"/>
          <w:szCs w:val="32"/>
        </w:rPr>
      </w:pPr>
    </w:p>
    <w:p w:rsidR="003D05C8" w:rsidRDefault="003D05C8" w:rsidP="00621994">
      <w:pPr>
        <w:pStyle w:val="SubTitle1"/>
        <w:spacing w:after="0" w:line="360" w:lineRule="auto"/>
        <w:ind w:firstLine="567"/>
        <w:rPr>
          <w:rFonts w:asciiTheme="minorHAnsi" w:hAnsiTheme="minorHAnsi" w:cstheme="minorHAnsi"/>
          <w:noProof/>
          <w:sz w:val="32"/>
          <w:szCs w:val="32"/>
        </w:rPr>
      </w:pPr>
    </w:p>
    <w:p w:rsidR="00621994" w:rsidRPr="00827336" w:rsidRDefault="00994DA0" w:rsidP="00621994">
      <w:pPr>
        <w:pStyle w:val="SubTitle1"/>
        <w:spacing w:after="0" w:line="360" w:lineRule="auto"/>
        <w:ind w:firstLine="567"/>
        <w:rPr>
          <w:rFonts w:asciiTheme="minorHAnsi" w:hAnsiTheme="minorHAnsi" w:cstheme="minorHAnsi"/>
          <w:sz w:val="32"/>
          <w:szCs w:val="32"/>
        </w:rPr>
      </w:pPr>
      <w:r>
        <w:rPr>
          <w:rFonts w:asciiTheme="minorHAnsi" w:hAnsiTheme="minorHAnsi" w:cstheme="minorHAnsi"/>
          <w:noProof/>
          <w:sz w:val="32"/>
          <w:szCs w:val="32"/>
        </w:rPr>
        <w:t>2020</w:t>
      </w:r>
      <w:r w:rsidR="00621994" w:rsidRPr="00827336">
        <w:rPr>
          <w:rFonts w:asciiTheme="minorHAnsi" w:hAnsiTheme="minorHAnsi" w:cstheme="minorHAnsi"/>
          <w:sz w:val="32"/>
          <w:szCs w:val="32"/>
        </w:rPr>
        <w:t xml:space="preserve"> Yılı </w:t>
      </w:r>
      <w:r w:rsidR="009830D1">
        <w:rPr>
          <w:rFonts w:asciiTheme="minorHAnsi" w:hAnsiTheme="minorHAnsi" w:cstheme="minorHAnsi"/>
          <w:sz w:val="32"/>
          <w:szCs w:val="32"/>
        </w:rPr>
        <w:t>Destek Programı</w:t>
      </w:r>
      <w:r w:rsidR="00AC585C">
        <w:rPr>
          <w:rFonts w:asciiTheme="minorHAnsi" w:hAnsiTheme="minorHAnsi" w:cstheme="minorHAnsi"/>
          <w:sz w:val="32"/>
          <w:szCs w:val="32"/>
        </w:rPr>
        <w:t xml:space="preserve"> </w:t>
      </w:r>
      <w:r w:rsidR="00621994" w:rsidRPr="00827336">
        <w:rPr>
          <w:rFonts w:asciiTheme="minorHAnsi" w:hAnsiTheme="minorHAnsi" w:cstheme="minorHAnsi"/>
          <w:sz w:val="32"/>
          <w:szCs w:val="32"/>
        </w:rPr>
        <w:t>Başvuru Rehberi</w:t>
      </w:r>
    </w:p>
    <w:p w:rsidR="00702655" w:rsidRPr="00DC48D1" w:rsidRDefault="00702655" w:rsidP="003D05C8">
      <w:pPr>
        <w:pStyle w:val="SubTitle2"/>
        <w:rPr>
          <w:rFonts w:asciiTheme="minorHAnsi" w:hAnsiTheme="minorHAnsi" w:cstheme="minorHAnsi"/>
          <w:noProof/>
          <w:sz w:val="28"/>
          <w:szCs w:val="28"/>
        </w:rPr>
      </w:pPr>
      <w:r w:rsidRPr="00DC48D1">
        <w:rPr>
          <w:rFonts w:asciiTheme="minorHAnsi" w:hAnsiTheme="minorHAnsi" w:cstheme="minorHAnsi"/>
          <w:sz w:val="28"/>
          <w:szCs w:val="28"/>
        </w:rPr>
        <w:t xml:space="preserve">Referans No: </w:t>
      </w:r>
      <w:r w:rsidR="00EE5F9B">
        <w:rPr>
          <w:rFonts w:asciiTheme="minorHAnsi" w:hAnsiTheme="minorHAnsi" w:cstheme="minorHAnsi"/>
          <w:noProof/>
          <w:sz w:val="28"/>
          <w:szCs w:val="28"/>
        </w:rPr>
        <w:t>SER</w:t>
      </w:r>
      <w:r w:rsidR="00FC1406">
        <w:rPr>
          <w:rFonts w:asciiTheme="minorHAnsi" w:hAnsiTheme="minorHAnsi" w:cstheme="minorHAnsi"/>
          <w:noProof/>
          <w:sz w:val="28"/>
          <w:szCs w:val="28"/>
        </w:rPr>
        <w:t>KA</w:t>
      </w:r>
      <w:r w:rsidRPr="00DC48D1">
        <w:rPr>
          <w:rFonts w:asciiTheme="minorHAnsi" w:hAnsiTheme="minorHAnsi" w:cstheme="minorHAnsi"/>
          <w:noProof/>
          <w:sz w:val="28"/>
          <w:szCs w:val="28"/>
        </w:rPr>
        <w:t>/2020/COVID</w:t>
      </w:r>
    </w:p>
    <w:p w:rsidR="00702655" w:rsidRPr="00702655" w:rsidRDefault="00DC48D1" w:rsidP="00702655">
      <w:pPr>
        <w:pStyle w:val="SubTitle1"/>
        <w:spacing w:after="0" w:line="360" w:lineRule="auto"/>
        <w:jc w:val="left"/>
        <w:rPr>
          <w:rFonts w:asciiTheme="minorHAnsi" w:hAnsiTheme="minorHAnsi" w:cstheme="minorHAnsi"/>
          <w:noProof/>
          <w:sz w:val="28"/>
          <w:szCs w:val="32"/>
        </w:rPr>
      </w:pPr>
      <w:r>
        <w:rPr>
          <w:rFonts w:asciiTheme="minorHAnsi" w:hAnsiTheme="minorHAnsi" w:cstheme="minorHAnsi"/>
          <w:noProof/>
          <w:sz w:val="28"/>
          <w:szCs w:val="28"/>
        </w:rPr>
        <w:t xml:space="preserve">                         </w:t>
      </w:r>
    </w:p>
    <w:p w:rsidR="00702655" w:rsidRPr="00702655" w:rsidRDefault="00702655" w:rsidP="00702655">
      <w:pPr>
        <w:pStyle w:val="SubTitle2"/>
        <w:jc w:val="left"/>
        <w:rPr>
          <w:sz w:val="28"/>
        </w:rPr>
      </w:pPr>
    </w:p>
    <w:p w:rsidR="00AC585C" w:rsidRDefault="00AC585C" w:rsidP="00621994">
      <w:pPr>
        <w:pStyle w:val="T2"/>
        <w:ind w:firstLine="567"/>
        <w:rPr>
          <w:rFonts w:asciiTheme="minorHAnsi" w:hAnsiTheme="minorHAnsi" w:cstheme="minorHAnsi"/>
          <w:sz w:val="32"/>
          <w:szCs w:val="32"/>
        </w:rPr>
      </w:pPr>
    </w:p>
    <w:p w:rsidR="00621994" w:rsidRDefault="00621994" w:rsidP="00621994">
      <w:pPr>
        <w:pStyle w:val="T2"/>
        <w:ind w:firstLine="567"/>
        <w:rPr>
          <w:rFonts w:asciiTheme="minorHAnsi" w:hAnsiTheme="minorHAnsi" w:cstheme="minorHAnsi"/>
          <w:sz w:val="32"/>
          <w:szCs w:val="32"/>
        </w:rPr>
      </w:pPr>
      <w:r w:rsidRPr="00827336">
        <w:rPr>
          <w:rFonts w:asciiTheme="minorHAnsi" w:hAnsiTheme="minorHAnsi" w:cstheme="minorHAnsi"/>
          <w:sz w:val="32"/>
          <w:szCs w:val="32"/>
        </w:rPr>
        <w:t xml:space="preserve">Son Başvuru Tarihi: </w:t>
      </w:r>
      <w:r w:rsidR="00D855CF" w:rsidRPr="00DC48D1">
        <w:rPr>
          <w:rFonts w:asciiTheme="minorHAnsi" w:hAnsiTheme="minorHAnsi" w:cstheme="minorHAnsi"/>
          <w:sz w:val="32"/>
          <w:szCs w:val="32"/>
        </w:rPr>
        <w:t>30</w:t>
      </w:r>
      <w:r w:rsidR="0013532B" w:rsidRPr="00DC48D1">
        <w:rPr>
          <w:rFonts w:asciiTheme="minorHAnsi" w:hAnsiTheme="minorHAnsi" w:cstheme="minorHAnsi"/>
          <w:sz w:val="32"/>
          <w:szCs w:val="32"/>
        </w:rPr>
        <w:t>/</w:t>
      </w:r>
      <w:r w:rsidR="00D855CF" w:rsidRPr="00DC48D1">
        <w:rPr>
          <w:rFonts w:asciiTheme="minorHAnsi" w:hAnsiTheme="minorHAnsi" w:cstheme="minorHAnsi"/>
          <w:sz w:val="32"/>
          <w:szCs w:val="32"/>
        </w:rPr>
        <w:t>04</w:t>
      </w:r>
      <w:r w:rsidR="00994DA0" w:rsidRPr="00DC48D1">
        <w:rPr>
          <w:rFonts w:asciiTheme="minorHAnsi" w:hAnsiTheme="minorHAnsi" w:cstheme="minorHAnsi"/>
          <w:sz w:val="32"/>
          <w:szCs w:val="32"/>
        </w:rPr>
        <w:t>/2020</w:t>
      </w:r>
      <w:r w:rsidR="00FA49D6">
        <w:rPr>
          <w:rFonts w:asciiTheme="minorHAnsi" w:hAnsiTheme="minorHAnsi" w:cstheme="minorHAnsi"/>
          <w:sz w:val="32"/>
          <w:szCs w:val="32"/>
        </w:rPr>
        <w:t xml:space="preserve"> </w:t>
      </w:r>
      <w:r w:rsidR="00740103">
        <w:rPr>
          <w:rFonts w:asciiTheme="minorHAnsi" w:hAnsiTheme="minorHAnsi" w:cstheme="minorHAnsi"/>
          <w:sz w:val="32"/>
          <w:szCs w:val="32"/>
        </w:rPr>
        <w:t xml:space="preserve"> </w:t>
      </w:r>
      <w:r w:rsidR="00184522">
        <w:rPr>
          <w:rFonts w:asciiTheme="minorHAnsi" w:hAnsiTheme="minorHAnsi" w:cstheme="minorHAnsi"/>
          <w:sz w:val="32"/>
          <w:szCs w:val="32"/>
        </w:rPr>
        <w:t>Saati:18</w:t>
      </w:r>
      <w:r w:rsidRPr="008731BF">
        <w:rPr>
          <w:rFonts w:asciiTheme="minorHAnsi" w:hAnsiTheme="minorHAnsi" w:cstheme="minorHAnsi"/>
          <w:sz w:val="32"/>
          <w:szCs w:val="32"/>
        </w:rPr>
        <w:t>:00</w:t>
      </w:r>
      <w:r w:rsidRPr="00827336">
        <w:rPr>
          <w:rFonts w:asciiTheme="minorHAnsi" w:hAnsiTheme="minorHAnsi" w:cstheme="minorHAnsi"/>
          <w:sz w:val="32"/>
          <w:szCs w:val="32"/>
        </w:rPr>
        <w:t xml:space="preserve"> </w:t>
      </w:r>
    </w:p>
    <w:p w:rsidR="003F0BBD" w:rsidRPr="003F0BBD" w:rsidRDefault="003F0BBD" w:rsidP="003F0BBD"/>
    <w:p w:rsidR="00621994" w:rsidRPr="00827336" w:rsidRDefault="00621994" w:rsidP="00621994">
      <w:pPr>
        <w:rPr>
          <w:rFonts w:asciiTheme="minorHAnsi" w:hAnsiTheme="minorHAnsi" w:cstheme="minorHAnsi"/>
        </w:rPr>
      </w:pPr>
    </w:p>
    <w:sdt>
      <w:sdtPr>
        <w:rPr>
          <w:rFonts w:ascii="Arial" w:eastAsia="Times New Roman" w:hAnsi="Arial" w:cs="Arial"/>
          <w:b w:val="0"/>
          <w:bCs w:val="0"/>
          <w:color w:val="auto"/>
          <w:sz w:val="22"/>
          <w:szCs w:val="22"/>
          <w:u w:val="single"/>
          <w:lang w:eastAsia="en-US"/>
        </w:rPr>
        <w:id w:val="-1825496171"/>
        <w:docPartObj>
          <w:docPartGallery w:val="Table of Contents"/>
          <w:docPartUnique/>
        </w:docPartObj>
      </w:sdtPr>
      <w:sdtEndPr/>
      <w:sdtContent>
        <w:p w:rsidR="00621994" w:rsidRPr="00827336" w:rsidRDefault="00621994" w:rsidP="00621994">
          <w:pPr>
            <w:pStyle w:val="TBal"/>
          </w:pPr>
          <w:r w:rsidRPr="00827336">
            <w:t>İçindekiler</w:t>
          </w:r>
        </w:p>
        <w:p w:rsidR="00765AF4" w:rsidRDefault="00621994">
          <w:pPr>
            <w:pStyle w:val="T1"/>
            <w:rPr>
              <w:rFonts w:asciiTheme="minorHAnsi" w:eastAsiaTheme="minorEastAsia" w:hAnsiTheme="minorHAnsi" w:cstheme="minorBidi"/>
              <w:b w:val="0"/>
              <w:bCs w:val="0"/>
              <w:caps w:val="0"/>
              <w:sz w:val="22"/>
              <w:szCs w:val="22"/>
              <w:lang w:eastAsia="tr-TR"/>
            </w:rPr>
          </w:pPr>
          <w:r w:rsidRPr="006C5519">
            <w:rPr>
              <w:rFonts w:asciiTheme="minorHAnsi" w:hAnsiTheme="minorHAnsi" w:cstheme="minorHAnsi"/>
            </w:rPr>
            <w:fldChar w:fldCharType="begin"/>
          </w:r>
          <w:r w:rsidRPr="006C5519">
            <w:rPr>
              <w:rFonts w:asciiTheme="minorHAnsi" w:hAnsiTheme="minorHAnsi" w:cstheme="minorHAnsi"/>
            </w:rPr>
            <w:instrText xml:space="preserve"> TOC \o "1-3" \h \z \u </w:instrText>
          </w:r>
          <w:r w:rsidRPr="006C5519">
            <w:rPr>
              <w:rFonts w:asciiTheme="minorHAnsi" w:hAnsiTheme="minorHAnsi" w:cstheme="minorHAnsi"/>
            </w:rPr>
            <w:fldChar w:fldCharType="separate"/>
          </w:r>
          <w:hyperlink w:anchor="_Toc36538535" w:history="1">
            <w:r w:rsidR="00765AF4" w:rsidRPr="00D7558F">
              <w:rPr>
                <w:rStyle w:val="Kpr"/>
                <w:rFonts w:cstheme="minorHAnsi"/>
              </w:rPr>
              <w:t>PROGRAM KÜNYESİ</w:t>
            </w:r>
            <w:r w:rsidR="00765AF4">
              <w:rPr>
                <w:webHidden/>
              </w:rPr>
              <w:tab/>
            </w:r>
            <w:r w:rsidR="00765AF4">
              <w:rPr>
                <w:webHidden/>
              </w:rPr>
              <w:fldChar w:fldCharType="begin"/>
            </w:r>
            <w:r w:rsidR="00765AF4">
              <w:rPr>
                <w:webHidden/>
              </w:rPr>
              <w:instrText xml:space="preserve"> PAGEREF _Toc36538535 \h </w:instrText>
            </w:r>
            <w:r w:rsidR="00765AF4">
              <w:rPr>
                <w:webHidden/>
              </w:rPr>
            </w:r>
            <w:r w:rsidR="00765AF4">
              <w:rPr>
                <w:webHidden/>
              </w:rPr>
              <w:fldChar w:fldCharType="separate"/>
            </w:r>
            <w:r w:rsidR="00E93DEC">
              <w:rPr>
                <w:webHidden/>
              </w:rPr>
              <w:t>4</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36" w:history="1">
            <w:r w:rsidR="00765AF4" w:rsidRPr="00D7558F">
              <w:rPr>
                <w:rStyle w:val="Kpr"/>
                <w:rFonts w:cstheme="minorHAnsi"/>
              </w:rPr>
              <w:t>Tanımlar</w:t>
            </w:r>
            <w:r w:rsidR="00765AF4">
              <w:rPr>
                <w:webHidden/>
              </w:rPr>
              <w:tab/>
            </w:r>
            <w:r w:rsidR="00765AF4">
              <w:rPr>
                <w:webHidden/>
              </w:rPr>
              <w:fldChar w:fldCharType="begin"/>
            </w:r>
            <w:r w:rsidR="00765AF4">
              <w:rPr>
                <w:webHidden/>
              </w:rPr>
              <w:instrText xml:space="preserve"> PAGEREF _Toc36538536 \h </w:instrText>
            </w:r>
            <w:r w:rsidR="00765AF4">
              <w:rPr>
                <w:webHidden/>
              </w:rPr>
            </w:r>
            <w:r w:rsidR="00765AF4">
              <w:rPr>
                <w:webHidden/>
              </w:rPr>
              <w:fldChar w:fldCharType="separate"/>
            </w:r>
            <w:r w:rsidR="00E93DEC">
              <w:rPr>
                <w:webHidden/>
              </w:rPr>
              <w:t>5</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37" w:history="1">
            <w:r w:rsidR="00765AF4" w:rsidRPr="00D7558F">
              <w:rPr>
                <w:rStyle w:val="Kpr"/>
                <w:rFonts w:cstheme="minorHAnsi"/>
              </w:rPr>
              <w:t>1.</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PROGRAMIN KONUSU</w:t>
            </w:r>
            <w:r w:rsidR="00765AF4">
              <w:rPr>
                <w:webHidden/>
              </w:rPr>
              <w:tab/>
            </w:r>
            <w:r w:rsidR="00765AF4">
              <w:rPr>
                <w:webHidden/>
              </w:rPr>
              <w:fldChar w:fldCharType="begin"/>
            </w:r>
            <w:r w:rsidR="00765AF4">
              <w:rPr>
                <w:webHidden/>
              </w:rPr>
              <w:instrText xml:space="preserve"> PAGEREF _Toc36538537 \h </w:instrText>
            </w:r>
            <w:r w:rsidR="00765AF4">
              <w:rPr>
                <w:webHidden/>
              </w:rPr>
            </w:r>
            <w:r w:rsidR="00765AF4">
              <w:rPr>
                <w:webHidden/>
              </w:rPr>
              <w:fldChar w:fldCharType="separate"/>
            </w:r>
            <w:r w:rsidR="00E93DEC">
              <w:rPr>
                <w:webHidden/>
              </w:rPr>
              <w:t>7</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38" w:history="1">
            <w:r w:rsidR="00765AF4" w:rsidRPr="00D7558F">
              <w:rPr>
                <w:rStyle w:val="Kpr"/>
                <w:rFonts w:cstheme="minorHAnsi"/>
              </w:rPr>
              <w:t>1.1.</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Giriş ve Arka Plan</w:t>
            </w:r>
            <w:r w:rsidR="00765AF4">
              <w:rPr>
                <w:webHidden/>
              </w:rPr>
              <w:tab/>
            </w:r>
            <w:r w:rsidR="00765AF4">
              <w:rPr>
                <w:webHidden/>
              </w:rPr>
              <w:fldChar w:fldCharType="begin"/>
            </w:r>
            <w:r w:rsidR="00765AF4">
              <w:rPr>
                <w:webHidden/>
              </w:rPr>
              <w:instrText xml:space="preserve"> PAGEREF _Toc36538538 \h </w:instrText>
            </w:r>
            <w:r w:rsidR="00765AF4">
              <w:rPr>
                <w:webHidden/>
              </w:rPr>
            </w:r>
            <w:r w:rsidR="00765AF4">
              <w:rPr>
                <w:webHidden/>
              </w:rPr>
              <w:fldChar w:fldCharType="separate"/>
            </w:r>
            <w:r w:rsidR="00E93DEC">
              <w:rPr>
                <w:webHidden/>
              </w:rPr>
              <w:t>7</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39" w:history="1">
            <w:r w:rsidR="00765AF4" w:rsidRPr="00D7558F">
              <w:rPr>
                <w:rStyle w:val="Kpr"/>
                <w:rFonts w:cstheme="minorHAnsi"/>
              </w:rPr>
              <w:t>Programın Hedef ve Önceliği</w:t>
            </w:r>
            <w:r w:rsidR="00765AF4">
              <w:rPr>
                <w:webHidden/>
              </w:rPr>
              <w:tab/>
            </w:r>
            <w:r w:rsidR="00765AF4">
              <w:rPr>
                <w:webHidden/>
              </w:rPr>
              <w:fldChar w:fldCharType="begin"/>
            </w:r>
            <w:r w:rsidR="00765AF4">
              <w:rPr>
                <w:webHidden/>
              </w:rPr>
              <w:instrText xml:space="preserve"> PAGEREF _Toc36538539 \h </w:instrText>
            </w:r>
            <w:r w:rsidR="00765AF4">
              <w:rPr>
                <w:webHidden/>
              </w:rPr>
            </w:r>
            <w:r w:rsidR="00765AF4">
              <w:rPr>
                <w:webHidden/>
              </w:rPr>
              <w:fldChar w:fldCharType="separate"/>
            </w:r>
            <w:r w:rsidR="00E93DEC">
              <w:rPr>
                <w:webHidden/>
              </w:rPr>
              <w:t>8</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40" w:history="1">
            <w:r w:rsidR="00765AF4" w:rsidRPr="00D7558F">
              <w:rPr>
                <w:rStyle w:val="Kpr"/>
                <w:rFonts w:cstheme="minorHAnsi"/>
              </w:rPr>
              <w:t>2.</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BU PROGRAMA İLİŞKİN KURALLAR</w:t>
            </w:r>
            <w:r w:rsidR="00765AF4">
              <w:rPr>
                <w:webHidden/>
              </w:rPr>
              <w:tab/>
            </w:r>
            <w:r w:rsidR="00765AF4">
              <w:rPr>
                <w:webHidden/>
              </w:rPr>
              <w:fldChar w:fldCharType="begin"/>
            </w:r>
            <w:r w:rsidR="00765AF4">
              <w:rPr>
                <w:webHidden/>
              </w:rPr>
              <w:instrText xml:space="preserve"> PAGEREF _Toc36538540 \h </w:instrText>
            </w:r>
            <w:r w:rsidR="00765AF4">
              <w:rPr>
                <w:webHidden/>
              </w:rPr>
            </w:r>
            <w:r w:rsidR="00765AF4">
              <w:rPr>
                <w:webHidden/>
              </w:rPr>
              <w:fldChar w:fldCharType="separate"/>
            </w:r>
            <w:r w:rsidR="00E93DEC">
              <w:rPr>
                <w:webHidden/>
              </w:rPr>
              <w:t>11</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41" w:history="1">
            <w:r w:rsidR="00765AF4" w:rsidRPr="00D7558F">
              <w:rPr>
                <w:rStyle w:val="Kpr"/>
                <w:rFonts w:cstheme="minorHAnsi"/>
              </w:rPr>
              <w:t>2.1.</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Kimler Başvurabilir?</w:t>
            </w:r>
            <w:r w:rsidR="00765AF4">
              <w:rPr>
                <w:webHidden/>
              </w:rPr>
              <w:tab/>
            </w:r>
            <w:r w:rsidR="00765AF4">
              <w:rPr>
                <w:webHidden/>
              </w:rPr>
              <w:fldChar w:fldCharType="begin"/>
            </w:r>
            <w:r w:rsidR="00765AF4">
              <w:rPr>
                <w:webHidden/>
              </w:rPr>
              <w:instrText xml:space="preserve"> PAGEREF _Toc36538541 \h </w:instrText>
            </w:r>
            <w:r w:rsidR="00765AF4">
              <w:rPr>
                <w:webHidden/>
              </w:rPr>
            </w:r>
            <w:r w:rsidR="00765AF4">
              <w:rPr>
                <w:webHidden/>
              </w:rPr>
              <w:fldChar w:fldCharType="separate"/>
            </w:r>
            <w:r w:rsidR="00E93DEC">
              <w:rPr>
                <w:webHidden/>
              </w:rPr>
              <w:t>11</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42" w:history="1">
            <w:r w:rsidR="00765AF4" w:rsidRPr="00D7558F">
              <w:rPr>
                <w:rStyle w:val="Kpr"/>
                <w:rFonts w:cstheme="minorHAnsi"/>
              </w:rPr>
              <w:t>2.2.</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Kimler Ortak Olabilir?</w:t>
            </w:r>
            <w:r w:rsidR="00765AF4">
              <w:rPr>
                <w:webHidden/>
              </w:rPr>
              <w:tab/>
            </w:r>
            <w:r w:rsidR="00765AF4">
              <w:rPr>
                <w:webHidden/>
              </w:rPr>
              <w:fldChar w:fldCharType="begin"/>
            </w:r>
            <w:r w:rsidR="00765AF4">
              <w:rPr>
                <w:webHidden/>
              </w:rPr>
              <w:instrText xml:space="preserve"> PAGEREF _Toc36538542 \h </w:instrText>
            </w:r>
            <w:r w:rsidR="00765AF4">
              <w:rPr>
                <w:webHidden/>
              </w:rPr>
            </w:r>
            <w:r w:rsidR="00765AF4">
              <w:rPr>
                <w:webHidden/>
              </w:rPr>
              <w:fldChar w:fldCharType="separate"/>
            </w:r>
            <w:r w:rsidR="00E93DEC">
              <w:rPr>
                <w:webHidden/>
              </w:rPr>
              <w:t>12</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43" w:history="1">
            <w:r w:rsidR="00765AF4" w:rsidRPr="00D7558F">
              <w:rPr>
                <w:rStyle w:val="Kpr"/>
                <w:rFonts w:cstheme="minorHAnsi"/>
              </w:rPr>
              <w:t>2.3.</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Program Bütçesi ve Proje Başına Destek Tutarı</w:t>
            </w:r>
            <w:r w:rsidR="00765AF4">
              <w:rPr>
                <w:webHidden/>
              </w:rPr>
              <w:tab/>
            </w:r>
            <w:r w:rsidR="00765AF4">
              <w:rPr>
                <w:webHidden/>
              </w:rPr>
              <w:fldChar w:fldCharType="begin"/>
            </w:r>
            <w:r w:rsidR="00765AF4">
              <w:rPr>
                <w:webHidden/>
              </w:rPr>
              <w:instrText xml:space="preserve"> PAGEREF _Toc36538543 \h </w:instrText>
            </w:r>
            <w:r w:rsidR="00765AF4">
              <w:rPr>
                <w:webHidden/>
              </w:rPr>
            </w:r>
            <w:r w:rsidR="00765AF4">
              <w:rPr>
                <w:webHidden/>
              </w:rPr>
              <w:fldChar w:fldCharType="separate"/>
            </w:r>
            <w:r w:rsidR="00E93DEC">
              <w:rPr>
                <w:webHidden/>
              </w:rPr>
              <w:t>13</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44" w:history="1">
            <w:r w:rsidR="00765AF4" w:rsidRPr="00D7558F">
              <w:rPr>
                <w:rStyle w:val="Kpr"/>
                <w:rFonts w:cstheme="minorHAnsi"/>
              </w:rPr>
              <w:t>2.4.</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Proje Uygulama Süresi ve Yeri</w:t>
            </w:r>
            <w:r w:rsidR="00765AF4">
              <w:rPr>
                <w:webHidden/>
              </w:rPr>
              <w:tab/>
            </w:r>
            <w:r w:rsidR="00765AF4">
              <w:rPr>
                <w:webHidden/>
              </w:rPr>
              <w:fldChar w:fldCharType="begin"/>
            </w:r>
            <w:r w:rsidR="00765AF4">
              <w:rPr>
                <w:webHidden/>
              </w:rPr>
              <w:instrText xml:space="preserve"> PAGEREF _Toc36538544 \h </w:instrText>
            </w:r>
            <w:r w:rsidR="00765AF4">
              <w:rPr>
                <w:webHidden/>
              </w:rPr>
            </w:r>
            <w:r w:rsidR="00765AF4">
              <w:rPr>
                <w:webHidden/>
              </w:rPr>
              <w:fldChar w:fldCharType="separate"/>
            </w:r>
            <w:r w:rsidR="00E93DEC">
              <w:rPr>
                <w:webHidden/>
              </w:rPr>
              <w:t>14</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45" w:history="1">
            <w:r w:rsidR="00765AF4" w:rsidRPr="00D7558F">
              <w:rPr>
                <w:rStyle w:val="Kpr"/>
                <w:rFonts w:cstheme="minorHAnsi"/>
              </w:rPr>
              <w:t>2.5.</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Başvuru ve Destek Sayısı</w:t>
            </w:r>
            <w:r w:rsidR="00765AF4">
              <w:rPr>
                <w:webHidden/>
              </w:rPr>
              <w:tab/>
            </w:r>
            <w:r w:rsidR="00765AF4">
              <w:rPr>
                <w:webHidden/>
              </w:rPr>
              <w:fldChar w:fldCharType="begin"/>
            </w:r>
            <w:r w:rsidR="00765AF4">
              <w:rPr>
                <w:webHidden/>
              </w:rPr>
              <w:instrText xml:space="preserve"> PAGEREF _Toc36538545 \h </w:instrText>
            </w:r>
            <w:r w:rsidR="00765AF4">
              <w:rPr>
                <w:webHidden/>
              </w:rPr>
            </w:r>
            <w:r w:rsidR="00765AF4">
              <w:rPr>
                <w:webHidden/>
              </w:rPr>
              <w:fldChar w:fldCharType="separate"/>
            </w:r>
            <w:r w:rsidR="00E93DEC">
              <w:rPr>
                <w:webHidden/>
              </w:rPr>
              <w:t>14</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46" w:history="1">
            <w:r w:rsidR="00765AF4" w:rsidRPr="00D7558F">
              <w:rPr>
                <w:rStyle w:val="Kpr"/>
                <w:rFonts w:cstheme="minorHAnsi"/>
              </w:rPr>
              <w:t>2.6.</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Desteklenecek Maliyetler ve Bütçeleme Prensipleri</w:t>
            </w:r>
            <w:r w:rsidR="00765AF4">
              <w:rPr>
                <w:webHidden/>
              </w:rPr>
              <w:tab/>
            </w:r>
            <w:r w:rsidR="00765AF4">
              <w:rPr>
                <w:webHidden/>
              </w:rPr>
              <w:fldChar w:fldCharType="begin"/>
            </w:r>
            <w:r w:rsidR="00765AF4">
              <w:rPr>
                <w:webHidden/>
              </w:rPr>
              <w:instrText xml:space="preserve"> PAGEREF _Toc36538546 \h </w:instrText>
            </w:r>
            <w:r w:rsidR="00765AF4">
              <w:rPr>
                <w:webHidden/>
              </w:rPr>
            </w:r>
            <w:r w:rsidR="00765AF4">
              <w:rPr>
                <w:webHidden/>
              </w:rPr>
              <w:fldChar w:fldCharType="separate"/>
            </w:r>
            <w:r w:rsidR="00E93DEC">
              <w:rPr>
                <w:webHidden/>
              </w:rPr>
              <w:t>15</w:t>
            </w:r>
            <w:r w:rsidR="00765AF4">
              <w:rPr>
                <w:webHidden/>
              </w:rPr>
              <w:fldChar w:fldCharType="end"/>
            </w:r>
          </w:hyperlink>
        </w:p>
        <w:p w:rsidR="00765AF4" w:rsidRDefault="00CE0BA2">
          <w:pPr>
            <w:pStyle w:val="T3"/>
            <w:rPr>
              <w:rFonts w:asciiTheme="minorHAnsi" w:eastAsiaTheme="minorEastAsia" w:hAnsiTheme="minorHAnsi" w:cstheme="minorBidi"/>
              <w:szCs w:val="22"/>
              <w:lang w:eastAsia="tr-TR"/>
            </w:rPr>
          </w:pPr>
          <w:hyperlink w:anchor="_Toc36538547" w:history="1">
            <w:r w:rsidR="00765AF4" w:rsidRPr="00D7558F">
              <w:rPr>
                <w:rStyle w:val="Kpr"/>
                <w:rFonts w:cstheme="minorHAnsi"/>
              </w:rPr>
              <w:t>2.6.1.</w:t>
            </w:r>
            <w:r w:rsidR="00765AF4">
              <w:rPr>
                <w:rFonts w:asciiTheme="minorHAnsi" w:eastAsiaTheme="minorEastAsia" w:hAnsiTheme="minorHAnsi" w:cstheme="minorBidi"/>
                <w:szCs w:val="22"/>
                <w:lang w:eastAsia="tr-TR"/>
              </w:rPr>
              <w:tab/>
            </w:r>
            <w:r w:rsidR="00765AF4" w:rsidRPr="00D7558F">
              <w:rPr>
                <w:rStyle w:val="Kpr"/>
                <w:rFonts w:cstheme="minorHAnsi"/>
              </w:rPr>
              <w:t>Uygun Maliyetler</w:t>
            </w:r>
            <w:r w:rsidR="00765AF4">
              <w:rPr>
                <w:webHidden/>
              </w:rPr>
              <w:tab/>
            </w:r>
            <w:r w:rsidR="00765AF4">
              <w:rPr>
                <w:webHidden/>
              </w:rPr>
              <w:fldChar w:fldCharType="begin"/>
            </w:r>
            <w:r w:rsidR="00765AF4">
              <w:rPr>
                <w:webHidden/>
              </w:rPr>
              <w:instrText xml:space="preserve"> PAGEREF _Toc36538547 \h </w:instrText>
            </w:r>
            <w:r w:rsidR="00765AF4">
              <w:rPr>
                <w:webHidden/>
              </w:rPr>
            </w:r>
            <w:r w:rsidR="00765AF4">
              <w:rPr>
                <w:webHidden/>
              </w:rPr>
              <w:fldChar w:fldCharType="separate"/>
            </w:r>
            <w:r w:rsidR="00E93DEC">
              <w:rPr>
                <w:webHidden/>
              </w:rPr>
              <w:t>16</w:t>
            </w:r>
            <w:r w:rsidR="00765AF4">
              <w:rPr>
                <w:webHidden/>
              </w:rPr>
              <w:fldChar w:fldCharType="end"/>
            </w:r>
          </w:hyperlink>
        </w:p>
        <w:p w:rsidR="00765AF4" w:rsidRDefault="00CE0BA2">
          <w:pPr>
            <w:pStyle w:val="T3"/>
            <w:rPr>
              <w:rFonts w:asciiTheme="minorHAnsi" w:eastAsiaTheme="minorEastAsia" w:hAnsiTheme="minorHAnsi" w:cstheme="minorBidi"/>
              <w:szCs w:val="22"/>
              <w:lang w:eastAsia="tr-TR"/>
            </w:rPr>
          </w:pPr>
          <w:hyperlink w:anchor="_Toc36538548" w:history="1">
            <w:r w:rsidR="00765AF4" w:rsidRPr="00D7558F">
              <w:rPr>
                <w:rStyle w:val="Kpr"/>
                <w:rFonts w:cstheme="minorHAnsi"/>
              </w:rPr>
              <w:t>2.6.2.</w:t>
            </w:r>
            <w:r w:rsidR="00765AF4">
              <w:rPr>
                <w:rFonts w:asciiTheme="minorHAnsi" w:eastAsiaTheme="minorEastAsia" w:hAnsiTheme="minorHAnsi" w:cstheme="minorBidi"/>
                <w:szCs w:val="22"/>
                <w:lang w:eastAsia="tr-TR"/>
              </w:rPr>
              <w:tab/>
            </w:r>
            <w:r w:rsidR="00765AF4" w:rsidRPr="00D7558F">
              <w:rPr>
                <w:rStyle w:val="Kpr"/>
                <w:rFonts w:cstheme="minorHAnsi"/>
              </w:rPr>
              <w:t>Ayni Katkılar</w:t>
            </w:r>
            <w:r w:rsidR="00765AF4">
              <w:rPr>
                <w:webHidden/>
              </w:rPr>
              <w:tab/>
            </w:r>
            <w:r w:rsidR="00765AF4">
              <w:rPr>
                <w:webHidden/>
              </w:rPr>
              <w:fldChar w:fldCharType="begin"/>
            </w:r>
            <w:r w:rsidR="00765AF4">
              <w:rPr>
                <w:webHidden/>
              </w:rPr>
              <w:instrText xml:space="preserve"> PAGEREF _Toc36538548 \h </w:instrText>
            </w:r>
            <w:r w:rsidR="00765AF4">
              <w:rPr>
                <w:webHidden/>
              </w:rPr>
            </w:r>
            <w:r w:rsidR="00765AF4">
              <w:rPr>
                <w:webHidden/>
              </w:rPr>
              <w:fldChar w:fldCharType="separate"/>
            </w:r>
            <w:r w:rsidR="00E93DEC">
              <w:rPr>
                <w:webHidden/>
              </w:rPr>
              <w:t>17</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49" w:history="1">
            <w:r w:rsidR="00765AF4" w:rsidRPr="00D7558F">
              <w:rPr>
                <w:rStyle w:val="Kpr"/>
                <w:rFonts w:cstheme="minorHAnsi"/>
              </w:rPr>
              <w:t>3.</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DESTEK ALMAYA ENGEL OLACAK HUSUSLAR</w:t>
            </w:r>
            <w:r w:rsidR="00765AF4">
              <w:rPr>
                <w:webHidden/>
              </w:rPr>
              <w:tab/>
            </w:r>
            <w:r w:rsidR="00765AF4">
              <w:rPr>
                <w:webHidden/>
              </w:rPr>
              <w:fldChar w:fldCharType="begin"/>
            </w:r>
            <w:r w:rsidR="00765AF4">
              <w:rPr>
                <w:webHidden/>
              </w:rPr>
              <w:instrText xml:space="preserve"> PAGEREF _Toc36538549 \h </w:instrText>
            </w:r>
            <w:r w:rsidR="00765AF4">
              <w:rPr>
                <w:webHidden/>
              </w:rPr>
            </w:r>
            <w:r w:rsidR="00765AF4">
              <w:rPr>
                <w:webHidden/>
              </w:rPr>
              <w:fldChar w:fldCharType="separate"/>
            </w:r>
            <w:r w:rsidR="00E93DEC">
              <w:rPr>
                <w:webHidden/>
              </w:rPr>
              <w:t>18</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0" w:history="1">
            <w:r w:rsidR="00765AF4" w:rsidRPr="00D7558F">
              <w:rPr>
                <w:rStyle w:val="Kpr"/>
                <w:rFonts w:cstheme="minorHAnsi"/>
              </w:rPr>
              <w:t>3.1.</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Uygun Olmayan Başvuru Sahipleri ve Ortaklar</w:t>
            </w:r>
            <w:r w:rsidR="00765AF4">
              <w:rPr>
                <w:webHidden/>
              </w:rPr>
              <w:tab/>
            </w:r>
            <w:r w:rsidR="00765AF4">
              <w:rPr>
                <w:webHidden/>
              </w:rPr>
              <w:fldChar w:fldCharType="begin"/>
            </w:r>
            <w:r w:rsidR="00765AF4">
              <w:rPr>
                <w:webHidden/>
              </w:rPr>
              <w:instrText xml:space="preserve"> PAGEREF _Toc36538550 \h </w:instrText>
            </w:r>
            <w:r w:rsidR="00765AF4">
              <w:rPr>
                <w:webHidden/>
              </w:rPr>
            </w:r>
            <w:r w:rsidR="00765AF4">
              <w:rPr>
                <w:webHidden/>
              </w:rPr>
              <w:fldChar w:fldCharType="separate"/>
            </w:r>
            <w:r w:rsidR="00E93DEC">
              <w:rPr>
                <w:webHidden/>
              </w:rPr>
              <w:t>18</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1" w:history="1">
            <w:r w:rsidR="00765AF4" w:rsidRPr="00D7558F">
              <w:rPr>
                <w:rStyle w:val="Kpr"/>
                <w:rFonts w:cstheme="minorHAnsi"/>
              </w:rPr>
              <w:t>3.2.</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Desteklenmeyecek Faaliyetler</w:t>
            </w:r>
            <w:r w:rsidR="00765AF4">
              <w:rPr>
                <w:webHidden/>
              </w:rPr>
              <w:tab/>
            </w:r>
            <w:r w:rsidR="00765AF4">
              <w:rPr>
                <w:webHidden/>
              </w:rPr>
              <w:fldChar w:fldCharType="begin"/>
            </w:r>
            <w:r w:rsidR="00765AF4">
              <w:rPr>
                <w:webHidden/>
              </w:rPr>
              <w:instrText xml:space="preserve"> PAGEREF _Toc36538551 \h </w:instrText>
            </w:r>
            <w:r w:rsidR="00765AF4">
              <w:rPr>
                <w:webHidden/>
              </w:rPr>
            </w:r>
            <w:r w:rsidR="00765AF4">
              <w:rPr>
                <w:webHidden/>
              </w:rPr>
              <w:fldChar w:fldCharType="separate"/>
            </w:r>
            <w:r w:rsidR="00E93DEC">
              <w:rPr>
                <w:webHidden/>
              </w:rPr>
              <w:t>19</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2" w:history="1">
            <w:r w:rsidR="00765AF4" w:rsidRPr="00D7558F">
              <w:rPr>
                <w:rStyle w:val="Kpr"/>
                <w:rFonts w:cstheme="minorHAnsi"/>
              </w:rPr>
              <w:t>3.3.</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Desteklenmeyecek Maliyetler</w:t>
            </w:r>
            <w:r w:rsidR="00765AF4">
              <w:rPr>
                <w:webHidden/>
              </w:rPr>
              <w:tab/>
            </w:r>
            <w:r w:rsidR="00765AF4">
              <w:rPr>
                <w:webHidden/>
              </w:rPr>
              <w:fldChar w:fldCharType="begin"/>
            </w:r>
            <w:r w:rsidR="00765AF4">
              <w:rPr>
                <w:webHidden/>
              </w:rPr>
              <w:instrText xml:space="preserve"> PAGEREF _Toc36538552 \h </w:instrText>
            </w:r>
            <w:r w:rsidR="00765AF4">
              <w:rPr>
                <w:webHidden/>
              </w:rPr>
            </w:r>
            <w:r w:rsidR="00765AF4">
              <w:rPr>
                <w:webHidden/>
              </w:rPr>
              <w:fldChar w:fldCharType="separate"/>
            </w:r>
            <w:r w:rsidR="00E93DEC">
              <w:rPr>
                <w:webHidden/>
              </w:rPr>
              <w:t>20</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53" w:history="1">
            <w:r w:rsidR="00765AF4" w:rsidRPr="00D7558F">
              <w:rPr>
                <w:rStyle w:val="Kpr"/>
                <w:rFonts w:cstheme="minorHAnsi"/>
              </w:rPr>
              <w:t>4.</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BAŞVURU SÜRECİ</w:t>
            </w:r>
            <w:r w:rsidR="00765AF4">
              <w:rPr>
                <w:webHidden/>
              </w:rPr>
              <w:tab/>
            </w:r>
            <w:r w:rsidR="00765AF4">
              <w:rPr>
                <w:webHidden/>
              </w:rPr>
              <w:fldChar w:fldCharType="begin"/>
            </w:r>
            <w:r w:rsidR="00765AF4">
              <w:rPr>
                <w:webHidden/>
              </w:rPr>
              <w:instrText xml:space="preserve"> PAGEREF _Toc36538553 \h </w:instrText>
            </w:r>
            <w:r w:rsidR="00765AF4">
              <w:rPr>
                <w:webHidden/>
              </w:rPr>
            </w:r>
            <w:r w:rsidR="00765AF4">
              <w:rPr>
                <w:webHidden/>
              </w:rPr>
              <w:fldChar w:fldCharType="separate"/>
            </w:r>
            <w:r w:rsidR="00E93DEC">
              <w:rPr>
                <w:webHidden/>
              </w:rPr>
              <w:t>21</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4" w:history="1">
            <w:r w:rsidR="00765AF4" w:rsidRPr="00D7558F">
              <w:rPr>
                <w:rStyle w:val="Kpr"/>
                <w:rFonts w:cstheme="minorHAnsi"/>
              </w:rPr>
              <w:t>4.1.</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Başvuru Adımları</w:t>
            </w:r>
            <w:r w:rsidR="00765AF4">
              <w:rPr>
                <w:webHidden/>
              </w:rPr>
              <w:tab/>
            </w:r>
            <w:r w:rsidR="00765AF4">
              <w:rPr>
                <w:webHidden/>
              </w:rPr>
              <w:fldChar w:fldCharType="begin"/>
            </w:r>
            <w:r w:rsidR="00765AF4">
              <w:rPr>
                <w:webHidden/>
              </w:rPr>
              <w:instrText xml:space="preserve"> PAGEREF _Toc36538554 \h </w:instrText>
            </w:r>
            <w:r w:rsidR="00765AF4">
              <w:rPr>
                <w:webHidden/>
              </w:rPr>
            </w:r>
            <w:r w:rsidR="00765AF4">
              <w:rPr>
                <w:webHidden/>
              </w:rPr>
              <w:fldChar w:fldCharType="separate"/>
            </w:r>
            <w:r w:rsidR="00E93DEC">
              <w:rPr>
                <w:webHidden/>
              </w:rPr>
              <w:t>22</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5" w:history="1">
            <w:r w:rsidR="00765AF4" w:rsidRPr="00D7558F">
              <w:rPr>
                <w:rStyle w:val="Kpr"/>
                <w:rFonts w:cstheme="minorHAnsi"/>
              </w:rPr>
              <w:t>4.2.</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Başvuru Sırasında Sunulması Gereken Destekleyici Belgeler</w:t>
            </w:r>
            <w:r w:rsidR="00765AF4">
              <w:rPr>
                <w:webHidden/>
              </w:rPr>
              <w:tab/>
            </w:r>
            <w:r w:rsidR="00765AF4">
              <w:rPr>
                <w:webHidden/>
              </w:rPr>
              <w:fldChar w:fldCharType="begin"/>
            </w:r>
            <w:r w:rsidR="00765AF4">
              <w:rPr>
                <w:webHidden/>
              </w:rPr>
              <w:instrText xml:space="preserve"> PAGEREF _Toc36538555 \h </w:instrText>
            </w:r>
            <w:r w:rsidR="00765AF4">
              <w:rPr>
                <w:webHidden/>
              </w:rPr>
            </w:r>
            <w:r w:rsidR="00765AF4">
              <w:rPr>
                <w:webHidden/>
              </w:rPr>
              <w:fldChar w:fldCharType="separate"/>
            </w:r>
            <w:r w:rsidR="00E93DEC">
              <w:rPr>
                <w:webHidden/>
              </w:rPr>
              <w:t>23</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6" w:history="1">
            <w:r w:rsidR="00765AF4" w:rsidRPr="00D7558F">
              <w:rPr>
                <w:rStyle w:val="Kpr"/>
                <w:rFonts w:cstheme="minorHAnsi"/>
              </w:rPr>
              <w:t>4.3.</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Başvurular İçin Son Tarih</w:t>
            </w:r>
            <w:r w:rsidR="00765AF4">
              <w:rPr>
                <w:webHidden/>
              </w:rPr>
              <w:tab/>
            </w:r>
            <w:r w:rsidR="00765AF4">
              <w:rPr>
                <w:webHidden/>
              </w:rPr>
              <w:fldChar w:fldCharType="begin"/>
            </w:r>
            <w:r w:rsidR="00765AF4">
              <w:rPr>
                <w:webHidden/>
              </w:rPr>
              <w:instrText xml:space="preserve"> PAGEREF _Toc36538556 \h </w:instrText>
            </w:r>
            <w:r w:rsidR="00765AF4">
              <w:rPr>
                <w:webHidden/>
              </w:rPr>
            </w:r>
            <w:r w:rsidR="00765AF4">
              <w:rPr>
                <w:webHidden/>
              </w:rPr>
              <w:fldChar w:fldCharType="separate"/>
            </w:r>
            <w:r w:rsidR="00E93DEC">
              <w:rPr>
                <w:webHidden/>
              </w:rPr>
              <w:t>24</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7" w:history="1">
            <w:r w:rsidR="00765AF4" w:rsidRPr="00D7558F">
              <w:rPr>
                <w:rStyle w:val="Kpr"/>
                <w:rFonts w:cstheme="minorHAnsi"/>
              </w:rPr>
              <w:t>4.4.</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Başvuru Sürecindeki Soruların Cevaplandırılması</w:t>
            </w:r>
            <w:r w:rsidR="00765AF4">
              <w:rPr>
                <w:webHidden/>
              </w:rPr>
              <w:tab/>
            </w:r>
            <w:r w:rsidR="00765AF4">
              <w:rPr>
                <w:webHidden/>
              </w:rPr>
              <w:fldChar w:fldCharType="begin"/>
            </w:r>
            <w:r w:rsidR="00765AF4">
              <w:rPr>
                <w:webHidden/>
              </w:rPr>
              <w:instrText xml:space="preserve"> PAGEREF _Toc36538557 \h </w:instrText>
            </w:r>
            <w:r w:rsidR="00765AF4">
              <w:rPr>
                <w:webHidden/>
              </w:rPr>
            </w:r>
            <w:r w:rsidR="00765AF4">
              <w:rPr>
                <w:webHidden/>
              </w:rPr>
              <w:fldChar w:fldCharType="separate"/>
            </w:r>
            <w:r w:rsidR="00E93DEC">
              <w:rPr>
                <w:webHidden/>
              </w:rPr>
              <w:t>24</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58" w:history="1">
            <w:r w:rsidR="00765AF4" w:rsidRPr="00D7558F">
              <w:rPr>
                <w:rStyle w:val="Kpr"/>
                <w:rFonts w:cstheme="minorHAnsi"/>
              </w:rPr>
              <w:t>5.</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BAŞVURULARIN DEĞERLENDİRİLMESİ VE SEÇİLMESİ</w:t>
            </w:r>
            <w:r w:rsidR="00765AF4">
              <w:rPr>
                <w:webHidden/>
              </w:rPr>
              <w:tab/>
            </w:r>
            <w:r w:rsidR="00765AF4">
              <w:rPr>
                <w:webHidden/>
              </w:rPr>
              <w:fldChar w:fldCharType="begin"/>
            </w:r>
            <w:r w:rsidR="00765AF4">
              <w:rPr>
                <w:webHidden/>
              </w:rPr>
              <w:instrText xml:space="preserve"> PAGEREF _Toc36538558 \h </w:instrText>
            </w:r>
            <w:r w:rsidR="00765AF4">
              <w:rPr>
                <w:webHidden/>
              </w:rPr>
            </w:r>
            <w:r w:rsidR="00765AF4">
              <w:rPr>
                <w:webHidden/>
              </w:rPr>
              <w:fldChar w:fldCharType="separate"/>
            </w:r>
            <w:r w:rsidR="00E93DEC">
              <w:rPr>
                <w:webHidden/>
              </w:rPr>
              <w:t>25</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59" w:history="1">
            <w:r w:rsidR="00765AF4" w:rsidRPr="00D7558F">
              <w:rPr>
                <w:rStyle w:val="Kpr"/>
                <w:rFonts w:cstheme="minorHAnsi"/>
              </w:rPr>
              <w:t>5.1.</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Ön İnceleme</w:t>
            </w:r>
            <w:r w:rsidR="00765AF4">
              <w:rPr>
                <w:webHidden/>
              </w:rPr>
              <w:tab/>
            </w:r>
            <w:r w:rsidR="00765AF4">
              <w:rPr>
                <w:webHidden/>
              </w:rPr>
              <w:fldChar w:fldCharType="begin"/>
            </w:r>
            <w:r w:rsidR="00765AF4">
              <w:rPr>
                <w:webHidden/>
              </w:rPr>
              <w:instrText xml:space="preserve"> PAGEREF _Toc36538559 \h </w:instrText>
            </w:r>
            <w:r w:rsidR="00765AF4">
              <w:rPr>
                <w:webHidden/>
              </w:rPr>
            </w:r>
            <w:r w:rsidR="00765AF4">
              <w:rPr>
                <w:webHidden/>
              </w:rPr>
              <w:fldChar w:fldCharType="separate"/>
            </w:r>
            <w:r w:rsidR="00E93DEC">
              <w:rPr>
                <w:webHidden/>
              </w:rPr>
              <w:t>25</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60" w:history="1">
            <w:r w:rsidR="00765AF4" w:rsidRPr="00D7558F">
              <w:rPr>
                <w:rStyle w:val="Kpr"/>
                <w:rFonts w:cstheme="minorHAnsi"/>
              </w:rPr>
              <w:t>5.2.</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Panel Değerlendirmesi</w:t>
            </w:r>
            <w:r w:rsidR="00765AF4">
              <w:rPr>
                <w:webHidden/>
              </w:rPr>
              <w:tab/>
            </w:r>
            <w:r w:rsidR="00765AF4">
              <w:rPr>
                <w:webHidden/>
              </w:rPr>
              <w:fldChar w:fldCharType="begin"/>
            </w:r>
            <w:r w:rsidR="00765AF4">
              <w:rPr>
                <w:webHidden/>
              </w:rPr>
              <w:instrText xml:space="preserve"> PAGEREF _Toc36538560 \h </w:instrText>
            </w:r>
            <w:r w:rsidR="00765AF4">
              <w:rPr>
                <w:webHidden/>
              </w:rPr>
            </w:r>
            <w:r w:rsidR="00765AF4">
              <w:rPr>
                <w:webHidden/>
              </w:rPr>
              <w:fldChar w:fldCharType="separate"/>
            </w:r>
            <w:r w:rsidR="00E93DEC">
              <w:rPr>
                <w:webHidden/>
              </w:rPr>
              <w:t>27</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61" w:history="1">
            <w:r w:rsidR="00765AF4" w:rsidRPr="00D7558F">
              <w:rPr>
                <w:rStyle w:val="Kpr"/>
                <w:rFonts w:cstheme="minorHAnsi"/>
              </w:rPr>
              <w:t>5.</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DEĞERLENDİRME SONUCUNUN BİLDİRİLMESİ VE UYGULAMA SÜRECİ</w:t>
            </w:r>
            <w:r w:rsidR="00765AF4">
              <w:rPr>
                <w:webHidden/>
              </w:rPr>
              <w:tab/>
            </w:r>
            <w:r w:rsidR="00765AF4">
              <w:rPr>
                <w:webHidden/>
              </w:rPr>
              <w:fldChar w:fldCharType="begin"/>
            </w:r>
            <w:r w:rsidR="00765AF4">
              <w:rPr>
                <w:webHidden/>
              </w:rPr>
              <w:instrText xml:space="preserve"> PAGEREF _Toc36538561 \h </w:instrText>
            </w:r>
            <w:r w:rsidR="00765AF4">
              <w:rPr>
                <w:webHidden/>
              </w:rPr>
            </w:r>
            <w:r w:rsidR="00765AF4">
              <w:rPr>
                <w:webHidden/>
              </w:rPr>
              <w:fldChar w:fldCharType="separate"/>
            </w:r>
            <w:r w:rsidR="00E93DEC">
              <w:rPr>
                <w:webHidden/>
              </w:rPr>
              <w:t>29</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62" w:history="1">
            <w:r w:rsidR="00765AF4" w:rsidRPr="00D7558F">
              <w:rPr>
                <w:rStyle w:val="Kpr"/>
                <w:rFonts w:cstheme="minorHAnsi"/>
              </w:rPr>
              <w:t>5.1.</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Bildirimin İçeriği</w:t>
            </w:r>
            <w:r w:rsidR="00765AF4">
              <w:rPr>
                <w:webHidden/>
              </w:rPr>
              <w:tab/>
            </w:r>
            <w:r w:rsidR="00765AF4">
              <w:rPr>
                <w:webHidden/>
              </w:rPr>
              <w:fldChar w:fldCharType="begin"/>
            </w:r>
            <w:r w:rsidR="00765AF4">
              <w:rPr>
                <w:webHidden/>
              </w:rPr>
              <w:instrText xml:space="preserve"> PAGEREF _Toc36538562 \h </w:instrText>
            </w:r>
            <w:r w:rsidR="00765AF4">
              <w:rPr>
                <w:webHidden/>
              </w:rPr>
            </w:r>
            <w:r w:rsidR="00765AF4">
              <w:rPr>
                <w:webHidden/>
              </w:rPr>
              <w:fldChar w:fldCharType="separate"/>
            </w:r>
            <w:r w:rsidR="00E93DEC">
              <w:rPr>
                <w:webHidden/>
              </w:rPr>
              <w:t>29</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63" w:history="1">
            <w:r w:rsidR="00765AF4" w:rsidRPr="00D7558F">
              <w:rPr>
                <w:rStyle w:val="Kpr"/>
                <w:rFonts w:cstheme="minorHAnsi"/>
              </w:rPr>
              <w:t>5.2.</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Öngörülen Takvim</w:t>
            </w:r>
            <w:r w:rsidR="00765AF4">
              <w:rPr>
                <w:webHidden/>
              </w:rPr>
              <w:tab/>
            </w:r>
            <w:r w:rsidR="00765AF4">
              <w:rPr>
                <w:webHidden/>
              </w:rPr>
              <w:fldChar w:fldCharType="begin"/>
            </w:r>
            <w:r w:rsidR="00765AF4">
              <w:rPr>
                <w:webHidden/>
              </w:rPr>
              <w:instrText xml:space="preserve"> PAGEREF _Toc36538563 \h </w:instrText>
            </w:r>
            <w:r w:rsidR="00765AF4">
              <w:rPr>
                <w:webHidden/>
              </w:rPr>
            </w:r>
            <w:r w:rsidR="00765AF4">
              <w:rPr>
                <w:webHidden/>
              </w:rPr>
              <w:fldChar w:fldCharType="separate"/>
            </w:r>
            <w:r w:rsidR="00E93DEC">
              <w:rPr>
                <w:webHidden/>
              </w:rPr>
              <w:t>29</w:t>
            </w:r>
            <w:r w:rsidR="00765AF4">
              <w:rPr>
                <w:webHidden/>
              </w:rPr>
              <w:fldChar w:fldCharType="end"/>
            </w:r>
          </w:hyperlink>
        </w:p>
        <w:p w:rsidR="00765AF4" w:rsidRDefault="00CE0BA2">
          <w:pPr>
            <w:pStyle w:val="T2"/>
            <w:rPr>
              <w:rFonts w:asciiTheme="minorHAnsi" w:eastAsiaTheme="minorEastAsia" w:hAnsiTheme="minorHAnsi" w:cstheme="minorBidi"/>
              <w:b w:val="0"/>
              <w:bCs w:val="0"/>
              <w:sz w:val="22"/>
              <w:szCs w:val="22"/>
              <w:lang w:eastAsia="tr-TR"/>
            </w:rPr>
          </w:pPr>
          <w:hyperlink w:anchor="_Toc36538564" w:history="1">
            <w:r w:rsidR="00765AF4" w:rsidRPr="00D7558F">
              <w:rPr>
                <w:rStyle w:val="Kpr"/>
                <w:rFonts w:cstheme="minorHAnsi"/>
              </w:rPr>
              <w:t>5.3.</w:t>
            </w:r>
            <w:r w:rsidR="00765AF4">
              <w:rPr>
                <w:rFonts w:asciiTheme="minorHAnsi" w:eastAsiaTheme="minorEastAsia" w:hAnsiTheme="minorHAnsi" w:cstheme="minorBidi"/>
                <w:b w:val="0"/>
                <w:bCs w:val="0"/>
                <w:sz w:val="22"/>
                <w:szCs w:val="22"/>
                <w:lang w:eastAsia="tr-TR"/>
              </w:rPr>
              <w:tab/>
            </w:r>
            <w:r w:rsidR="00765AF4" w:rsidRPr="00D7558F">
              <w:rPr>
                <w:rStyle w:val="Kpr"/>
                <w:rFonts w:cstheme="minorHAnsi"/>
              </w:rPr>
              <w:t>Sözleşme İmzalanması ve Uygulama Koşulları</w:t>
            </w:r>
            <w:r w:rsidR="00765AF4">
              <w:rPr>
                <w:webHidden/>
              </w:rPr>
              <w:tab/>
            </w:r>
            <w:r w:rsidR="00765AF4">
              <w:rPr>
                <w:webHidden/>
              </w:rPr>
              <w:fldChar w:fldCharType="begin"/>
            </w:r>
            <w:r w:rsidR="00765AF4">
              <w:rPr>
                <w:webHidden/>
              </w:rPr>
              <w:instrText xml:space="preserve"> PAGEREF _Toc36538564 \h </w:instrText>
            </w:r>
            <w:r w:rsidR="00765AF4">
              <w:rPr>
                <w:webHidden/>
              </w:rPr>
            </w:r>
            <w:r w:rsidR="00765AF4">
              <w:rPr>
                <w:webHidden/>
              </w:rPr>
              <w:fldChar w:fldCharType="separate"/>
            </w:r>
            <w:r w:rsidR="00E93DEC">
              <w:rPr>
                <w:webHidden/>
              </w:rPr>
              <w:t>30</w:t>
            </w:r>
            <w:r w:rsidR="00765AF4">
              <w:rPr>
                <w:webHidden/>
              </w:rPr>
              <w:fldChar w:fldCharType="end"/>
            </w:r>
          </w:hyperlink>
        </w:p>
        <w:p w:rsidR="00765AF4" w:rsidRDefault="00CE0BA2">
          <w:pPr>
            <w:pStyle w:val="T1"/>
            <w:rPr>
              <w:rFonts w:asciiTheme="minorHAnsi" w:eastAsiaTheme="minorEastAsia" w:hAnsiTheme="minorHAnsi" w:cstheme="minorBidi"/>
              <w:b w:val="0"/>
              <w:bCs w:val="0"/>
              <w:caps w:val="0"/>
              <w:sz w:val="22"/>
              <w:szCs w:val="22"/>
              <w:lang w:eastAsia="tr-TR"/>
            </w:rPr>
          </w:pPr>
          <w:hyperlink w:anchor="_Toc36538565" w:history="1">
            <w:r w:rsidR="00765AF4" w:rsidRPr="00D7558F">
              <w:rPr>
                <w:rStyle w:val="Kpr"/>
                <w:rFonts w:cstheme="minorHAnsi"/>
              </w:rPr>
              <w:t>6.</w:t>
            </w:r>
            <w:r w:rsidR="00765AF4">
              <w:rPr>
                <w:rFonts w:asciiTheme="minorHAnsi" w:eastAsiaTheme="minorEastAsia" w:hAnsiTheme="minorHAnsi" w:cstheme="minorBidi"/>
                <w:b w:val="0"/>
                <w:bCs w:val="0"/>
                <w:caps w:val="0"/>
                <w:sz w:val="22"/>
                <w:szCs w:val="22"/>
                <w:lang w:eastAsia="tr-TR"/>
              </w:rPr>
              <w:tab/>
            </w:r>
            <w:r w:rsidR="00765AF4" w:rsidRPr="00D7558F">
              <w:rPr>
                <w:rStyle w:val="Kpr"/>
                <w:rFonts w:cstheme="minorHAnsi"/>
              </w:rPr>
              <w:t>PERFORMANS GÖSTERGELERİ</w:t>
            </w:r>
            <w:r w:rsidR="00765AF4">
              <w:rPr>
                <w:webHidden/>
              </w:rPr>
              <w:tab/>
            </w:r>
            <w:r w:rsidR="00765AF4">
              <w:rPr>
                <w:webHidden/>
              </w:rPr>
              <w:fldChar w:fldCharType="begin"/>
            </w:r>
            <w:r w:rsidR="00765AF4">
              <w:rPr>
                <w:webHidden/>
              </w:rPr>
              <w:instrText xml:space="preserve"> PAGEREF _Toc36538565 \h </w:instrText>
            </w:r>
            <w:r w:rsidR="00765AF4">
              <w:rPr>
                <w:webHidden/>
              </w:rPr>
            </w:r>
            <w:r w:rsidR="00765AF4">
              <w:rPr>
                <w:webHidden/>
              </w:rPr>
              <w:fldChar w:fldCharType="separate"/>
            </w:r>
            <w:r w:rsidR="00E93DEC">
              <w:rPr>
                <w:webHidden/>
              </w:rPr>
              <w:t>36</w:t>
            </w:r>
            <w:r w:rsidR="00765AF4">
              <w:rPr>
                <w:webHidden/>
              </w:rPr>
              <w:fldChar w:fldCharType="end"/>
            </w:r>
          </w:hyperlink>
        </w:p>
        <w:p w:rsidR="00621994" w:rsidRPr="00827336" w:rsidRDefault="00621994" w:rsidP="00740103">
          <w:pPr>
            <w:spacing w:line="360" w:lineRule="auto"/>
          </w:pPr>
          <w:r w:rsidRPr="006C5519">
            <w:rPr>
              <w:rFonts w:asciiTheme="minorHAnsi" w:hAnsiTheme="minorHAnsi" w:cstheme="minorHAnsi"/>
              <w:b/>
              <w:bCs/>
            </w:rPr>
            <w:fldChar w:fldCharType="end"/>
          </w:r>
        </w:p>
      </w:sdtContent>
    </w:sdt>
    <w:p w:rsidR="00621994" w:rsidRPr="00827336" w:rsidRDefault="00621994" w:rsidP="00621994">
      <w:pPr>
        <w:pStyle w:val="Balk1"/>
        <w:spacing w:before="0" w:after="0" w:line="360" w:lineRule="auto"/>
        <w:ind w:firstLine="567"/>
        <w:rPr>
          <w:rFonts w:asciiTheme="minorHAnsi" w:hAnsiTheme="minorHAnsi" w:cstheme="minorHAnsi"/>
          <w:sz w:val="24"/>
          <w:szCs w:val="24"/>
        </w:rPr>
      </w:pPr>
    </w:p>
    <w:p w:rsidR="00621994" w:rsidRPr="00827336" w:rsidRDefault="00621994" w:rsidP="00621994">
      <w:pPr>
        <w:widowControl/>
        <w:adjustRightInd/>
        <w:spacing w:after="200" w:line="276" w:lineRule="auto"/>
        <w:ind w:firstLine="567"/>
        <w:jc w:val="left"/>
        <w:textAlignment w:val="auto"/>
        <w:rPr>
          <w:rFonts w:asciiTheme="minorHAnsi" w:hAnsiTheme="minorHAnsi" w:cstheme="minorHAnsi"/>
          <w:b/>
          <w:kern w:val="28"/>
          <w:sz w:val="24"/>
          <w:szCs w:val="24"/>
        </w:rPr>
      </w:pPr>
      <w:r w:rsidRPr="00827336">
        <w:rPr>
          <w:rFonts w:asciiTheme="minorHAnsi" w:hAnsiTheme="minorHAnsi" w:cstheme="minorHAnsi"/>
          <w:sz w:val="24"/>
          <w:szCs w:val="24"/>
        </w:rPr>
        <w:br w:type="page"/>
      </w:r>
    </w:p>
    <w:tbl>
      <w:tblPr>
        <w:tblStyle w:val="TabloKlavuzu1"/>
        <w:tblW w:w="5391" w:type="pct"/>
        <w:tblInd w:w="-318" w:type="dxa"/>
        <w:tblLook w:val="04A0" w:firstRow="1" w:lastRow="0" w:firstColumn="1" w:lastColumn="0" w:noHBand="0" w:noVBand="1"/>
      </w:tblPr>
      <w:tblGrid>
        <w:gridCol w:w="1701"/>
        <w:gridCol w:w="8366"/>
      </w:tblGrid>
      <w:tr w:rsidR="00606AB1" w:rsidRPr="001775D6" w:rsidTr="00C62291">
        <w:trPr>
          <w:trHeight w:val="497"/>
        </w:trPr>
        <w:tc>
          <w:tcPr>
            <w:tcW w:w="5000" w:type="pct"/>
            <w:gridSpan w:val="2"/>
          </w:tcPr>
          <w:p w:rsidR="00606AB1" w:rsidRPr="001775D6" w:rsidRDefault="00606AB1" w:rsidP="00F23D45">
            <w:pPr>
              <w:pStyle w:val="Balk1"/>
              <w:jc w:val="center"/>
              <w:outlineLvl w:val="0"/>
              <w:rPr>
                <w:rFonts w:asciiTheme="minorHAnsi" w:hAnsiTheme="minorHAnsi" w:cstheme="minorHAnsi"/>
                <w:b w:val="0"/>
                <w:sz w:val="22"/>
                <w:szCs w:val="24"/>
                <w:highlight w:val="yellow"/>
              </w:rPr>
            </w:pPr>
            <w:bookmarkStart w:id="0" w:name="_Toc305538543"/>
            <w:bookmarkStart w:id="1" w:name="_Toc500864037"/>
            <w:bookmarkStart w:id="2" w:name="_Toc36538535"/>
            <w:r w:rsidRPr="001775D6">
              <w:rPr>
                <w:rFonts w:asciiTheme="minorHAnsi" w:hAnsiTheme="minorHAnsi" w:cstheme="minorHAnsi"/>
                <w:sz w:val="22"/>
                <w:szCs w:val="22"/>
                <w:lang w:eastAsia="en-US"/>
              </w:rPr>
              <w:lastRenderedPageBreak/>
              <w:t>PROGRAM KÜNYESİ</w:t>
            </w:r>
            <w:bookmarkEnd w:id="0"/>
            <w:bookmarkEnd w:id="1"/>
            <w:bookmarkEnd w:id="2"/>
          </w:p>
        </w:tc>
      </w:tr>
      <w:tr w:rsidR="00606AB1" w:rsidRPr="001775D6" w:rsidTr="001775D6">
        <w:trPr>
          <w:trHeight w:val="534"/>
        </w:trPr>
        <w:tc>
          <w:tcPr>
            <w:tcW w:w="845" w:type="pct"/>
            <w:vAlign w:val="center"/>
          </w:tcPr>
          <w:p w:rsidR="00606AB1" w:rsidRPr="001775D6" w:rsidRDefault="00606AB1" w:rsidP="00B727EB">
            <w:pPr>
              <w:spacing w:line="360" w:lineRule="auto"/>
              <w:rPr>
                <w:rFonts w:asciiTheme="minorHAnsi" w:hAnsiTheme="minorHAnsi" w:cstheme="minorHAnsi"/>
                <w:b/>
                <w:sz w:val="22"/>
                <w:szCs w:val="24"/>
                <w:highlight w:val="yellow"/>
              </w:rPr>
            </w:pPr>
            <w:r w:rsidRPr="001775D6">
              <w:rPr>
                <w:rFonts w:asciiTheme="minorHAnsi" w:hAnsiTheme="minorHAnsi" w:cstheme="minorHAnsi"/>
                <w:b/>
                <w:sz w:val="22"/>
                <w:szCs w:val="24"/>
              </w:rPr>
              <w:t>PROGRAMIN ADI</w:t>
            </w:r>
          </w:p>
        </w:tc>
        <w:tc>
          <w:tcPr>
            <w:tcW w:w="4155" w:type="pct"/>
            <w:vAlign w:val="center"/>
          </w:tcPr>
          <w:p w:rsidR="00606AB1" w:rsidRPr="001775D6" w:rsidRDefault="009830D1" w:rsidP="00C62291">
            <w:pPr>
              <w:spacing w:line="360" w:lineRule="auto"/>
              <w:rPr>
                <w:rFonts w:asciiTheme="minorHAnsi" w:hAnsiTheme="minorHAnsi" w:cstheme="minorHAnsi"/>
                <w:sz w:val="22"/>
                <w:szCs w:val="24"/>
                <w:highlight w:val="yellow"/>
              </w:rPr>
            </w:pPr>
            <w:r w:rsidRPr="001775D6">
              <w:rPr>
                <w:rFonts w:asciiTheme="minorHAnsi" w:hAnsiTheme="minorHAnsi" w:cstheme="minorHAnsi"/>
                <w:sz w:val="22"/>
                <w:szCs w:val="24"/>
              </w:rPr>
              <w:t xml:space="preserve">COVID-19 </w:t>
            </w:r>
            <w:r w:rsidR="00C62291">
              <w:rPr>
                <w:rFonts w:asciiTheme="minorHAnsi" w:hAnsiTheme="minorHAnsi" w:cstheme="minorHAnsi"/>
                <w:sz w:val="22"/>
                <w:szCs w:val="24"/>
              </w:rPr>
              <w:t>ile Mücadele v</w:t>
            </w:r>
            <w:r w:rsidR="00C62291" w:rsidRPr="001775D6">
              <w:rPr>
                <w:rFonts w:asciiTheme="minorHAnsi" w:hAnsiTheme="minorHAnsi" w:cstheme="minorHAnsi"/>
                <w:sz w:val="22"/>
                <w:szCs w:val="24"/>
              </w:rPr>
              <w:t>e Dayanıklılık Programı</w:t>
            </w:r>
          </w:p>
        </w:tc>
      </w:tr>
      <w:tr w:rsidR="00606AB1" w:rsidRPr="001775D6" w:rsidTr="001775D6">
        <w:trPr>
          <w:trHeight w:val="376"/>
        </w:trPr>
        <w:tc>
          <w:tcPr>
            <w:tcW w:w="845" w:type="pct"/>
            <w:vAlign w:val="center"/>
          </w:tcPr>
          <w:p w:rsidR="00606AB1" w:rsidRPr="001775D6" w:rsidRDefault="00606AB1" w:rsidP="00B727EB">
            <w:pPr>
              <w:spacing w:line="360" w:lineRule="auto"/>
              <w:rPr>
                <w:rFonts w:asciiTheme="minorHAnsi" w:hAnsiTheme="minorHAnsi" w:cstheme="minorHAnsi"/>
                <w:b/>
                <w:sz w:val="22"/>
                <w:szCs w:val="24"/>
              </w:rPr>
            </w:pPr>
            <w:r w:rsidRPr="001775D6">
              <w:rPr>
                <w:rFonts w:asciiTheme="minorHAnsi" w:hAnsiTheme="minorHAnsi" w:cstheme="minorHAnsi"/>
                <w:b/>
                <w:sz w:val="22"/>
                <w:szCs w:val="24"/>
              </w:rPr>
              <w:t>REFERANS NO</w:t>
            </w:r>
          </w:p>
        </w:tc>
        <w:tc>
          <w:tcPr>
            <w:tcW w:w="4155" w:type="pct"/>
            <w:vAlign w:val="center"/>
          </w:tcPr>
          <w:p w:rsidR="00D04CAC" w:rsidRPr="001775D6" w:rsidRDefault="00EE5F9B" w:rsidP="003D05C8">
            <w:pPr>
              <w:spacing w:line="360" w:lineRule="auto"/>
              <w:jc w:val="left"/>
              <w:rPr>
                <w:rFonts w:asciiTheme="minorHAnsi" w:hAnsiTheme="minorHAnsi" w:cstheme="minorHAnsi"/>
                <w:sz w:val="22"/>
                <w:szCs w:val="24"/>
              </w:rPr>
            </w:pPr>
            <w:r w:rsidRPr="001775D6">
              <w:rPr>
                <w:rFonts w:asciiTheme="minorHAnsi" w:hAnsiTheme="minorHAnsi" w:cstheme="minorHAnsi"/>
                <w:sz w:val="22"/>
                <w:szCs w:val="24"/>
              </w:rPr>
              <w:t>SERKA</w:t>
            </w:r>
            <w:r w:rsidR="00702655" w:rsidRPr="001775D6">
              <w:rPr>
                <w:rFonts w:asciiTheme="minorHAnsi" w:hAnsiTheme="minorHAnsi" w:cstheme="minorHAnsi"/>
                <w:sz w:val="22"/>
                <w:szCs w:val="24"/>
              </w:rPr>
              <w:t>/2020/COVID</w:t>
            </w:r>
          </w:p>
        </w:tc>
      </w:tr>
      <w:tr w:rsidR="00606AB1" w:rsidRPr="001775D6" w:rsidTr="001775D6">
        <w:trPr>
          <w:trHeight w:val="941"/>
        </w:trPr>
        <w:tc>
          <w:tcPr>
            <w:tcW w:w="845" w:type="pct"/>
            <w:vAlign w:val="center"/>
          </w:tcPr>
          <w:p w:rsidR="00606AB1" w:rsidRPr="001775D6" w:rsidRDefault="00606AB1" w:rsidP="00B727EB">
            <w:pPr>
              <w:spacing w:line="360" w:lineRule="auto"/>
              <w:rPr>
                <w:rFonts w:asciiTheme="minorHAnsi" w:hAnsiTheme="minorHAnsi" w:cstheme="minorHAnsi"/>
                <w:b/>
                <w:sz w:val="22"/>
                <w:szCs w:val="24"/>
                <w:highlight w:val="yellow"/>
              </w:rPr>
            </w:pPr>
            <w:r w:rsidRPr="001775D6">
              <w:rPr>
                <w:rFonts w:asciiTheme="minorHAnsi" w:hAnsiTheme="minorHAnsi" w:cstheme="minorHAnsi"/>
                <w:b/>
                <w:sz w:val="22"/>
                <w:szCs w:val="24"/>
              </w:rPr>
              <w:t>PROGRAMIN GENEL HEDEFİ</w:t>
            </w:r>
          </w:p>
        </w:tc>
        <w:tc>
          <w:tcPr>
            <w:tcW w:w="4155" w:type="pct"/>
            <w:vAlign w:val="center"/>
          </w:tcPr>
          <w:p w:rsidR="00606AB1" w:rsidRPr="001775D6" w:rsidRDefault="00D04CAC" w:rsidP="00B727EB">
            <w:pPr>
              <w:spacing w:line="360" w:lineRule="auto"/>
              <w:rPr>
                <w:rFonts w:asciiTheme="minorHAnsi" w:hAnsiTheme="minorHAnsi" w:cstheme="minorHAnsi"/>
                <w:sz w:val="22"/>
                <w:szCs w:val="24"/>
              </w:rPr>
            </w:pPr>
            <w:r w:rsidRPr="001775D6">
              <w:rPr>
                <w:rFonts w:asciiTheme="minorHAnsi" w:hAnsiTheme="minorHAnsi" w:cstheme="minorHAnsi"/>
                <w:sz w:val="22"/>
                <w:szCs w:val="24"/>
              </w:rPr>
              <w:t>COVID-19 salgın</w:t>
            </w:r>
            <w:r w:rsidR="001934E7" w:rsidRPr="001775D6">
              <w:rPr>
                <w:rFonts w:asciiTheme="minorHAnsi" w:hAnsiTheme="minorHAnsi" w:cstheme="minorHAnsi"/>
                <w:sz w:val="22"/>
                <w:szCs w:val="24"/>
              </w:rPr>
              <w:t>ı</w:t>
            </w:r>
            <w:r w:rsidRPr="001775D6">
              <w:rPr>
                <w:rFonts w:asciiTheme="minorHAnsi" w:hAnsiTheme="minorHAnsi" w:cstheme="minorHAnsi"/>
                <w:sz w:val="22"/>
                <w:szCs w:val="24"/>
              </w:rPr>
              <w:t xml:space="preserve"> ile mücadeleye katkı sağlaya</w:t>
            </w:r>
            <w:r w:rsidR="001934E7" w:rsidRPr="001775D6">
              <w:rPr>
                <w:rFonts w:asciiTheme="minorHAnsi" w:hAnsiTheme="minorHAnsi" w:cstheme="minorHAnsi"/>
                <w:sz w:val="22"/>
                <w:szCs w:val="24"/>
              </w:rPr>
              <w:t>n</w:t>
            </w:r>
            <w:r w:rsidRPr="001775D6">
              <w:rPr>
                <w:rFonts w:asciiTheme="minorHAnsi" w:hAnsiTheme="minorHAnsi" w:cstheme="minorHAnsi"/>
                <w:sz w:val="22"/>
                <w:szCs w:val="24"/>
              </w:rPr>
              <w:t xml:space="preserve"> ve salgının etkilerinin azaltılmasına yönelik acil çözüm sunan projelerin desteklenmesi</w:t>
            </w:r>
          </w:p>
        </w:tc>
      </w:tr>
      <w:tr w:rsidR="00606AB1" w:rsidRPr="001775D6" w:rsidTr="001775D6">
        <w:trPr>
          <w:trHeight w:val="1380"/>
        </w:trPr>
        <w:tc>
          <w:tcPr>
            <w:tcW w:w="845" w:type="pct"/>
            <w:vAlign w:val="center"/>
          </w:tcPr>
          <w:p w:rsidR="00606AB1" w:rsidRPr="001775D6" w:rsidRDefault="00606AB1" w:rsidP="009056BC">
            <w:pPr>
              <w:spacing w:line="360" w:lineRule="auto"/>
              <w:rPr>
                <w:rFonts w:asciiTheme="minorHAnsi" w:hAnsiTheme="minorHAnsi" w:cstheme="minorHAnsi"/>
                <w:b/>
                <w:sz w:val="22"/>
                <w:szCs w:val="24"/>
                <w:highlight w:val="yellow"/>
              </w:rPr>
            </w:pPr>
            <w:r w:rsidRPr="001775D6">
              <w:rPr>
                <w:rFonts w:asciiTheme="minorHAnsi" w:hAnsiTheme="minorHAnsi" w:cstheme="minorHAnsi"/>
                <w:b/>
                <w:sz w:val="22"/>
                <w:szCs w:val="24"/>
              </w:rPr>
              <w:t>PROGRAMIN ÖNCELİ</w:t>
            </w:r>
            <w:r w:rsidR="009830D1" w:rsidRPr="001775D6">
              <w:rPr>
                <w:rFonts w:asciiTheme="minorHAnsi" w:hAnsiTheme="minorHAnsi" w:cstheme="minorHAnsi"/>
                <w:b/>
                <w:sz w:val="22"/>
                <w:szCs w:val="24"/>
              </w:rPr>
              <w:t>KLERİ</w:t>
            </w:r>
          </w:p>
        </w:tc>
        <w:tc>
          <w:tcPr>
            <w:tcW w:w="4155" w:type="pct"/>
            <w:vAlign w:val="center"/>
          </w:tcPr>
          <w:p w:rsidR="009830D1" w:rsidRPr="001775D6" w:rsidRDefault="009830D1" w:rsidP="009830D1">
            <w:pPr>
              <w:suppressAutoHyphens/>
              <w:autoSpaceDN w:val="0"/>
              <w:spacing w:line="360" w:lineRule="auto"/>
              <w:rPr>
                <w:rFonts w:asciiTheme="minorHAnsi" w:eastAsia="SimSun" w:hAnsiTheme="minorHAnsi" w:cstheme="minorHAnsi"/>
                <w:kern w:val="3"/>
                <w:sz w:val="22"/>
                <w:szCs w:val="24"/>
              </w:rPr>
            </w:pPr>
            <w:r w:rsidRPr="001775D6">
              <w:rPr>
                <w:rFonts w:asciiTheme="minorHAnsi" w:eastAsia="SimSun" w:hAnsiTheme="minorHAnsi" w:cstheme="minorHAnsi"/>
                <w:b/>
                <w:bCs/>
                <w:kern w:val="3"/>
                <w:sz w:val="22"/>
                <w:szCs w:val="24"/>
              </w:rPr>
              <w:t>Öncelik 1:</w:t>
            </w:r>
            <w:r w:rsidRPr="001775D6">
              <w:rPr>
                <w:rFonts w:asciiTheme="minorHAnsi" w:eastAsia="SimSun" w:hAnsiTheme="minorHAnsi" w:cstheme="minorHAnsi"/>
                <w:kern w:val="3"/>
                <w:sz w:val="22"/>
                <w:szCs w:val="24"/>
              </w:rPr>
              <w:t xml:space="preserve"> Virüsün yayılımının önlenmesi ve kontrol altına alınması</w:t>
            </w:r>
          </w:p>
          <w:p w:rsidR="00606AB1" w:rsidRPr="001775D6" w:rsidRDefault="009830D1" w:rsidP="009830D1">
            <w:pPr>
              <w:suppressAutoHyphens/>
              <w:autoSpaceDN w:val="0"/>
              <w:spacing w:line="360" w:lineRule="auto"/>
              <w:rPr>
                <w:rFonts w:asciiTheme="minorHAnsi" w:eastAsia="SimSun" w:hAnsiTheme="minorHAnsi" w:cstheme="minorHAnsi"/>
                <w:kern w:val="3"/>
                <w:sz w:val="22"/>
                <w:szCs w:val="24"/>
              </w:rPr>
            </w:pPr>
            <w:r w:rsidRPr="001775D6">
              <w:rPr>
                <w:rFonts w:asciiTheme="minorHAnsi" w:eastAsia="SimSun" w:hAnsiTheme="minorHAnsi" w:cstheme="minorHAnsi"/>
                <w:b/>
                <w:bCs/>
                <w:kern w:val="3"/>
                <w:sz w:val="22"/>
                <w:szCs w:val="24"/>
              </w:rPr>
              <w:t>Öncelik 2:</w:t>
            </w:r>
            <w:r w:rsidRPr="001775D6">
              <w:rPr>
                <w:rFonts w:asciiTheme="minorHAnsi" w:eastAsia="SimSun" w:hAnsiTheme="minorHAnsi" w:cstheme="minorHAnsi"/>
                <w:kern w:val="3"/>
                <w:sz w:val="22"/>
                <w:szCs w:val="24"/>
              </w:rPr>
              <w:t xml:space="preserve"> Halk sağlığı için acil hazırlık ve müdahale çalışmaları</w:t>
            </w:r>
          </w:p>
          <w:p w:rsidR="00D04CAC" w:rsidRPr="001775D6" w:rsidRDefault="00D04CAC" w:rsidP="00D04CAC">
            <w:pPr>
              <w:suppressAutoHyphens/>
              <w:autoSpaceDN w:val="0"/>
              <w:spacing w:line="360" w:lineRule="auto"/>
              <w:jc w:val="left"/>
              <w:rPr>
                <w:rFonts w:asciiTheme="minorHAnsi" w:eastAsia="SimSun" w:hAnsiTheme="minorHAnsi" w:cstheme="minorHAnsi"/>
                <w:kern w:val="3"/>
                <w:sz w:val="22"/>
                <w:szCs w:val="24"/>
              </w:rPr>
            </w:pPr>
            <w:r w:rsidRPr="001775D6">
              <w:rPr>
                <w:rFonts w:asciiTheme="minorHAnsi" w:eastAsia="SimSun" w:hAnsiTheme="minorHAnsi" w:cstheme="minorHAnsi"/>
                <w:b/>
                <w:bCs/>
                <w:kern w:val="3"/>
                <w:sz w:val="22"/>
                <w:szCs w:val="24"/>
              </w:rPr>
              <w:t>Öncelik 3:</w:t>
            </w:r>
            <w:r w:rsidRPr="001775D6">
              <w:rPr>
                <w:rFonts w:asciiTheme="minorHAnsi" w:eastAsia="SimSun" w:hAnsiTheme="minorHAnsi" w:cstheme="minorHAnsi"/>
                <w:kern w:val="3"/>
                <w:sz w:val="22"/>
                <w:szCs w:val="24"/>
              </w:rPr>
              <w:t xml:space="preserve"> Salgının ülke ve bölge ekonomisine negatif etkilerinin azaltılmasına yönelik yenilikçi uygulamalar geliştirilmesi</w:t>
            </w:r>
          </w:p>
        </w:tc>
      </w:tr>
      <w:tr w:rsidR="00606AB1" w:rsidRPr="001775D6" w:rsidTr="001775D6">
        <w:trPr>
          <w:trHeight w:val="658"/>
        </w:trPr>
        <w:tc>
          <w:tcPr>
            <w:tcW w:w="845" w:type="pct"/>
            <w:vAlign w:val="center"/>
          </w:tcPr>
          <w:p w:rsidR="00606AB1" w:rsidRPr="001775D6" w:rsidRDefault="001775D6" w:rsidP="009056BC">
            <w:pPr>
              <w:spacing w:line="360" w:lineRule="auto"/>
              <w:jc w:val="left"/>
              <w:rPr>
                <w:rFonts w:asciiTheme="minorHAnsi" w:hAnsiTheme="minorHAnsi" w:cstheme="minorHAnsi"/>
                <w:b/>
                <w:sz w:val="22"/>
                <w:szCs w:val="24"/>
                <w:highlight w:val="yellow"/>
              </w:rPr>
            </w:pPr>
            <w:r w:rsidRPr="001775D6">
              <w:rPr>
                <w:rFonts w:asciiTheme="minorHAnsi" w:hAnsiTheme="minorHAnsi" w:cstheme="minorHAnsi"/>
                <w:b/>
                <w:sz w:val="22"/>
                <w:szCs w:val="24"/>
              </w:rPr>
              <w:t>TOPLAM BÜTÇE</w:t>
            </w:r>
          </w:p>
        </w:tc>
        <w:tc>
          <w:tcPr>
            <w:tcW w:w="4155" w:type="pct"/>
            <w:vAlign w:val="center"/>
          </w:tcPr>
          <w:p w:rsidR="00606AB1" w:rsidRPr="00400634" w:rsidRDefault="00EE5F9B" w:rsidP="00C279D5">
            <w:pPr>
              <w:spacing w:line="360" w:lineRule="auto"/>
              <w:rPr>
                <w:rFonts w:asciiTheme="minorHAnsi" w:hAnsiTheme="minorHAnsi" w:cstheme="minorHAnsi"/>
                <w:sz w:val="22"/>
                <w:szCs w:val="24"/>
              </w:rPr>
            </w:pPr>
            <w:r w:rsidRPr="00400634">
              <w:rPr>
                <w:rFonts w:asciiTheme="minorHAnsi" w:hAnsiTheme="minorHAnsi" w:cstheme="minorHAnsi"/>
                <w:b/>
                <w:bCs/>
                <w:sz w:val="22"/>
                <w:szCs w:val="24"/>
              </w:rPr>
              <w:t>6</w:t>
            </w:r>
            <w:r w:rsidR="00BA33BB" w:rsidRPr="00400634">
              <w:rPr>
                <w:rFonts w:asciiTheme="minorHAnsi" w:hAnsiTheme="minorHAnsi" w:cstheme="minorHAnsi"/>
                <w:b/>
                <w:bCs/>
                <w:sz w:val="22"/>
                <w:szCs w:val="24"/>
              </w:rPr>
              <w:t>.000.000</w:t>
            </w:r>
            <w:r w:rsidR="00606AB1" w:rsidRPr="00400634">
              <w:rPr>
                <w:rFonts w:asciiTheme="minorHAnsi" w:hAnsiTheme="minorHAnsi" w:cstheme="minorHAnsi"/>
                <w:b/>
                <w:bCs/>
                <w:sz w:val="22"/>
                <w:szCs w:val="24"/>
              </w:rPr>
              <w:t xml:space="preserve"> TL</w:t>
            </w:r>
          </w:p>
        </w:tc>
      </w:tr>
      <w:tr w:rsidR="00606AB1" w:rsidRPr="001775D6" w:rsidTr="001775D6">
        <w:trPr>
          <w:trHeight w:val="1488"/>
        </w:trPr>
        <w:tc>
          <w:tcPr>
            <w:tcW w:w="845" w:type="pct"/>
            <w:vAlign w:val="center"/>
          </w:tcPr>
          <w:p w:rsidR="00606AB1" w:rsidRPr="001775D6" w:rsidRDefault="00606AB1" w:rsidP="00B727EB">
            <w:pPr>
              <w:spacing w:line="360" w:lineRule="auto"/>
              <w:rPr>
                <w:rFonts w:asciiTheme="minorHAnsi" w:hAnsiTheme="minorHAnsi" w:cstheme="minorHAnsi"/>
                <w:b/>
                <w:sz w:val="22"/>
                <w:szCs w:val="24"/>
                <w:highlight w:val="yellow"/>
              </w:rPr>
            </w:pPr>
            <w:r w:rsidRPr="001775D6">
              <w:rPr>
                <w:rFonts w:asciiTheme="minorHAnsi" w:hAnsiTheme="minorHAnsi" w:cstheme="minorHAnsi"/>
                <w:b/>
                <w:sz w:val="22"/>
                <w:szCs w:val="24"/>
              </w:rPr>
              <w:t>PROJELERE SAĞLANACAK ASGARİ VE AZAMİ DESTEK MİKTARI</w:t>
            </w:r>
          </w:p>
        </w:tc>
        <w:tc>
          <w:tcPr>
            <w:tcW w:w="4155" w:type="pct"/>
            <w:vAlign w:val="center"/>
          </w:tcPr>
          <w:p w:rsidR="00606AB1" w:rsidRPr="00400634" w:rsidRDefault="00606AB1" w:rsidP="00B727EB">
            <w:pPr>
              <w:spacing w:line="360" w:lineRule="auto"/>
              <w:rPr>
                <w:rFonts w:asciiTheme="minorHAnsi" w:hAnsiTheme="minorHAnsi" w:cstheme="minorHAnsi"/>
                <w:sz w:val="22"/>
                <w:szCs w:val="24"/>
              </w:rPr>
            </w:pPr>
            <w:r w:rsidRPr="00400634">
              <w:rPr>
                <w:rFonts w:asciiTheme="minorHAnsi" w:hAnsiTheme="minorHAnsi" w:cstheme="minorHAnsi"/>
                <w:bCs/>
                <w:sz w:val="22"/>
                <w:szCs w:val="24"/>
              </w:rPr>
              <w:t xml:space="preserve">Asgari Tutar:  </w:t>
            </w:r>
            <w:r w:rsidR="00FC1406" w:rsidRPr="00400634">
              <w:rPr>
                <w:rFonts w:asciiTheme="minorHAnsi" w:hAnsiTheme="minorHAnsi" w:cstheme="minorHAnsi"/>
                <w:b/>
                <w:bCs/>
                <w:sz w:val="22"/>
                <w:szCs w:val="24"/>
              </w:rPr>
              <w:t>1</w:t>
            </w:r>
            <w:r w:rsidR="00BA33BB" w:rsidRPr="00400634">
              <w:rPr>
                <w:rFonts w:asciiTheme="minorHAnsi" w:hAnsiTheme="minorHAnsi" w:cstheme="minorHAnsi"/>
                <w:b/>
                <w:bCs/>
                <w:sz w:val="22"/>
                <w:szCs w:val="24"/>
              </w:rPr>
              <w:t>00.000</w:t>
            </w:r>
            <w:r w:rsidR="009830D1" w:rsidRPr="00400634">
              <w:rPr>
                <w:rFonts w:asciiTheme="minorHAnsi" w:hAnsiTheme="minorHAnsi" w:cstheme="minorHAnsi"/>
                <w:bCs/>
                <w:sz w:val="22"/>
                <w:szCs w:val="24"/>
              </w:rPr>
              <w:t xml:space="preserve"> </w:t>
            </w:r>
            <w:r w:rsidRPr="00400634">
              <w:rPr>
                <w:rFonts w:asciiTheme="minorHAnsi" w:hAnsiTheme="minorHAnsi" w:cstheme="minorHAnsi"/>
                <w:bCs/>
                <w:sz w:val="22"/>
                <w:szCs w:val="24"/>
              </w:rPr>
              <w:t>TL</w:t>
            </w:r>
          </w:p>
          <w:p w:rsidR="00606AB1" w:rsidRPr="00400634" w:rsidRDefault="00606AB1" w:rsidP="00B727EB">
            <w:pPr>
              <w:spacing w:line="360" w:lineRule="auto"/>
              <w:rPr>
                <w:rFonts w:asciiTheme="minorHAnsi" w:hAnsiTheme="minorHAnsi" w:cstheme="minorHAnsi"/>
                <w:sz w:val="22"/>
                <w:szCs w:val="24"/>
              </w:rPr>
            </w:pPr>
            <w:r w:rsidRPr="00400634">
              <w:rPr>
                <w:rFonts w:asciiTheme="minorHAnsi" w:hAnsiTheme="minorHAnsi" w:cstheme="minorHAnsi"/>
                <w:bCs/>
                <w:sz w:val="22"/>
                <w:szCs w:val="24"/>
              </w:rPr>
              <w:t xml:space="preserve">Azami Tutar: </w:t>
            </w:r>
            <w:r w:rsidR="00FC1406" w:rsidRPr="00400634">
              <w:rPr>
                <w:rFonts w:asciiTheme="minorHAnsi" w:hAnsiTheme="minorHAnsi" w:cstheme="minorHAnsi"/>
                <w:b/>
                <w:bCs/>
                <w:sz w:val="22"/>
                <w:szCs w:val="24"/>
              </w:rPr>
              <w:t>1</w:t>
            </w:r>
            <w:r w:rsidR="00477D34" w:rsidRPr="00400634">
              <w:rPr>
                <w:rFonts w:asciiTheme="minorHAnsi" w:hAnsiTheme="minorHAnsi" w:cstheme="minorHAnsi"/>
                <w:b/>
                <w:bCs/>
                <w:sz w:val="22"/>
                <w:szCs w:val="24"/>
              </w:rPr>
              <w:t>.5</w:t>
            </w:r>
            <w:r w:rsidR="00BA33BB" w:rsidRPr="00400634">
              <w:rPr>
                <w:rFonts w:asciiTheme="minorHAnsi" w:hAnsiTheme="minorHAnsi" w:cstheme="minorHAnsi"/>
                <w:b/>
                <w:bCs/>
                <w:sz w:val="22"/>
                <w:szCs w:val="24"/>
              </w:rPr>
              <w:t>00.000</w:t>
            </w:r>
            <w:r w:rsidR="009830D1" w:rsidRPr="00400634">
              <w:rPr>
                <w:rFonts w:asciiTheme="minorHAnsi" w:hAnsiTheme="minorHAnsi" w:cstheme="minorHAnsi"/>
                <w:bCs/>
                <w:sz w:val="22"/>
                <w:szCs w:val="24"/>
              </w:rPr>
              <w:t xml:space="preserve"> </w:t>
            </w:r>
            <w:r w:rsidRPr="00400634">
              <w:rPr>
                <w:rFonts w:asciiTheme="minorHAnsi" w:hAnsiTheme="minorHAnsi" w:cstheme="minorHAnsi"/>
                <w:bCs/>
                <w:sz w:val="22"/>
                <w:szCs w:val="24"/>
              </w:rPr>
              <w:t>TL</w:t>
            </w:r>
          </w:p>
          <w:p w:rsidR="002D57B7" w:rsidRPr="00400634" w:rsidRDefault="00A73059" w:rsidP="009830D1">
            <w:pPr>
              <w:spacing w:line="360" w:lineRule="auto"/>
              <w:rPr>
                <w:rFonts w:asciiTheme="minorHAnsi" w:hAnsiTheme="minorHAnsi" w:cstheme="minorHAnsi"/>
                <w:bCs/>
                <w:sz w:val="22"/>
                <w:szCs w:val="24"/>
              </w:rPr>
            </w:pPr>
            <w:bookmarkStart w:id="3" w:name="_Hlk35983135"/>
            <w:r w:rsidRPr="00400634">
              <w:rPr>
                <w:rFonts w:asciiTheme="minorHAnsi" w:hAnsiTheme="minorHAnsi" w:cstheme="minorHAnsi"/>
                <w:sz w:val="22"/>
                <w:szCs w:val="24"/>
                <w:u w:val="single"/>
              </w:rPr>
              <w:t>Kar Amacı Gütmeyen Kurum/Kuruluşlar</w:t>
            </w:r>
            <w:r w:rsidRPr="00400634">
              <w:rPr>
                <w:rFonts w:asciiTheme="minorHAnsi" w:hAnsiTheme="minorHAnsi" w:cstheme="minorHAnsi"/>
                <w:sz w:val="22"/>
                <w:szCs w:val="24"/>
              </w:rPr>
              <w:t xml:space="preserve"> için destek, projenin toplam uygun maliyetinin </w:t>
            </w:r>
            <w:r w:rsidRPr="00400634">
              <w:rPr>
                <w:rFonts w:asciiTheme="minorHAnsi" w:hAnsiTheme="minorHAnsi" w:cstheme="minorHAnsi"/>
                <w:b/>
                <w:sz w:val="22"/>
                <w:szCs w:val="24"/>
                <w:u w:val="single"/>
              </w:rPr>
              <w:t>%25’inden</w:t>
            </w:r>
            <w:r w:rsidRPr="00400634">
              <w:rPr>
                <w:rFonts w:asciiTheme="minorHAnsi" w:hAnsiTheme="minorHAnsi" w:cstheme="minorHAnsi"/>
                <w:b/>
                <w:sz w:val="22"/>
                <w:szCs w:val="24"/>
              </w:rPr>
              <w:t xml:space="preserve"> </w:t>
            </w:r>
            <w:r w:rsidRPr="00400634">
              <w:rPr>
                <w:rFonts w:asciiTheme="minorHAnsi" w:hAnsiTheme="minorHAnsi" w:cstheme="minorHAnsi"/>
                <w:sz w:val="22"/>
                <w:szCs w:val="24"/>
              </w:rPr>
              <w:t xml:space="preserve">az olamaz ve </w:t>
            </w:r>
            <w:r w:rsidRPr="00400634">
              <w:rPr>
                <w:rFonts w:asciiTheme="minorHAnsi" w:hAnsiTheme="minorHAnsi" w:cstheme="minorHAnsi"/>
                <w:b/>
                <w:sz w:val="22"/>
                <w:szCs w:val="24"/>
                <w:u w:val="single"/>
              </w:rPr>
              <w:t>%100</w:t>
            </w:r>
            <w:r w:rsidRPr="00400634">
              <w:rPr>
                <w:rFonts w:asciiTheme="minorHAnsi" w:hAnsiTheme="minorHAnsi" w:cstheme="minorHAnsi"/>
                <w:bCs/>
                <w:sz w:val="22"/>
                <w:szCs w:val="24"/>
              </w:rPr>
              <w:t>’ünü aşamaz.</w:t>
            </w:r>
          </w:p>
          <w:p w:rsidR="009830D1" w:rsidRPr="00400634" w:rsidRDefault="00A73059" w:rsidP="00C44E4B">
            <w:pPr>
              <w:spacing w:line="360" w:lineRule="auto"/>
              <w:rPr>
                <w:rFonts w:asciiTheme="minorHAnsi" w:hAnsiTheme="minorHAnsi" w:cstheme="minorHAnsi"/>
                <w:sz w:val="22"/>
                <w:szCs w:val="24"/>
              </w:rPr>
            </w:pPr>
            <w:r w:rsidRPr="00400634">
              <w:rPr>
                <w:rFonts w:asciiTheme="minorHAnsi" w:hAnsiTheme="minorHAnsi" w:cstheme="minorHAnsi"/>
                <w:sz w:val="22"/>
                <w:szCs w:val="24"/>
                <w:u w:val="single"/>
              </w:rPr>
              <w:t>Kar Amacı Güden</w:t>
            </w:r>
            <w:r w:rsidR="009830D1" w:rsidRPr="00400634">
              <w:rPr>
                <w:rFonts w:asciiTheme="minorHAnsi" w:hAnsiTheme="minorHAnsi" w:cstheme="minorHAnsi"/>
                <w:sz w:val="22"/>
                <w:szCs w:val="24"/>
                <w:u w:val="single"/>
              </w:rPr>
              <w:t xml:space="preserve"> İşletmeler</w:t>
            </w:r>
            <w:r w:rsidR="009830D1" w:rsidRPr="00400634">
              <w:rPr>
                <w:rFonts w:asciiTheme="minorHAnsi" w:hAnsiTheme="minorHAnsi" w:cstheme="minorHAnsi"/>
                <w:sz w:val="22"/>
                <w:szCs w:val="24"/>
              </w:rPr>
              <w:t xml:space="preserve"> için </w:t>
            </w:r>
            <w:r w:rsidR="00BA33BB" w:rsidRPr="00400634">
              <w:rPr>
                <w:rFonts w:asciiTheme="minorHAnsi" w:hAnsiTheme="minorHAnsi" w:cstheme="minorHAnsi"/>
                <w:sz w:val="22"/>
                <w:szCs w:val="24"/>
              </w:rPr>
              <w:t>d</w:t>
            </w:r>
            <w:r w:rsidR="00606AB1" w:rsidRPr="00400634">
              <w:rPr>
                <w:rFonts w:asciiTheme="minorHAnsi" w:hAnsiTheme="minorHAnsi" w:cstheme="minorHAnsi"/>
                <w:sz w:val="22"/>
                <w:szCs w:val="24"/>
              </w:rPr>
              <w:t xml:space="preserve">estek, projenin toplam uygun maliyetinin </w:t>
            </w:r>
            <w:r w:rsidR="00606AB1" w:rsidRPr="00400634">
              <w:rPr>
                <w:rFonts w:asciiTheme="minorHAnsi" w:hAnsiTheme="minorHAnsi" w:cstheme="minorHAnsi"/>
                <w:b/>
                <w:sz w:val="22"/>
                <w:szCs w:val="24"/>
                <w:u w:val="single"/>
              </w:rPr>
              <w:t>%25’inden</w:t>
            </w:r>
            <w:r w:rsidR="00606AB1" w:rsidRPr="00400634">
              <w:rPr>
                <w:rFonts w:asciiTheme="minorHAnsi" w:hAnsiTheme="minorHAnsi" w:cstheme="minorHAnsi"/>
                <w:b/>
                <w:sz w:val="22"/>
                <w:szCs w:val="24"/>
              </w:rPr>
              <w:t xml:space="preserve"> </w:t>
            </w:r>
            <w:r w:rsidR="00606AB1" w:rsidRPr="00400634">
              <w:rPr>
                <w:rFonts w:asciiTheme="minorHAnsi" w:hAnsiTheme="minorHAnsi" w:cstheme="minorHAnsi"/>
                <w:sz w:val="22"/>
                <w:szCs w:val="24"/>
              </w:rPr>
              <w:t xml:space="preserve">az ve </w:t>
            </w:r>
            <w:r w:rsidR="00606AB1" w:rsidRPr="00400634">
              <w:rPr>
                <w:rFonts w:asciiTheme="minorHAnsi" w:hAnsiTheme="minorHAnsi" w:cstheme="minorHAnsi"/>
                <w:b/>
                <w:sz w:val="22"/>
                <w:szCs w:val="24"/>
                <w:u w:val="single"/>
              </w:rPr>
              <w:t>%</w:t>
            </w:r>
            <w:r w:rsidR="00FC1406" w:rsidRPr="00400634">
              <w:rPr>
                <w:rFonts w:asciiTheme="minorHAnsi" w:hAnsiTheme="minorHAnsi" w:cstheme="minorHAnsi"/>
                <w:b/>
                <w:sz w:val="22"/>
                <w:szCs w:val="24"/>
                <w:u w:val="single"/>
              </w:rPr>
              <w:t>9</w:t>
            </w:r>
            <w:r w:rsidR="009D1626" w:rsidRPr="00400634">
              <w:rPr>
                <w:rFonts w:asciiTheme="minorHAnsi" w:hAnsiTheme="minorHAnsi" w:cstheme="minorHAnsi"/>
                <w:b/>
                <w:sz w:val="22"/>
                <w:szCs w:val="24"/>
                <w:u w:val="single"/>
              </w:rPr>
              <w:t>0</w:t>
            </w:r>
            <w:r w:rsidR="00606AB1" w:rsidRPr="00400634">
              <w:rPr>
                <w:rFonts w:asciiTheme="minorHAnsi" w:hAnsiTheme="minorHAnsi" w:cstheme="minorHAnsi"/>
                <w:b/>
                <w:sz w:val="22"/>
                <w:szCs w:val="24"/>
                <w:u w:val="single"/>
              </w:rPr>
              <w:t>’</w:t>
            </w:r>
            <w:r w:rsidR="00272016" w:rsidRPr="00400634">
              <w:rPr>
                <w:rFonts w:asciiTheme="minorHAnsi" w:hAnsiTheme="minorHAnsi" w:cstheme="minorHAnsi"/>
                <w:b/>
                <w:sz w:val="22"/>
                <w:szCs w:val="24"/>
                <w:u w:val="single"/>
              </w:rPr>
              <w:t>ından</w:t>
            </w:r>
            <w:r w:rsidR="00606AB1" w:rsidRPr="00400634">
              <w:rPr>
                <w:rFonts w:asciiTheme="minorHAnsi" w:hAnsiTheme="minorHAnsi" w:cstheme="minorHAnsi"/>
                <w:sz w:val="22"/>
                <w:szCs w:val="24"/>
              </w:rPr>
              <w:t xml:space="preserve"> fazla olamaz.</w:t>
            </w:r>
            <w:bookmarkEnd w:id="3"/>
          </w:p>
        </w:tc>
      </w:tr>
      <w:tr w:rsidR="00606AB1" w:rsidRPr="001775D6" w:rsidTr="001775D6">
        <w:trPr>
          <w:trHeight w:val="534"/>
        </w:trPr>
        <w:tc>
          <w:tcPr>
            <w:tcW w:w="845" w:type="pct"/>
            <w:vAlign w:val="center"/>
          </w:tcPr>
          <w:p w:rsidR="00606AB1" w:rsidRPr="001775D6" w:rsidRDefault="00606AB1" w:rsidP="00B727EB">
            <w:pPr>
              <w:spacing w:line="360" w:lineRule="auto"/>
              <w:rPr>
                <w:rFonts w:asciiTheme="minorHAnsi" w:hAnsiTheme="minorHAnsi" w:cstheme="minorHAnsi"/>
                <w:b/>
                <w:sz w:val="22"/>
                <w:szCs w:val="24"/>
              </w:rPr>
            </w:pPr>
            <w:r w:rsidRPr="001775D6">
              <w:rPr>
                <w:rFonts w:asciiTheme="minorHAnsi" w:hAnsiTheme="minorHAnsi" w:cstheme="minorHAnsi"/>
                <w:b/>
                <w:sz w:val="22"/>
                <w:szCs w:val="24"/>
              </w:rPr>
              <w:t>PROJE SÜRESİ</w:t>
            </w:r>
          </w:p>
        </w:tc>
        <w:tc>
          <w:tcPr>
            <w:tcW w:w="4155" w:type="pct"/>
            <w:vAlign w:val="center"/>
          </w:tcPr>
          <w:p w:rsidR="00606AB1" w:rsidRPr="001775D6" w:rsidRDefault="00BD0401" w:rsidP="008B7385">
            <w:pPr>
              <w:spacing w:line="360" w:lineRule="auto"/>
              <w:rPr>
                <w:rFonts w:asciiTheme="minorHAnsi" w:hAnsiTheme="minorHAnsi" w:cstheme="minorHAnsi"/>
                <w:sz w:val="22"/>
                <w:szCs w:val="24"/>
              </w:rPr>
            </w:pPr>
            <w:r w:rsidRPr="001775D6">
              <w:rPr>
                <w:rFonts w:asciiTheme="minorHAnsi" w:hAnsiTheme="minorHAnsi" w:cstheme="minorHAnsi"/>
                <w:sz w:val="22"/>
                <w:szCs w:val="24"/>
              </w:rPr>
              <w:t xml:space="preserve"> </w:t>
            </w:r>
            <w:r w:rsidR="00606AB1" w:rsidRPr="001775D6">
              <w:rPr>
                <w:rFonts w:asciiTheme="minorHAnsi" w:hAnsiTheme="minorHAnsi" w:cstheme="minorHAnsi"/>
                <w:sz w:val="22"/>
                <w:szCs w:val="24"/>
              </w:rPr>
              <w:t xml:space="preserve">Asgari </w:t>
            </w:r>
            <w:r w:rsidR="00D50576" w:rsidRPr="001775D6">
              <w:rPr>
                <w:rFonts w:asciiTheme="minorHAnsi" w:hAnsiTheme="minorHAnsi" w:cstheme="minorHAnsi"/>
                <w:b/>
                <w:sz w:val="22"/>
                <w:szCs w:val="24"/>
              </w:rPr>
              <w:t>1 ay</w:t>
            </w:r>
            <w:r w:rsidR="000250D0" w:rsidRPr="001775D6">
              <w:rPr>
                <w:rFonts w:asciiTheme="minorHAnsi" w:hAnsiTheme="minorHAnsi" w:cstheme="minorHAnsi"/>
                <w:b/>
                <w:sz w:val="22"/>
                <w:szCs w:val="24"/>
              </w:rPr>
              <w:t>,</w:t>
            </w:r>
            <w:r w:rsidR="00606AB1" w:rsidRPr="001775D6">
              <w:rPr>
                <w:rFonts w:asciiTheme="minorHAnsi" w:hAnsiTheme="minorHAnsi" w:cstheme="minorHAnsi"/>
                <w:sz w:val="22"/>
                <w:szCs w:val="24"/>
              </w:rPr>
              <w:t xml:space="preserve"> azami </w:t>
            </w:r>
            <w:r w:rsidR="008B7385" w:rsidRPr="001775D6">
              <w:rPr>
                <w:rFonts w:asciiTheme="minorHAnsi" w:hAnsiTheme="minorHAnsi" w:cstheme="minorHAnsi"/>
                <w:b/>
                <w:sz w:val="22"/>
                <w:szCs w:val="24"/>
              </w:rPr>
              <w:t>3</w:t>
            </w:r>
            <w:r w:rsidR="00606AB1" w:rsidRPr="001775D6">
              <w:rPr>
                <w:rFonts w:asciiTheme="minorHAnsi" w:hAnsiTheme="minorHAnsi" w:cstheme="minorHAnsi"/>
                <w:b/>
                <w:sz w:val="22"/>
                <w:szCs w:val="24"/>
              </w:rPr>
              <w:t xml:space="preserve"> aydır</w:t>
            </w:r>
          </w:p>
        </w:tc>
      </w:tr>
      <w:tr w:rsidR="00606AB1" w:rsidRPr="001775D6" w:rsidTr="001775D6">
        <w:trPr>
          <w:trHeight w:val="941"/>
        </w:trPr>
        <w:tc>
          <w:tcPr>
            <w:tcW w:w="845" w:type="pct"/>
            <w:vAlign w:val="center"/>
          </w:tcPr>
          <w:p w:rsidR="00606AB1" w:rsidRPr="001775D6" w:rsidRDefault="00606AB1" w:rsidP="00B727EB">
            <w:pPr>
              <w:spacing w:line="360" w:lineRule="auto"/>
              <w:rPr>
                <w:rFonts w:asciiTheme="minorHAnsi" w:hAnsiTheme="minorHAnsi" w:cstheme="minorHAnsi"/>
                <w:b/>
                <w:sz w:val="22"/>
                <w:szCs w:val="24"/>
                <w:highlight w:val="yellow"/>
              </w:rPr>
            </w:pPr>
            <w:r w:rsidRPr="001775D6">
              <w:rPr>
                <w:rFonts w:asciiTheme="minorHAnsi" w:hAnsiTheme="minorHAnsi" w:cstheme="minorHAnsi"/>
                <w:b/>
                <w:sz w:val="22"/>
                <w:szCs w:val="24"/>
              </w:rPr>
              <w:t>UYGUN BAŞVURU SAHİPLERİ</w:t>
            </w:r>
          </w:p>
        </w:tc>
        <w:tc>
          <w:tcPr>
            <w:tcW w:w="4155" w:type="pct"/>
            <w:vAlign w:val="center"/>
          </w:tcPr>
          <w:p w:rsidR="00EE5F9B" w:rsidRPr="001775D6" w:rsidRDefault="00EE5F9B"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 xml:space="preserve">Valilikler, </w:t>
            </w:r>
            <w:r w:rsidR="00FC1406" w:rsidRPr="001775D6">
              <w:rPr>
                <w:rFonts w:asciiTheme="minorHAnsi" w:hAnsiTheme="minorHAnsi" w:cstheme="minorHAnsi"/>
                <w:sz w:val="22"/>
                <w:szCs w:val="24"/>
              </w:rPr>
              <w:t>Kaymakamlıklar</w:t>
            </w:r>
          </w:p>
          <w:p w:rsidR="00EE5F9B" w:rsidRPr="001775D6" w:rsidRDefault="00EE5F9B"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 xml:space="preserve">Yerel Yönetimler (İl Özel İdaresi, Belediyeler, Köy Muhtarlıkları) </w:t>
            </w:r>
          </w:p>
          <w:p w:rsidR="00EE5F9B" w:rsidRPr="001775D6" w:rsidRDefault="00EE5F9B"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Üniversiteler, Fakülteler, Enstitüler</w:t>
            </w:r>
          </w:p>
          <w:p w:rsidR="00FC1406" w:rsidRPr="001775D6" w:rsidRDefault="00FC1406"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 xml:space="preserve">Kamu Kurum ve Kuruluşlarının Bölge, İl ve İlçe Müdürlükleri </w:t>
            </w:r>
          </w:p>
          <w:p w:rsidR="00FC1406" w:rsidRPr="001775D6" w:rsidRDefault="00FC1406"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 xml:space="preserve">Bakanlıklara Bağlı Kurum, Kuruluş ve Enstitüler </w:t>
            </w:r>
          </w:p>
          <w:p w:rsidR="00FC1406" w:rsidRPr="001775D6" w:rsidRDefault="00FC1406"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5355 Sayılı Mahalli İdare Birlikleri Kanunu doğrultusunda Kurulmuş Birlikler (Köylere Hizmet Götürme Birlikleri, Turizm Altyapı Birlikleri vb.)</w:t>
            </w:r>
          </w:p>
          <w:p w:rsidR="00606AB1" w:rsidRPr="001775D6" w:rsidRDefault="00FC1406"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Kamu Kurumu Niteliğindeki Meslek Kuruluşları</w:t>
            </w:r>
          </w:p>
          <w:p w:rsidR="00606AB1" w:rsidRPr="001775D6" w:rsidRDefault="00606AB1"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 xml:space="preserve">Organize Sanayi Bölgeleri, </w:t>
            </w:r>
            <w:r w:rsidR="00EB3E46" w:rsidRPr="001775D6">
              <w:rPr>
                <w:rFonts w:asciiTheme="minorHAnsi" w:hAnsiTheme="minorHAnsi" w:cstheme="minorHAnsi"/>
                <w:sz w:val="22"/>
                <w:szCs w:val="24"/>
              </w:rPr>
              <w:t>Kooperatifler</w:t>
            </w:r>
          </w:p>
          <w:p w:rsidR="00606AB1" w:rsidRPr="001775D6" w:rsidRDefault="00606AB1"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Sivil Toplum Kuruluşları (Dernekler, Vakıflar, Birlikler, Sendikalar, Federasyonlar, Konfederasyonlar)</w:t>
            </w:r>
          </w:p>
          <w:p w:rsidR="00676C0E" w:rsidRPr="001775D6" w:rsidRDefault="00676C0E" w:rsidP="00081A5A">
            <w:pPr>
              <w:pStyle w:val="ListeParagraf"/>
              <w:widowControl/>
              <w:numPr>
                <w:ilvl w:val="0"/>
                <w:numId w:val="25"/>
              </w:numPr>
              <w:autoSpaceDE w:val="0"/>
              <w:autoSpaceDN w:val="0"/>
              <w:spacing w:after="145" w:line="276" w:lineRule="auto"/>
              <w:contextualSpacing/>
              <w:textAlignment w:val="auto"/>
              <w:rPr>
                <w:rFonts w:asciiTheme="minorHAnsi" w:hAnsiTheme="minorHAnsi" w:cstheme="minorHAnsi"/>
                <w:sz w:val="22"/>
                <w:szCs w:val="24"/>
              </w:rPr>
            </w:pPr>
            <w:r w:rsidRPr="001775D6">
              <w:rPr>
                <w:rFonts w:asciiTheme="minorHAnsi" w:hAnsiTheme="minorHAnsi" w:cstheme="minorHAnsi"/>
                <w:sz w:val="22"/>
                <w:szCs w:val="24"/>
              </w:rPr>
              <w:t>K</w:t>
            </w:r>
            <w:r w:rsidR="00A73059" w:rsidRPr="001775D6">
              <w:rPr>
                <w:rFonts w:asciiTheme="minorHAnsi" w:hAnsiTheme="minorHAnsi" w:cstheme="minorHAnsi"/>
                <w:sz w:val="22"/>
                <w:szCs w:val="24"/>
              </w:rPr>
              <w:t xml:space="preserve">ar Amacı Güden </w:t>
            </w:r>
            <w:r w:rsidRPr="001775D6">
              <w:rPr>
                <w:rFonts w:asciiTheme="minorHAnsi" w:hAnsiTheme="minorHAnsi" w:cstheme="minorHAnsi"/>
                <w:sz w:val="22"/>
                <w:szCs w:val="24"/>
              </w:rPr>
              <w:t>İşletmeler</w:t>
            </w:r>
            <w:r w:rsidR="00184522" w:rsidRPr="001775D6">
              <w:rPr>
                <w:rFonts w:asciiTheme="minorHAnsi" w:hAnsiTheme="minorHAnsi" w:cstheme="minorHAnsi"/>
                <w:sz w:val="22"/>
                <w:szCs w:val="24"/>
              </w:rPr>
              <w:t xml:space="preserve"> (Şirketler/</w:t>
            </w:r>
            <w:r w:rsidR="00EE5F9B" w:rsidRPr="001775D6">
              <w:rPr>
                <w:rFonts w:asciiTheme="minorHAnsi" w:hAnsiTheme="minorHAnsi" w:cstheme="minorHAnsi"/>
                <w:sz w:val="22"/>
                <w:szCs w:val="24"/>
              </w:rPr>
              <w:t>Kooperatifler)</w:t>
            </w:r>
          </w:p>
        </w:tc>
      </w:tr>
      <w:tr w:rsidR="00606AB1" w:rsidRPr="001775D6" w:rsidTr="001775D6">
        <w:trPr>
          <w:trHeight w:val="561"/>
        </w:trPr>
        <w:tc>
          <w:tcPr>
            <w:tcW w:w="845" w:type="pct"/>
            <w:vAlign w:val="center"/>
          </w:tcPr>
          <w:p w:rsidR="00606AB1" w:rsidRPr="001775D6" w:rsidRDefault="00606AB1" w:rsidP="00B727EB">
            <w:pPr>
              <w:spacing w:line="360" w:lineRule="auto"/>
              <w:rPr>
                <w:rFonts w:asciiTheme="minorHAnsi" w:hAnsiTheme="minorHAnsi" w:cstheme="minorHAnsi"/>
                <w:b/>
                <w:sz w:val="22"/>
                <w:szCs w:val="24"/>
              </w:rPr>
            </w:pPr>
            <w:r w:rsidRPr="001775D6">
              <w:rPr>
                <w:rFonts w:asciiTheme="minorHAnsi" w:hAnsiTheme="minorHAnsi" w:cstheme="minorHAnsi"/>
                <w:b/>
                <w:sz w:val="22"/>
                <w:szCs w:val="24"/>
              </w:rPr>
              <w:t>SON BAŞVURU TARİHİ</w:t>
            </w:r>
          </w:p>
        </w:tc>
        <w:tc>
          <w:tcPr>
            <w:tcW w:w="4155" w:type="pct"/>
            <w:vAlign w:val="center"/>
          </w:tcPr>
          <w:p w:rsidR="00606AB1" w:rsidRPr="001775D6" w:rsidRDefault="00D855CF" w:rsidP="00184522">
            <w:pPr>
              <w:spacing w:line="360" w:lineRule="auto"/>
              <w:rPr>
                <w:rFonts w:asciiTheme="minorHAnsi" w:hAnsiTheme="minorHAnsi" w:cstheme="minorHAnsi"/>
                <w:sz w:val="22"/>
                <w:szCs w:val="24"/>
              </w:rPr>
            </w:pPr>
            <w:r w:rsidRPr="001775D6">
              <w:rPr>
                <w:rFonts w:asciiTheme="minorHAnsi" w:hAnsiTheme="minorHAnsi" w:cstheme="minorHAnsi"/>
                <w:sz w:val="22"/>
                <w:szCs w:val="24"/>
              </w:rPr>
              <w:t>30</w:t>
            </w:r>
            <w:r w:rsidR="00184522" w:rsidRPr="001775D6">
              <w:rPr>
                <w:rFonts w:asciiTheme="minorHAnsi" w:hAnsiTheme="minorHAnsi" w:cstheme="minorHAnsi"/>
                <w:sz w:val="22"/>
                <w:szCs w:val="24"/>
              </w:rPr>
              <w:t>.</w:t>
            </w:r>
            <w:r w:rsidRPr="001775D6">
              <w:rPr>
                <w:rFonts w:asciiTheme="minorHAnsi" w:hAnsiTheme="minorHAnsi" w:cstheme="minorHAnsi"/>
                <w:sz w:val="22"/>
                <w:szCs w:val="24"/>
              </w:rPr>
              <w:t>04</w:t>
            </w:r>
            <w:r w:rsidR="00184522" w:rsidRPr="001775D6">
              <w:rPr>
                <w:rFonts w:asciiTheme="minorHAnsi" w:hAnsiTheme="minorHAnsi" w:cstheme="minorHAnsi"/>
                <w:sz w:val="22"/>
                <w:szCs w:val="24"/>
              </w:rPr>
              <w:t>.</w:t>
            </w:r>
            <w:r w:rsidR="00606AB1" w:rsidRPr="001775D6">
              <w:rPr>
                <w:rFonts w:asciiTheme="minorHAnsi" w:hAnsiTheme="minorHAnsi" w:cstheme="minorHAnsi"/>
                <w:sz w:val="22"/>
                <w:szCs w:val="24"/>
              </w:rPr>
              <w:t>2020</w:t>
            </w:r>
            <w:r w:rsidR="00184522" w:rsidRPr="001775D6">
              <w:rPr>
                <w:rFonts w:asciiTheme="minorHAnsi" w:hAnsiTheme="minorHAnsi" w:cstheme="minorHAnsi"/>
                <w:sz w:val="22"/>
                <w:szCs w:val="24"/>
              </w:rPr>
              <w:t xml:space="preserve"> Saat </w:t>
            </w:r>
            <w:proofErr w:type="gramStart"/>
            <w:r w:rsidR="00184522" w:rsidRPr="001775D6">
              <w:rPr>
                <w:rFonts w:asciiTheme="minorHAnsi" w:hAnsiTheme="minorHAnsi" w:cstheme="minorHAnsi"/>
                <w:sz w:val="22"/>
                <w:szCs w:val="24"/>
              </w:rPr>
              <w:t>18:00</w:t>
            </w:r>
            <w:proofErr w:type="gramEnd"/>
          </w:p>
        </w:tc>
      </w:tr>
    </w:tbl>
    <w:p w:rsidR="007128FF" w:rsidRPr="006C12EA" w:rsidRDefault="007128FF" w:rsidP="007128FF">
      <w:pPr>
        <w:rPr>
          <w:lang w:eastAsia="tr-TR"/>
        </w:rPr>
      </w:pPr>
    </w:p>
    <w:p w:rsidR="004955F6" w:rsidRDefault="004955F6" w:rsidP="004955F6">
      <w:pPr>
        <w:pStyle w:val="Balk1"/>
        <w:rPr>
          <w:rFonts w:asciiTheme="minorHAnsi" w:hAnsiTheme="minorHAnsi" w:cstheme="minorHAnsi"/>
          <w:sz w:val="32"/>
        </w:rPr>
      </w:pPr>
      <w:bookmarkStart w:id="4" w:name="_Toc26206766"/>
      <w:bookmarkStart w:id="5" w:name="_Toc36538536"/>
      <w:r w:rsidRPr="009F64B2">
        <w:rPr>
          <w:rFonts w:asciiTheme="minorHAnsi" w:hAnsiTheme="minorHAnsi" w:cstheme="minorHAnsi"/>
          <w:sz w:val="32"/>
        </w:rPr>
        <w:lastRenderedPageBreak/>
        <w:t>Tanımlar</w:t>
      </w:r>
      <w:bookmarkEnd w:id="4"/>
      <w:bookmarkEnd w:id="5"/>
    </w:p>
    <w:p w:rsidR="00624923" w:rsidRPr="00624923" w:rsidRDefault="00624923" w:rsidP="00624923"/>
    <w:p w:rsidR="00380D34" w:rsidRPr="00827336"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Ajans:</w:t>
      </w:r>
      <w:r w:rsidRPr="00BB77BC">
        <w:rPr>
          <w:rFonts w:asciiTheme="minorHAnsi" w:hAnsiTheme="minorHAnsi" w:cstheme="minorHAnsi"/>
          <w:b/>
          <w:sz w:val="24"/>
        </w:rPr>
        <w:t xml:space="preserve"> </w:t>
      </w:r>
      <w:r w:rsidRPr="00827336">
        <w:rPr>
          <w:rFonts w:asciiTheme="minorHAnsi" w:hAnsiTheme="minorHAnsi" w:cstheme="minorHAnsi"/>
          <w:sz w:val="24"/>
        </w:rPr>
        <w:t xml:space="preserve">T.C. </w:t>
      </w:r>
      <w:r w:rsidR="00EE5F9B">
        <w:rPr>
          <w:rFonts w:asciiTheme="minorHAnsi" w:hAnsiTheme="minorHAnsi" w:cstheme="minorHAnsi"/>
          <w:sz w:val="24"/>
        </w:rPr>
        <w:t xml:space="preserve">Serhat </w:t>
      </w:r>
      <w:r w:rsidR="00FC1406">
        <w:rPr>
          <w:rFonts w:asciiTheme="minorHAnsi" w:hAnsiTheme="minorHAnsi" w:cstheme="minorHAnsi"/>
          <w:sz w:val="24"/>
        </w:rPr>
        <w:t>Kalkınma Ajansı</w:t>
      </w:r>
    </w:p>
    <w:p w:rsidR="000E53BD" w:rsidRPr="000E53BD" w:rsidRDefault="00B02C4F" w:rsidP="000E53BD">
      <w:pPr>
        <w:spacing w:line="360" w:lineRule="auto"/>
        <w:rPr>
          <w:rFonts w:asciiTheme="minorHAnsi" w:hAnsiTheme="minorHAnsi" w:cstheme="minorHAnsi"/>
          <w:sz w:val="24"/>
        </w:rPr>
      </w:pPr>
      <w:r w:rsidRPr="00827336">
        <w:rPr>
          <w:rFonts w:asciiTheme="minorHAnsi" w:hAnsiTheme="minorHAnsi" w:cstheme="minorHAnsi"/>
          <w:b/>
          <w:sz w:val="24"/>
          <w:u w:val="single"/>
        </w:rPr>
        <w:t>Ara Rapor:</w:t>
      </w:r>
      <w:r w:rsidRPr="00BB77BC">
        <w:rPr>
          <w:rFonts w:asciiTheme="minorHAnsi" w:hAnsiTheme="minorHAnsi" w:cstheme="minorHAnsi"/>
          <w:b/>
          <w:sz w:val="24"/>
        </w:rPr>
        <w:t xml:space="preserve"> </w:t>
      </w:r>
      <w:r w:rsidR="000E53BD" w:rsidRPr="000E53BD">
        <w:rPr>
          <w:rFonts w:asciiTheme="minorHAnsi" w:hAnsiTheme="minorHAnsi" w:cstheme="minorHAnsi"/>
          <w:sz w:val="24"/>
        </w:rPr>
        <w:t>Sözleşmede belirtilen dönemler itibarıyla,</w:t>
      </w:r>
      <w:r w:rsidR="000E53BD" w:rsidRPr="000E53BD">
        <w:rPr>
          <w:rFonts w:asciiTheme="minorHAnsi" w:hAnsiTheme="minorHAnsi" w:cstheme="minorHAnsi"/>
          <w:b/>
          <w:sz w:val="24"/>
        </w:rPr>
        <w:t xml:space="preserve"> </w:t>
      </w:r>
      <w:r w:rsidR="000E53BD" w:rsidRPr="000E53BD">
        <w:rPr>
          <w:rFonts w:asciiTheme="minorHAnsi" w:hAnsiTheme="minorHAnsi" w:cstheme="minorHAnsi"/>
          <w:sz w:val="24"/>
        </w:rPr>
        <w:t>destek yönetimi kılavuzunda belirtilen usul ve esaslara uygun olarak yararlanıcı tarafından proje uygulama süresince hazırlanan ve sunulan rapor.</w:t>
      </w:r>
    </w:p>
    <w:p w:rsidR="00380D34"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Ayni Katkı:</w:t>
      </w:r>
      <w:r w:rsidRPr="00BB77BC">
        <w:rPr>
          <w:rFonts w:asciiTheme="minorHAnsi" w:hAnsiTheme="minorHAnsi" w:cstheme="minorHAnsi"/>
          <w:b/>
          <w:sz w:val="24"/>
        </w:rPr>
        <w:t xml:space="preserve"> </w:t>
      </w:r>
      <w:r w:rsidRPr="00BB77BC">
        <w:rPr>
          <w:rFonts w:asciiTheme="minorHAnsi" w:hAnsiTheme="minorHAnsi" w:cstheme="minorHAnsi"/>
          <w:sz w:val="24"/>
        </w:rPr>
        <w:t>B</w:t>
      </w:r>
      <w:r>
        <w:rPr>
          <w:rFonts w:asciiTheme="minorHAnsi" w:hAnsiTheme="minorHAnsi" w:cstheme="minorHAnsi"/>
          <w:sz w:val="24"/>
        </w:rPr>
        <w:t>aşvuru S</w:t>
      </w:r>
      <w:r w:rsidRPr="00827336">
        <w:rPr>
          <w:rFonts w:asciiTheme="minorHAnsi" w:hAnsiTheme="minorHAnsi" w:cstheme="minorHAnsi"/>
          <w:sz w:val="24"/>
        </w:rPr>
        <w:t xml:space="preserve">ahipleri, ortakları veya diğer paydaşlar tarafından yapılacak arazi, malzeme, iş gücü, makine ve </w:t>
      </w:r>
      <w:proofErr w:type="gramStart"/>
      <w:r w:rsidRPr="00827336">
        <w:rPr>
          <w:rFonts w:asciiTheme="minorHAnsi" w:hAnsiTheme="minorHAnsi" w:cstheme="minorHAnsi"/>
          <w:sz w:val="24"/>
        </w:rPr>
        <w:t>ekipman</w:t>
      </w:r>
      <w:proofErr w:type="gramEnd"/>
      <w:r w:rsidRPr="00827336">
        <w:rPr>
          <w:rFonts w:asciiTheme="minorHAnsi" w:hAnsiTheme="minorHAnsi" w:cstheme="minorHAnsi"/>
          <w:sz w:val="24"/>
        </w:rPr>
        <w:t xml:space="preserve"> vb. nakdi olmayan katkı.</w:t>
      </w:r>
    </w:p>
    <w:p w:rsidR="00380D34" w:rsidRPr="00827336"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Başvuru Sahibi:</w:t>
      </w:r>
      <w:r w:rsidRPr="00827336">
        <w:rPr>
          <w:rFonts w:asciiTheme="minorHAnsi" w:hAnsiTheme="minorHAnsi" w:cstheme="minorHAnsi"/>
          <w:sz w:val="24"/>
        </w:rPr>
        <w:t xml:space="preserve"> Proje veya faaliyet desteği almak üzere Ajansa başvuran gerçek veya tüzel kişiler. Başvuru Sahibi; projenin hazırlığından ve uygulanmasından (eş-finansman yükümlülüğü </w:t>
      </w:r>
      <w:proofErr w:type="gramStart"/>
      <w:r w:rsidRPr="00827336">
        <w:rPr>
          <w:rFonts w:asciiTheme="minorHAnsi" w:hAnsiTheme="minorHAnsi" w:cstheme="minorHAnsi"/>
          <w:sz w:val="24"/>
        </w:rPr>
        <w:t>dahil</w:t>
      </w:r>
      <w:proofErr w:type="gramEnd"/>
      <w:r w:rsidRPr="00827336">
        <w:rPr>
          <w:rFonts w:asciiTheme="minorHAnsi" w:hAnsiTheme="minorHAnsi" w:cstheme="minorHAnsi"/>
          <w:sz w:val="24"/>
        </w:rPr>
        <w:t>) doğrudan sorumludur.</w:t>
      </w:r>
    </w:p>
    <w:p w:rsidR="00380D34" w:rsidRPr="00827336" w:rsidRDefault="00B02C4F" w:rsidP="00380D34">
      <w:pPr>
        <w:spacing w:line="360" w:lineRule="auto"/>
        <w:rPr>
          <w:rFonts w:asciiTheme="minorHAnsi" w:hAnsiTheme="minorHAnsi" w:cstheme="minorHAnsi"/>
          <w:sz w:val="24"/>
        </w:rPr>
      </w:pPr>
      <w:proofErr w:type="gramStart"/>
      <w:r w:rsidRPr="00827336">
        <w:rPr>
          <w:rFonts w:asciiTheme="minorHAnsi" w:hAnsiTheme="minorHAnsi" w:cstheme="minorHAnsi"/>
          <w:b/>
          <w:sz w:val="24"/>
          <w:u w:val="single"/>
        </w:rPr>
        <w:t>Destek Yönetimi Kılavuzu</w:t>
      </w:r>
      <w:r w:rsidR="00223968">
        <w:rPr>
          <w:rFonts w:asciiTheme="minorHAnsi" w:hAnsiTheme="minorHAnsi" w:cstheme="minorHAnsi"/>
          <w:b/>
          <w:sz w:val="24"/>
          <w:u w:val="single"/>
        </w:rPr>
        <w:t xml:space="preserve"> </w:t>
      </w:r>
      <w:r w:rsidR="000E53BD" w:rsidRPr="000E53BD">
        <w:rPr>
          <w:rFonts w:asciiTheme="minorHAnsi" w:hAnsiTheme="minorHAnsi" w:cstheme="minorHAnsi"/>
          <w:sz w:val="24"/>
        </w:rPr>
        <w:t xml:space="preserve">(DYK): Ajanslarla karşılıklı etkileşim halinde Bakanlık tarafından hazırlanan ve Ajansın sağlayacağı destekler ile bunların izlenmesi ve değerlendirilmesine yönelik temel ilke ve kuralları, iş akış ve tanımlarını, raporlama usul ve esaslarını, destek </w:t>
      </w:r>
      <w:r w:rsidR="001775D6" w:rsidRPr="000E53BD">
        <w:rPr>
          <w:rFonts w:asciiTheme="minorHAnsi" w:hAnsiTheme="minorHAnsi" w:cstheme="minorHAnsi"/>
          <w:sz w:val="24"/>
        </w:rPr>
        <w:t>sözleşmesi</w:t>
      </w:r>
      <w:r w:rsidR="000E53BD" w:rsidRPr="000E53BD">
        <w:rPr>
          <w:rFonts w:asciiTheme="minorHAnsi" w:hAnsiTheme="minorHAnsi" w:cstheme="minorHAnsi"/>
          <w:sz w:val="24"/>
        </w:rPr>
        <w:t xml:space="preserve"> sürecinde kullanılan ilgili belge formların standartlarını, tip sözleşme formatını, bilgi sistemlerinin ve veri tabanlarının kullanımı ve gerekli diğer hususları belirleyen el kitabı.</w:t>
      </w:r>
      <w:proofErr w:type="gramEnd"/>
    </w:p>
    <w:p w:rsidR="00B02C4F" w:rsidRPr="00827336" w:rsidRDefault="00B02C4F" w:rsidP="00B02C4F">
      <w:pPr>
        <w:spacing w:line="360" w:lineRule="auto"/>
        <w:rPr>
          <w:rFonts w:asciiTheme="minorHAnsi" w:hAnsiTheme="minorHAnsi" w:cstheme="minorHAnsi"/>
          <w:sz w:val="24"/>
        </w:rPr>
      </w:pPr>
      <w:r w:rsidRPr="00827336">
        <w:rPr>
          <w:rFonts w:asciiTheme="minorHAnsi" w:hAnsiTheme="minorHAnsi" w:cstheme="minorHAnsi"/>
          <w:b/>
          <w:sz w:val="24"/>
          <w:u w:val="single"/>
        </w:rPr>
        <w:t>Eş-finansman:</w:t>
      </w:r>
      <w:r w:rsidRPr="00827336">
        <w:rPr>
          <w:rFonts w:asciiTheme="minorHAnsi" w:hAnsiTheme="minorHAnsi" w:cstheme="minorHAnsi"/>
          <w:sz w:val="24"/>
        </w:rPr>
        <w:t xml:space="preserve"> Ajans tarafından desteklenen proje veya faaliyetlerde harcanmak üzere, yararlanıcı tarafından taahhüt edilen nakdi katkı.</w:t>
      </w:r>
    </w:p>
    <w:p w:rsidR="00380D34" w:rsidRPr="00827336" w:rsidRDefault="00B02C4F" w:rsidP="00B02C4F">
      <w:pPr>
        <w:spacing w:line="360" w:lineRule="auto"/>
        <w:rPr>
          <w:rFonts w:asciiTheme="minorHAnsi" w:hAnsiTheme="minorHAnsi" w:cstheme="minorHAnsi"/>
          <w:sz w:val="24"/>
        </w:rPr>
      </w:pPr>
      <w:r w:rsidRPr="00827336">
        <w:rPr>
          <w:rFonts w:asciiTheme="minorHAnsi" w:hAnsiTheme="minorHAnsi" w:cstheme="minorHAnsi"/>
          <w:b/>
          <w:sz w:val="24"/>
          <w:u w:val="single"/>
        </w:rPr>
        <w:t>Görünürlük:</w:t>
      </w:r>
      <w:r w:rsidRPr="00827336">
        <w:rPr>
          <w:rFonts w:asciiTheme="minorHAnsi" w:hAnsiTheme="minorHAnsi" w:cstheme="minorHAnsi"/>
          <w:sz w:val="24"/>
        </w:rPr>
        <w:t xml:space="preserve"> </w:t>
      </w:r>
      <w:r w:rsidRPr="00942A0D">
        <w:rPr>
          <w:rFonts w:asciiTheme="minorHAnsi" w:hAnsiTheme="minorHAnsi" w:cstheme="minorHAnsi"/>
          <w:sz w:val="24"/>
        </w:rPr>
        <w:t>Projenin uygulama süresi boyunca Ajans tarafından sağlanan destek ile T.C. Sanayi ve Teknoloji Bakanlığı’nın genel koordinasyonunun görünür kılınması amacıyla yararlanıcı tarafından kullanılan, projenin tanıtımına yönelik yazılı, görsel ve işitsel materyaller.</w:t>
      </w:r>
    </w:p>
    <w:p w:rsidR="00B02C4F" w:rsidRDefault="00B02C4F" w:rsidP="00B02C4F">
      <w:pPr>
        <w:spacing w:line="360" w:lineRule="auto"/>
        <w:rPr>
          <w:rFonts w:asciiTheme="minorHAnsi" w:hAnsiTheme="minorHAnsi" w:cstheme="minorHAnsi"/>
          <w:sz w:val="24"/>
        </w:rPr>
      </w:pPr>
      <w:r w:rsidRPr="00827336">
        <w:rPr>
          <w:rFonts w:asciiTheme="minorHAnsi" w:hAnsiTheme="minorHAnsi" w:cstheme="minorHAnsi"/>
          <w:b/>
          <w:sz w:val="24"/>
          <w:u w:val="single"/>
        </w:rPr>
        <w:t>İştirakçi:</w:t>
      </w:r>
      <w:r w:rsidRPr="00827336">
        <w:rPr>
          <w:rFonts w:asciiTheme="minorHAnsi" w:hAnsiTheme="minorHAnsi" w:cstheme="minorHAnsi"/>
          <w:sz w:val="24"/>
        </w:rPr>
        <w:t xml:space="preserve"> </w:t>
      </w:r>
      <w:r w:rsidR="000E53BD" w:rsidRPr="000E53BD">
        <w:rPr>
          <w:rFonts w:asciiTheme="minorHAnsi" w:hAnsiTheme="minorHAnsi" w:cstheme="minorHAnsi"/>
          <w:sz w:val="24"/>
        </w:rPr>
        <w:t>Desteğe konu proje veya faaliyetin yürütülmesi sürecinde veya sonucunda, doğrudan fayda veya menfaat elde etmeden yararlanıcıya projenin yürütülmesinde katkıda bulunan ve ilgili başvuru belgelerinde açıkça belirtilen gerçek veya tüzel kişidir.</w:t>
      </w:r>
      <w:r w:rsidR="000E53BD">
        <w:rPr>
          <w:rFonts w:asciiTheme="minorHAnsi" w:hAnsiTheme="minorHAnsi" w:cstheme="minorHAnsi"/>
          <w:sz w:val="24"/>
        </w:rPr>
        <w:t xml:space="preserve"> </w:t>
      </w:r>
      <w:r w:rsidRPr="00BB653D">
        <w:rPr>
          <w:rFonts w:asciiTheme="minorHAnsi" w:hAnsiTheme="minorHAnsi" w:cstheme="minorHAnsi"/>
          <w:sz w:val="24"/>
        </w:rPr>
        <w:t>İştirakçiler, desteğe konu projenin yürütülmesi sürecinde veya sonucunda,</w:t>
      </w:r>
      <w:r>
        <w:rPr>
          <w:rFonts w:asciiTheme="minorHAnsi" w:hAnsiTheme="minorHAnsi" w:cstheme="minorHAnsi"/>
          <w:sz w:val="24"/>
        </w:rPr>
        <w:t xml:space="preserve"> </w:t>
      </w:r>
      <w:r w:rsidRPr="00BB653D">
        <w:rPr>
          <w:rFonts w:asciiTheme="minorHAnsi" w:hAnsiTheme="minorHAnsi" w:cstheme="minorHAnsi"/>
          <w:sz w:val="24"/>
        </w:rPr>
        <w:t>doğrudan fayda veya menfaat elde edemeyeceği ve harcamaları uygun maliyet olarak değerlendirilmeyeceği gibi proje</w:t>
      </w:r>
      <w:r>
        <w:rPr>
          <w:rFonts w:asciiTheme="minorHAnsi" w:hAnsiTheme="minorHAnsi" w:cstheme="minorHAnsi"/>
          <w:sz w:val="24"/>
        </w:rPr>
        <w:t xml:space="preserve"> </w:t>
      </w:r>
      <w:r w:rsidRPr="00BB653D">
        <w:rPr>
          <w:rFonts w:asciiTheme="minorHAnsi" w:hAnsiTheme="minorHAnsi" w:cstheme="minorHAnsi"/>
          <w:sz w:val="24"/>
        </w:rPr>
        <w:t>kapsamında yapılan satın almalarda tedarikçi de olamazlar.</w:t>
      </w:r>
    </w:p>
    <w:p w:rsidR="00380D34"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KAYS (Kalkınma Ajansları Yönetim Sistemi):</w:t>
      </w:r>
      <w:r w:rsidRPr="00827336">
        <w:rPr>
          <w:rFonts w:asciiTheme="minorHAnsi" w:hAnsiTheme="minorHAnsi" w:cstheme="minorHAnsi"/>
          <w:sz w:val="24"/>
        </w:rPr>
        <w:t xml:space="preserve"> Kalkınma Ajanslarına yönelik proje başvuru </w:t>
      </w:r>
      <w:r w:rsidR="00702655">
        <w:rPr>
          <w:rFonts w:asciiTheme="minorHAnsi" w:hAnsiTheme="minorHAnsi" w:cstheme="minorHAnsi"/>
          <w:sz w:val="24"/>
        </w:rPr>
        <w:t xml:space="preserve">sürecinin </w:t>
      </w:r>
      <w:r w:rsidRPr="00827336">
        <w:rPr>
          <w:rFonts w:asciiTheme="minorHAnsi" w:hAnsiTheme="minorHAnsi" w:cstheme="minorHAnsi"/>
          <w:sz w:val="24"/>
        </w:rPr>
        <w:t xml:space="preserve">yönetildiği </w:t>
      </w:r>
      <w:r>
        <w:rPr>
          <w:rFonts w:asciiTheme="minorHAnsi" w:hAnsiTheme="minorHAnsi" w:cstheme="minorHAnsi"/>
          <w:sz w:val="24"/>
        </w:rPr>
        <w:t>çevrimiçi</w:t>
      </w:r>
      <w:r w:rsidRPr="00827336">
        <w:rPr>
          <w:rFonts w:asciiTheme="minorHAnsi" w:hAnsiTheme="minorHAnsi" w:cstheme="minorHAnsi"/>
          <w:sz w:val="24"/>
        </w:rPr>
        <w:t xml:space="preserve"> sistem. </w:t>
      </w:r>
    </w:p>
    <w:p w:rsidR="00B02C4F" w:rsidRPr="00827336" w:rsidRDefault="00B02C4F" w:rsidP="00B02C4F">
      <w:pPr>
        <w:spacing w:line="360" w:lineRule="auto"/>
        <w:rPr>
          <w:rFonts w:asciiTheme="minorHAnsi" w:hAnsiTheme="minorHAnsi" w:cstheme="minorHAnsi"/>
          <w:sz w:val="24"/>
        </w:rPr>
      </w:pPr>
      <w:r w:rsidRPr="00827336">
        <w:rPr>
          <w:rFonts w:asciiTheme="minorHAnsi" w:hAnsiTheme="minorHAnsi" w:cstheme="minorHAnsi"/>
          <w:b/>
          <w:sz w:val="24"/>
          <w:u w:val="single"/>
        </w:rPr>
        <w:lastRenderedPageBreak/>
        <w:t>Nihai Rapor:</w:t>
      </w:r>
      <w:r w:rsidRPr="00827336">
        <w:rPr>
          <w:rFonts w:asciiTheme="minorHAnsi" w:hAnsiTheme="minorHAnsi" w:cstheme="minorHAnsi"/>
          <w:sz w:val="24"/>
        </w:rPr>
        <w:t xml:space="preserve"> </w:t>
      </w:r>
      <w:r w:rsidR="000E53BD" w:rsidRPr="000E53BD">
        <w:rPr>
          <w:rFonts w:asciiTheme="minorHAnsi" w:hAnsiTheme="minorHAnsi" w:cstheme="minorHAnsi"/>
          <w:sz w:val="24"/>
        </w:rPr>
        <w:t>Destek Yönetimi Kılavuzunda öngörülen usul ve esaslara uygun olarak yararlanıcı tarafından proje uygulama süresinin sonunda sunulan</w:t>
      </w:r>
      <w:r w:rsidR="000E53BD">
        <w:rPr>
          <w:rFonts w:asciiTheme="minorHAnsi" w:hAnsiTheme="minorHAnsi" w:cstheme="minorHAnsi"/>
          <w:sz w:val="24"/>
        </w:rPr>
        <w:t xml:space="preserve"> </w:t>
      </w:r>
      <w:r w:rsidR="000E53BD" w:rsidRPr="000E53BD">
        <w:rPr>
          <w:rFonts w:asciiTheme="minorHAnsi" w:hAnsiTheme="minorHAnsi" w:cstheme="minorHAnsi"/>
          <w:sz w:val="24"/>
        </w:rPr>
        <w:t>rapor.</w:t>
      </w:r>
    </w:p>
    <w:p w:rsidR="00380D34" w:rsidRDefault="00B02C4F"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Ortak:</w:t>
      </w:r>
      <w:r w:rsidRPr="00827336">
        <w:rPr>
          <w:rFonts w:asciiTheme="minorHAnsi" w:hAnsiTheme="minorHAnsi" w:cstheme="minorHAnsi"/>
          <w:sz w:val="24"/>
        </w:rPr>
        <w:t xml:space="preserve"> </w:t>
      </w:r>
      <w:r w:rsidR="000E53BD" w:rsidRPr="000E53BD">
        <w:rPr>
          <w:rFonts w:asciiTheme="minorHAnsi" w:hAnsiTheme="minorHAnsi" w:cstheme="minorHAnsi"/>
          <w:sz w:val="24"/>
        </w:rPr>
        <w:t>Desteğe konu proje veya faaliyetin yürütülmesi sürecinde veya sonucunda doğrudan veya dolaylı fayda veya menfaat elde ederek, bunun karşılığında yararlanıcıya projenin yürütülmesinde katkıda bulunan Destek Yönetimi Kılavuzunda gösterilen ortaklık beyannamesini veren ve ilgili başvuru belgelerinde açıkça belirtilen gerçek veya tüzel kişidir. Ortakların yaptıkları harcamalar uygun maliyet olarak kabul edilmektedir, fakat ortaklar proje kapsamında yapılan satın almalarda tedarikçi olamazlar. Burada kastedilen “ortaklık”, şirket/hisse ortaklığı değil, proje bağlamında oluşturulan işbirliğidir.</w:t>
      </w:r>
    </w:p>
    <w:p w:rsidR="00BA33BB" w:rsidRPr="00C71954" w:rsidRDefault="00BA33BB" w:rsidP="00380D34">
      <w:pPr>
        <w:spacing w:line="360" w:lineRule="auto"/>
        <w:rPr>
          <w:rFonts w:asciiTheme="minorHAnsi" w:hAnsiTheme="minorHAnsi" w:cstheme="minorHAnsi"/>
          <w:sz w:val="24"/>
        </w:rPr>
      </w:pPr>
      <w:r w:rsidRPr="00C71954">
        <w:rPr>
          <w:rFonts w:asciiTheme="minorHAnsi" w:hAnsiTheme="minorHAnsi" w:cstheme="minorHAnsi"/>
          <w:b/>
          <w:sz w:val="24"/>
          <w:u w:val="single"/>
        </w:rPr>
        <w:t>Panel:</w:t>
      </w:r>
      <w:r w:rsidR="00C71954" w:rsidRPr="001934E7">
        <w:rPr>
          <w:rFonts w:asciiTheme="minorHAnsi" w:hAnsiTheme="minorHAnsi" w:cstheme="minorHAnsi"/>
          <w:b/>
          <w:sz w:val="24"/>
        </w:rPr>
        <w:t xml:space="preserve"> </w:t>
      </w:r>
      <w:r w:rsidR="00C71954" w:rsidRPr="00C71954">
        <w:rPr>
          <w:rFonts w:asciiTheme="minorHAnsi" w:hAnsiTheme="minorHAnsi" w:cstheme="minorHAnsi"/>
          <w:sz w:val="24"/>
        </w:rPr>
        <w:t>Proje başvurularının değerlendirilmesi amacıyla, ilgili konularda uzman kişilerden oluşturulan kurul</w:t>
      </w:r>
      <w:r w:rsidR="00C71954">
        <w:rPr>
          <w:rFonts w:asciiTheme="minorHAnsi" w:hAnsiTheme="minorHAnsi" w:cstheme="minorHAnsi"/>
          <w:sz w:val="24"/>
        </w:rPr>
        <w:t>.</w:t>
      </w:r>
    </w:p>
    <w:p w:rsidR="00380D34" w:rsidRPr="00827336"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Program:</w:t>
      </w:r>
      <w:r w:rsidRPr="00827336">
        <w:rPr>
          <w:rFonts w:asciiTheme="minorHAnsi" w:hAnsiTheme="minorHAnsi" w:cstheme="minorHAnsi"/>
          <w:sz w:val="24"/>
        </w:rPr>
        <w:t xml:space="preserve"> </w:t>
      </w:r>
      <w:r w:rsidR="00C44E4B" w:rsidRPr="00C44E4B">
        <w:rPr>
          <w:rFonts w:asciiTheme="minorHAnsi" w:hAnsiTheme="minorHAnsi" w:cstheme="minorHAnsi"/>
          <w:sz w:val="24"/>
          <w:szCs w:val="24"/>
        </w:rPr>
        <w:t xml:space="preserve">COVID-19 </w:t>
      </w:r>
      <w:r w:rsidR="00481F5C">
        <w:rPr>
          <w:rFonts w:asciiTheme="minorHAnsi" w:hAnsiTheme="minorHAnsi" w:cstheme="minorHAnsi"/>
          <w:sz w:val="24"/>
          <w:szCs w:val="24"/>
        </w:rPr>
        <w:t>ile Mücadele v</w:t>
      </w:r>
      <w:r w:rsidR="00481F5C" w:rsidRPr="00C44E4B">
        <w:rPr>
          <w:rFonts w:asciiTheme="minorHAnsi" w:hAnsiTheme="minorHAnsi" w:cstheme="minorHAnsi"/>
          <w:sz w:val="24"/>
          <w:szCs w:val="24"/>
        </w:rPr>
        <w:t>e Dayanıklılık Programı</w:t>
      </w:r>
    </w:p>
    <w:p w:rsidR="00380D34"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Proje:</w:t>
      </w:r>
      <w:r w:rsidRPr="00827336">
        <w:rPr>
          <w:rFonts w:asciiTheme="minorHAnsi" w:hAnsiTheme="minorHAnsi" w:cstheme="minorHAnsi"/>
          <w:sz w:val="24"/>
        </w:rPr>
        <w:t xml:space="preserve"> Destekten yararlanmak üzere Ajansa sunulan belli bir amacı, bütçesi ve süresi olan düzenli faaliyetler bütünü.</w:t>
      </w:r>
    </w:p>
    <w:p w:rsidR="00380D34" w:rsidRPr="00D15DD0" w:rsidRDefault="00B02C4F" w:rsidP="00380D34">
      <w:pPr>
        <w:shd w:val="clear" w:color="auto" w:fill="FFFFFF"/>
        <w:spacing w:after="240"/>
        <w:ind w:right="6"/>
        <w:rPr>
          <w:rFonts w:asciiTheme="minorHAnsi" w:hAnsiTheme="minorHAnsi" w:cstheme="minorHAnsi"/>
          <w:sz w:val="24"/>
        </w:rPr>
      </w:pPr>
      <w:r w:rsidRPr="00A237B2">
        <w:rPr>
          <w:rFonts w:asciiTheme="minorHAnsi" w:hAnsiTheme="minorHAnsi" w:cstheme="minorHAnsi"/>
          <w:b/>
          <w:sz w:val="24"/>
          <w:u w:val="single"/>
        </w:rPr>
        <w:t>Proje Uygulama Rehberi</w:t>
      </w:r>
      <w:r w:rsidRPr="00A237B2">
        <w:rPr>
          <w:rFonts w:asciiTheme="minorHAnsi" w:hAnsiTheme="minorHAnsi" w:cstheme="minorHAnsi"/>
          <w:b/>
          <w:sz w:val="24"/>
          <w:szCs w:val="24"/>
          <w:u w:val="single"/>
        </w:rPr>
        <w:t>:</w:t>
      </w:r>
      <w:r w:rsidRPr="00A237B2">
        <w:rPr>
          <w:rFonts w:asciiTheme="minorHAnsi" w:hAnsiTheme="minorHAnsi" w:cstheme="minorHAnsi"/>
          <w:sz w:val="24"/>
          <w:szCs w:val="24"/>
        </w:rPr>
        <w:t xml:space="preserve"> </w:t>
      </w:r>
      <w:r w:rsidR="00863267" w:rsidRPr="00863267">
        <w:rPr>
          <w:rFonts w:asciiTheme="minorHAnsi" w:hAnsiTheme="minorHAnsi" w:cstheme="minorHAnsi"/>
          <w:sz w:val="24"/>
          <w:szCs w:val="24"/>
        </w:rPr>
        <w:t xml:space="preserve">Ajanslarla karşılıklı etkileşim halinde </w:t>
      </w:r>
      <w:r w:rsidRPr="00D15DD0">
        <w:rPr>
          <w:rFonts w:asciiTheme="minorHAnsi" w:hAnsiTheme="minorHAnsi" w:cstheme="minorHAnsi"/>
          <w:sz w:val="24"/>
        </w:rPr>
        <w:t>Bakanlık tarafından hazırlanan ve yararlanıcıların p</w:t>
      </w:r>
      <w:r>
        <w:rPr>
          <w:rFonts w:asciiTheme="minorHAnsi" w:hAnsiTheme="minorHAnsi" w:cstheme="minorHAnsi"/>
          <w:sz w:val="24"/>
        </w:rPr>
        <w:t xml:space="preserve">roje veya </w:t>
      </w:r>
      <w:r w:rsidRPr="00D15DD0">
        <w:rPr>
          <w:rFonts w:asciiTheme="minorHAnsi" w:hAnsiTheme="minorHAnsi" w:cstheme="minorHAnsi"/>
          <w:sz w:val="24"/>
        </w:rPr>
        <w:t>faaliyet uygulamaları sırasında uymak zorunda oldukları satın alma ve ihale ilke ve kuralları ile raporlama ve bilgilendirme yükümlülüklerini ayrıntılı olarak düzenleyen rehber ve ekleri</w:t>
      </w:r>
      <w:r>
        <w:rPr>
          <w:rFonts w:asciiTheme="minorHAnsi" w:hAnsiTheme="minorHAnsi" w:cstheme="minorHAnsi"/>
          <w:sz w:val="24"/>
        </w:rPr>
        <w:t>.</w:t>
      </w:r>
    </w:p>
    <w:p w:rsidR="00380D34" w:rsidRPr="00827336"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Projede Görev Alan Kilit Personel:</w:t>
      </w:r>
      <w:r w:rsidRPr="00827336">
        <w:rPr>
          <w:rFonts w:asciiTheme="minorHAnsi" w:hAnsiTheme="minorHAnsi" w:cstheme="minorHAnsi"/>
          <w:sz w:val="24"/>
        </w:rPr>
        <w:t xml:space="preserve"> Projenin uygulanmasından doğrudan sorumlu olan koordinatör, koordinatör yardımcısı ve projenin başarısında kritik rol oynaması beklenen teknik ve idari uzmanlar.</w:t>
      </w:r>
    </w:p>
    <w:p w:rsidR="00380D34" w:rsidRDefault="00380D34" w:rsidP="00380D34">
      <w:pPr>
        <w:spacing w:line="360" w:lineRule="auto"/>
        <w:rPr>
          <w:rFonts w:asciiTheme="minorHAnsi" w:hAnsiTheme="minorHAnsi" w:cstheme="minorHAnsi"/>
          <w:sz w:val="24"/>
        </w:rPr>
      </w:pPr>
      <w:r w:rsidRPr="00827336">
        <w:rPr>
          <w:rFonts w:asciiTheme="minorHAnsi" w:hAnsiTheme="minorHAnsi" w:cstheme="minorHAnsi"/>
          <w:b/>
          <w:sz w:val="24"/>
          <w:u w:val="single"/>
        </w:rPr>
        <w:t>Yararlanıcı:</w:t>
      </w:r>
      <w:r w:rsidRPr="00827336">
        <w:rPr>
          <w:rFonts w:asciiTheme="minorHAnsi" w:hAnsiTheme="minorHAnsi" w:cstheme="minorHAnsi"/>
          <w:sz w:val="24"/>
        </w:rPr>
        <w:t xml:space="preserve"> </w:t>
      </w:r>
      <w:r w:rsidR="00863267" w:rsidRPr="00863267">
        <w:rPr>
          <w:rFonts w:asciiTheme="minorHAnsi" w:hAnsiTheme="minorHAnsi" w:cstheme="minorHAnsi"/>
          <w:sz w:val="24"/>
        </w:rPr>
        <w:t xml:space="preserve">Kalkınma Ajansları Proje ve Faaliyet Destekleme Yönetmeliği hükümleri çerçevesinde </w:t>
      </w:r>
      <w:r w:rsidRPr="00827336">
        <w:rPr>
          <w:rFonts w:asciiTheme="minorHAnsi" w:hAnsiTheme="minorHAnsi" w:cstheme="minorHAnsi"/>
          <w:sz w:val="24"/>
        </w:rPr>
        <w:t xml:space="preserve">Ajanstan destek almaya hak kazanan </w:t>
      </w:r>
      <w:r w:rsidR="00863267" w:rsidRPr="00863267">
        <w:rPr>
          <w:rFonts w:asciiTheme="minorHAnsi" w:hAnsiTheme="minorHAnsi" w:cstheme="minorHAnsi"/>
          <w:sz w:val="24"/>
        </w:rPr>
        <w:t>gerçek veya tüzel kişilerdir.</w:t>
      </w:r>
    </w:p>
    <w:p w:rsidR="00223968" w:rsidRDefault="00223968" w:rsidP="00380D34">
      <w:pPr>
        <w:spacing w:line="360" w:lineRule="auto"/>
        <w:rPr>
          <w:rFonts w:asciiTheme="minorHAnsi" w:hAnsiTheme="minorHAnsi" w:cstheme="minorHAnsi"/>
          <w:sz w:val="24"/>
        </w:rPr>
      </w:pPr>
    </w:p>
    <w:p w:rsidR="00223968" w:rsidRDefault="00223968" w:rsidP="00380D34">
      <w:pPr>
        <w:spacing w:line="360" w:lineRule="auto"/>
        <w:rPr>
          <w:rFonts w:asciiTheme="minorHAnsi" w:hAnsiTheme="minorHAnsi" w:cstheme="minorHAnsi"/>
          <w:sz w:val="24"/>
        </w:rPr>
      </w:pPr>
    </w:p>
    <w:p w:rsidR="001775D6" w:rsidRDefault="001775D6" w:rsidP="00380D34">
      <w:pPr>
        <w:spacing w:line="360" w:lineRule="auto"/>
        <w:rPr>
          <w:rFonts w:asciiTheme="minorHAnsi" w:hAnsiTheme="minorHAnsi" w:cstheme="minorHAnsi"/>
          <w:sz w:val="24"/>
        </w:rPr>
      </w:pPr>
    </w:p>
    <w:p w:rsidR="007128FF" w:rsidRDefault="007128FF" w:rsidP="00380D34">
      <w:pPr>
        <w:spacing w:line="360" w:lineRule="auto"/>
        <w:rPr>
          <w:rFonts w:asciiTheme="minorHAnsi" w:hAnsiTheme="minorHAnsi" w:cstheme="minorHAnsi"/>
          <w:sz w:val="24"/>
        </w:rPr>
      </w:pPr>
    </w:p>
    <w:p w:rsidR="003D05C8" w:rsidRDefault="003D05C8" w:rsidP="00380D34">
      <w:pPr>
        <w:spacing w:line="360" w:lineRule="auto"/>
        <w:rPr>
          <w:rFonts w:asciiTheme="minorHAnsi" w:hAnsiTheme="minorHAnsi" w:cstheme="minorHAnsi"/>
          <w:sz w:val="24"/>
        </w:rPr>
      </w:pPr>
    </w:p>
    <w:p w:rsidR="003D05C8" w:rsidRDefault="003D05C8" w:rsidP="00380D34">
      <w:pPr>
        <w:spacing w:line="360" w:lineRule="auto"/>
        <w:rPr>
          <w:rFonts w:asciiTheme="minorHAnsi" w:hAnsiTheme="minorHAnsi" w:cstheme="minorHAnsi"/>
          <w:sz w:val="24"/>
        </w:rPr>
      </w:pPr>
    </w:p>
    <w:p w:rsidR="00621994" w:rsidRPr="00DF5DD9" w:rsidRDefault="009D1626" w:rsidP="00081A5A">
      <w:pPr>
        <w:pStyle w:val="Balk1"/>
        <w:numPr>
          <w:ilvl w:val="0"/>
          <w:numId w:val="5"/>
        </w:numPr>
        <w:rPr>
          <w:rFonts w:asciiTheme="minorHAnsi" w:hAnsiTheme="minorHAnsi" w:cstheme="minorHAnsi"/>
        </w:rPr>
      </w:pPr>
      <w:bookmarkStart w:id="6" w:name="_Toc36538537"/>
      <w:r>
        <w:rPr>
          <w:rFonts w:asciiTheme="minorHAnsi" w:hAnsiTheme="minorHAnsi" w:cstheme="minorHAnsi"/>
        </w:rPr>
        <w:lastRenderedPageBreak/>
        <w:t>P</w:t>
      </w:r>
      <w:r w:rsidR="00621994" w:rsidRPr="00DF5DD9">
        <w:rPr>
          <w:rFonts w:asciiTheme="minorHAnsi" w:hAnsiTheme="minorHAnsi" w:cstheme="minorHAnsi"/>
        </w:rPr>
        <w:t>ROGRAMIN KONUSU</w:t>
      </w:r>
      <w:bookmarkEnd w:id="6"/>
    </w:p>
    <w:p w:rsidR="00C226B7" w:rsidRDefault="00621994" w:rsidP="00081A5A">
      <w:pPr>
        <w:pStyle w:val="Balk2"/>
        <w:numPr>
          <w:ilvl w:val="1"/>
          <w:numId w:val="5"/>
        </w:numPr>
        <w:spacing w:line="360" w:lineRule="auto"/>
        <w:rPr>
          <w:rFonts w:asciiTheme="minorHAnsi" w:hAnsiTheme="minorHAnsi" w:cstheme="minorHAnsi"/>
        </w:rPr>
      </w:pPr>
      <w:bookmarkStart w:id="7" w:name="_Toc370392199"/>
      <w:bookmarkStart w:id="8" w:name="_Toc36538538"/>
      <w:r w:rsidRPr="00DF5DD9">
        <w:rPr>
          <w:rFonts w:asciiTheme="minorHAnsi" w:hAnsiTheme="minorHAnsi" w:cstheme="minorHAnsi"/>
        </w:rPr>
        <w:t>Giriş ve Arka Plan</w:t>
      </w:r>
      <w:bookmarkEnd w:id="7"/>
      <w:bookmarkEnd w:id="8"/>
      <w:r w:rsidR="00C226B7" w:rsidRPr="00DF5DD9">
        <w:rPr>
          <w:rFonts w:asciiTheme="minorHAnsi" w:hAnsiTheme="minorHAnsi" w:cstheme="minorHAnsi"/>
        </w:rPr>
        <w:t xml:space="preserve"> </w:t>
      </w:r>
    </w:p>
    <w:p w:rsidR="001934E7" w:rsidRPr="00E803B9" w:rsidRDefault="001934E7" w:rsidP="001934E7">
      <w:pPr>
        <w:spacing w:line="360" w:lineRule="auto"/>
        <w:rPr>
          <w:rFonts w:asciiTheme="minorHAnsi" w:hAnsiTheme="minorHAnsi" w:cstheme="minorHAnsi"/>
          <w:color w:val="000000" w:themeColor="text1"/>
          <w:sz w:val="24"/>
          <w:szCs w:val="24"/>
        </w:rPr>
      </w:pPr>
      <w:bookmarkStart w:id="9" w:name="_Toc399854354"/>
      <w:bookmarkStart w:id="10" w:name="_Toc399854355"/>
      <w:bookmarkStart w:id="11" w:name="_Toc370392200"/>
      <w:bookmarkEnd w:id="9"/>
      <w:bookmarkEnd w:id="10"/>
      <w:r w:rsidRPr="00E803B9">
        <w:rPr>
          <w:rFonts w:asciiTheme="minorHAnsi" w:hAnsiTheme="minorHAnsi" w:cstheme="minorHAnsi"/>
          <w:color w:val="000000" w:themeColor="text1"/>
          <w:sz w:val="24"/>
          <w:szCs w:val="24"/>
        </w:rPr>
        <w:t xml:space="preserve">Çin’in Vuhan şehrinde 1 Aralık 2019 tarihinde ortaya çıkan yeni tip korona virüs (COVID-19) hızla dünya genelinde yayılarak küresel bir salgın haline gelmiş, 11 Mart 2020’de Dünya Sağlık Örgütü tarafından </w:t>
      </w:r>
      <w:proofErr w:type="spellStart"/>
      <w:r w:rsidRPr="00E803B9">
        <w:rPr>
          <w:rFonts w:asciiTheme="minorHAnsi" w:hAnsiTheme="minorHAnsi" w:cstheme="minorHAnsi"/>
          <w:color w:val="000000" w:themeColor="text1"/>
          <w:sz w:val="24"/>
          <w:szCs w:val="24"/>
        </w:rPr>
        <w:t>pandemi</w:t>
      </w:r>
      <w:proofErr w:type="spellEnd"/>
      <w:r w:rsidRPr="00E803B9">
        <w:rPr>
          <w:rFonts w:asciiTheme="minorHAnsi" w:hAnsiTheme="minorHAnsi" w:cstheme="minorHAnsi"/>
          <w:color w:val="000000" w:themeColor="text1"/>
          <w:sz w:val="24"/>
          <w:szCs w:val="24"/>
        </w:rPr>
        <w:t xml:space="preserve"> olarak ilan edilmiştir. COVID-19 yüksek bulaşıcılığı, insan vücudunda kalıcı hasar bırakması, </w:t>
      </w:r>
      <w:r w:rsidR="00A323E7" w:rsidRPr="00E803B9">
        <w:rPr>
          <w:rFonts w:asciiTheme="minorHAnsi" w:hAnsiTheme="minorHAnsi" w:cstheme="minorHAnsi"/>
          <w:color w:val="000000" w:themeColor="text1"/>
          <w:sz w:val="24"/>
          <w:szCs w:val="24"/>
        </w:rPr>
        <w:t xml:space="preserve">başta </w:t>
      </w:r>
      <w:r w:rsidRPr="00E803B9">
        <w:rPr>
          <w:rFonts w:asciiTheme="minorHAnsi" w:hAnsiTheme="minorHAnsi" w:cstheme="minorHAnsi"/>
          <w:color w:val="000000" w:themeColor="text1"/>
          <w:sz w:val="24"/>
          <w:szCs w:val="24"/>
        </w:rPr>
        <w:t xml:space="preserve">yaşlılar ve kronik rahatsızlığı bulanan </w:t>
      </w:r>
      <w:r w:rsidR="00A323E7" w:rsidRPr="00E803B9">
        <w:rPr>
          <w:rFonts w:asciiTheme="minorHAnsi" w:hAnsiTheme="minorHAnsi" w:cstheme="minorHAnsi"/>
          <w:color w:val="000000" w:themeColor="text1"/>
          <w:sz w:val="24"/>
          <w:szCs w:val="24"/>
        </w:rPr>
        <w:t>bireyler olmak üzere insan sağlığı üzerinde</w:t>
      </w:r>
      <w:r w:rsidRPr="00E803B9">
        <w:rPr>
          <w:rFonts w:asciiTheme="minorHAnsi" w:hAnsiTheme="minorHAnsi" w:cstheme="minorHAnsi"/>
          <w:color w:val="000000" w:themeColor="text1"/>
          <w:sz w:val="24"/>
          <w:szCs w:val="24"/>
        </w:rPr>
        <w:t xml:space="preserve"> hayati tehlikeye sebep olacak etkileri nedeniyle toplum sağlığı için acil müdahale edilmesi gereken bir tehdit haline gelmiştir.</w:t>
      </w:r>
    </w:p>
    <w:p w:rsidR="00A323E7" w:rsidRPr="00E803B9" w:rsidRDefault="00A323E7" w:rsidP="001934E7">
      <w:pPr>
        <w:spacing w:line="360" w:lineRule="auto"/>
        <w:rPr>
          <w:rFonts w:asciiTheme="minorHAnsi" w:hAnsiTheme="minorHAnsi" w:cstheme="minorHAnsi"/>
          <w:color w:val="000000" w:themeColor="text1"/>
          <w:sz w:val="8"/>
          <w:szCs w:val="24"/>
        </w:rPr>
      </w:pPr>
    </w:p>
    <w:p w:rsidR="001934E7" w:rsidRPr="00E803B9" w:rsidRDefault="001934E7" w:rsidP="001934E7">
      <w:pPr>
        <w:spacing w:line="360" w:lineRule="auto"/>
        <w:rPr>
          <w:rFonts w:asciiTheme="minorHAnsi" w:hAnsiTheme="minorHAnsi" w:cstheme="minorHAnsi"/>
          <w:color w:val="000000" w:themeColor="text1"/>
          <w:sz w:val="24"/>
          <w:szCs w:val="24"/>
        </w:rPr>
      </w:pPr>
      <w:r w:rsidRPr="00E803B9">
        <w:rPr>
          <w:rFonts w:asciiTheme="minorHAnsi" w:hAnsiTheme="minorHAnsi" w:cstheme="minorHAnsi"/>
          <w:color w:val="000000" w:themeColor="text1"/>
          <w:sz w:val="24"/>
          <w:szCs w:val="24"/>
        </w:rPr>
        <w:t xml:space="preserve">Şimdiye kadar alınan önleyici ve koruyucu tedbirlere rağmen </w:t>
      </w:r>
      <w:r w:rsidR="00FC1406" w:rsidRPr="00E803B9">
        <w:rPr>
          <w:rFonts w:asciiTheme="minorHAnsi" w:hAnsiTheme="minorHAnsi" w:cstheme="minorHAnsi"/>
          <w:color w:val="000000" w:themeColor="text1"/>
          <w:sz w:val="24"/>
          <w:szCs w:val="24"/>
        </w:rPr>
        <w:t xml:space="preserve">ülkemizde COVID-19 </w:t>
      </w:r>
      <w:r w:rsidRPr="00E803B9">
        <w:rPr>
          <w:rFonts w:asciiTheme="minorHAnsi" w:hAnsiTheme="minorHAnsi" w:cstheme="minorHAnsi"/>
          <w:color w:val="000000" w:themeColor="text1"/>
          <w:sz w:val="24"/>
          <w:szCs w:val="24"/>
        </w:rPr>
        <w:t xml:space="preserve">vakaları görülmekte, can kayıpları yaşanmakta ve tüm dünyada olduğu gibi vaka sayılarında günden güne artış eğilimi gözlemlenmektedir. Bununla birlikte, </w:t>
      </w:r>
      <w:r w:rsidR="00FC1406" w:rsidRPr="00E803B9">
        <w:rPr>
          <w:rFonts w:asciiTheme="minorHAnsi" w:hAnsiTheme="minorHAnsi" w:cstheme="minorHAnsi"/>
          <w:color w:val="000000" w:themeColor="text1"/>
          <w:sz w:val="24"/>
          <w:szCs w:val="24"/>
        </w:rPr>
        <w:t xml:space="preserve">ülkemiz </w:t>
      </w:r>
      <w:r w:rsidRPr="00E803B9">
        <w:rPr>
          <w:rFonts w:asciiTheme="minorHAnsi" w:hAnsiTheme="minorHAnsi" w:cstheme="minorHAnsi"/>
          <w:color w:val="000000" w:themeColor="text1"/>
          <w:sz w:val="24"/>
          <w:szCs w:val="24"/>
        </w:rPr>
        <w:t>aynı zamanda gelişmiş sağlık altyapısı ve dünya standartlarında hizmet sunan sağlık personeli, köklü üniversiteleri ve deneyimli akademisyenleri, toplumsal dayanışma kültürünü yaşatan STK’ları ve Türkiye ekonom</w:t>
      </w:r>
      <w:r w:rsidR="000E2BD9" w:rsidRPr="00E803B9">
        <w:rPr>
          <w:rFonts w:asciiTheme="minorHAnsi" w:hAnsiTheme="minorHAnsi" w:cstheme="minorHAnsi"/>
          <w:color w:val="000000" w:themeColor="text1"/>
          <w:sz w:val="24"/>
          <w:szCs w:val="24"/>
        </w:rPr>
        <w:t xml:space="preserve">isin dinamosu olan KOBİ’leri </w:t>
      </w:r>
      <w:r w:rsidRPr="00E803B9">
        <w:rPr>
          <w:rFonts w:asciiTheme="minorHAnsi" w:hAnsiTheme="minorHAnsi" w:cstheme="minorHAnsi"/>
          <w:color w:val="000000" w:themeColor="text1"/>
          <w:sz w:val="24"/>
          <w:szCs w:val="24"/>
        </w:rPr>
        <w:t xml:space="preserve">ile </w:t>
      </w:r>
      <w:r w:rsidR="000E2BD9" w:rsidRPr="00E803B9">
        <w:rPr>
          <w:rFonts w:asciiTheme="minorHAnsi" w:hAnsiTheme="minorHAnsi" w:cstheme="minorHAnsi"/>
          <w:color w:val="000000" w:themeColor="text1"/>
          <w:sz w:val="24"/>
          <w:szCs w:val="24"/>
        </w:rPr>
        <w:t>hem insan</w:t>
      </w:r>
      <w:r w:rsidRPr="00E803B9">
        <w:rPr>
          <w:rFonts w:asciiTheme="minorHAnsi" w:hAnsiTheme="minorHAnsi" w:cstheme="minorHAnsi"/>
          <w:color w:val="000000" w:themeColor="text1"/>
          <w:sz w:val="24"/>
          <w:szCs w:val="24"/>
        </w:rPr>
        <w:t xml:space="preserve"> kaynağı hem de altyapı bakımından en donanımlı </w:t>
      </w:r>
      <w:r w:rsidR="00FC1406" w:rsidRPr="00E803B9">
        <w:rPr>
          <w:rFonts w:asciiTheme="minorHAnsi" w:hAnsiTheme="minorHAnsi" w:cstheme="minorHAnsi"/>
          <w:color w:val="000000" w:themeColor="text1"/>
          <w:sz w:val="24"/>
          <w:szCs w:val="24"/>
        </w:rPr>
        <w:t>ülkelerden biridir</w:t>
      </w:r>
      <w:r w:rsidRPr="00E803B9">
        <w:rPr>
          <w:rFonts w:asciiTheme="minorHAnsi" w:hAnsiTheme="minorHAnsi" w:cstheme="minorHAnsi"/>
          <w:color w:val="000000" w:themeColor="text1"/>
          <w:sz w:val="24"/>
          <w:szCs w:val="24"/>
        </w:rPr>
        <w:t>.</w:t>
      </w:r>
      <w:r w:rsidR="00A323E7" w:rsidRPr="00E803B9">
        <w:rPr>
          <w:rFonts w:asciiTheme="minorHAnsi" w:hAnsiTheme="minorHAnsi" w:cstheme="minorHAnsi"/>
          <w:color w:val="000000" w:themeColor="text1"/>
          <w:sz w:val="24"/>
          <w:szCs w:val="24"/>
        </w:rPr>
        <w:t xml:space="preserve"> Bu kaynağın salgınla mücadele için seferber edilerek harekete geçirilmesinin bölgesel, ulusal ve uluslararası anlamda fark yaratan, etkili sonuçları olacaktır.</w:t>
      </w:r>
    </w:p>
    <w:p w:rsidR="00A323E7" w:rsidRPr="00E803B9" w:rsidRDefault="00A323E7" w:rsidP="001934E7">
      <w:pPr>
        <w:spacing w:line="360" w:lineRule="auto"/>
        <w:rPr>
          <w:rFonts w:asciiTheme="minorHAnsi" w:hAnsiTheme="minorHAnsi" w:cstheme="minorHAnsi"/>
          <w:color w:val="000000" w:themeColor="text1"/>
          <w:sz w:val="10"/>
          <w:szCs w:val="24"/>
        </w:rPr>
      </w:pPr>
    </w:p>
    <w:p w:rsidR="00AF61F8" w:rsidRDefault="005A5ECA" w:rsidP="005A5ECA">
      <w:pPr>
        <w:spacing w:line="360" w:lineRule="auto"/>
        <w:rPr>
          <w:rFonts w:asciiTheme="minorHAnsi" w:hAnsiTheme="minorHAnsi" w:cstheme="minorHAnsi"/>
          <w:color w:val="000000" w:themeColor="text1"/>
          <w:sz w:val="24"/>
          <w:szCs w:val="24"/>
        </w:rPr>
      </w:pPr>
      <w:proofErr w:type="gramStart"/>
      <w:r w:rsidRPr="00E803B9">
        <w:rPr>
          <w:rFonts w:asciiTheme="minorHAnsi" w:hAnsiTheme="minorHAnsi" w:cstheme="minorHAnsi"/>
          <w:color w:val="000000" w:themeColor="text1"/>
          <w:sz w:val="24"/>
          <w:szCs w:val="24"/>
        </w:rPr>
        <w:t>Sanayi ve Teknoloji Bakanlığı’nın koordinasyonunda ülke genelinde kalkınma ajansları eliyle uygulanması öngörülen COVID-19 ile Mücadele ve Dayanıklılık Programı</w:t>
      </w:r>
      <w:r w:rsidR="001934E7" w:rsidRPr="00E803B9">
        <w:rPr>
          <w:rFonts w:asciiTheme="minorHAnsi" w:hAnsiTheme="minorHAnsi" w:cstheme="minorHAnsi"/>
          <w:color w:val="000000" w:themeColor="text1"/>
          <w:sz w:val="24"/>
          <w:szCs w:val="24"/>
        </w:rPr>
        <w:t xml:space="preserve"> ile </w:t>
      </w:r>
      <w:r w:rsidR="00FC1406" w:rsidRPr="00E803B9">
        <w:rPr>
          <w:rFonts w:asciiTheme="minorHAnsi" w:hAnsiTheme="minorHAnsi" w:cstheme="minorHAnsi"/>
          <w:color w:val="000000" w:themeColor="text1"/>
          <w:sz w:val="24"/>
          <w:szCs w:val="24"/>
        </w:rPr>
        <w:t xml:space="preserve">bölgemizin </w:t>
      </w:r>
      <w:r w:rsidR="001934E7" w:rsidRPr="00E803B9">
        <w:rPr>
          <w:rFonts w:asciiTheme="minorHAnsi" w:hAnsiTheme="minorHAnsi" w:cstheme="minorHAnsi"/>
          <w:color w:val="000000" w:themeColor="text1"/>
          <w:sz w:val="24"/>
          <w:szCs w:val="24"/>
        </w:rPr>
        <w:t>ve ülkemizin salgınla mücadelesine katkı vermeyi; salgının yayılımının en aza indirilmesi ve kontrol altına alınmasını, başta risk altındaki gruplar olmak üzere toplum sağlığının korunması ve salgının olumsuz sosyo-ekonomik etkilerinin hafifletilmesini hedeflemektedir.</w:t>
      </w:r>
      <w:proofErr w:type="gramEnd"/>
    </w:p>
    <w:p w:rsidR="00E803B9" w:rsidRDefault="00E803B9" w:rsidP="005A5ECA">
      <w:pPr>
        <w:spacing w:line="360" w:lineRule="auto"/>
        <w:rPr>
          <w:rFonts w:asciiTheme="minorHAnsi" w:hAnsiTheme="minorHAnsi" w:cstheme="minorHAnsi"/>
          <w:color w:val="000000" w:themeColor="text1"/>
          <w:sz w:val="24"/>
          <w:szCs w:val="24"/>
        </w:rPr>
      </w:pPr>
    </w:p>
    <w:p w:rsidR="00E803B9" w:rsidRDefault="00E803B9" w:rsidP="005A5ECA">
      <w:pPr>
        <w:spacing w:line="360" w:lineRule="auto"/>
        <w:rPr>
          <w:rFonts w:asciiTheme="minorHAnsi" w:hAnsiTheme="minorHAnsi" w:cstheme="minorHAnsi"/>
          <w:color w:val="000000" w:themeColor="text1"/>
          <w:sz w:val="24"/>
          <w:szCs w:val="24"/>
        </w:rPr>
      </w:pPr>
    </w:p>
    <w:p w:rsidR="00E803B9" w:rsidRDefault="00E803B9" w:rsidP="005A5ECA">
      <w:pPr>
        <w:spacing w:line="360" w:lineRule="auto"/>
        <w:rPr>
          <w:rFonts w:asciiTheme="minorHAnsi" w:hAnsiTheme="minorHAnsi" w:cstheme="minorHAnsi"/>
          <w:color w:val="000000" w:themeColor="text1"/>
          <w:sz w:val="24"/>
          <w:szCs w:val="24"/>
        </w:rPr>
      </w:pPr>
    </w:p>
    <w:p w:rsidR="00E803B9" w:rsidRDefault="00E803B9" w:rsidP="005A5ECA">
      <w:pPr>
        <w:spacing w:line="360" w:lineRule="auto"/>
        <w:rPr>
          <w:rFonts w:asciiTheme="minorHAnsi" w:hAnsiTheme="minorHAnsi" w:cstheme="minorHAnsi"/>
          <w:color w:val="000000" w:themeColor="text1"/>
          <w:sz w:val="24"/>
          <w:szCs w:val="24"/>
        </w:rPr>
      </w:pPr>
    </w:p>
    <w:p w:rsidR="004518FB" w:rsidRDefault="004518FB" w:rsidP="005A5ECA">
      <w:pPr>
        <w:spacing w:line="360" w:lineRule="auto"/>
        <w:rPr>
          <w:rFonts w:asciiTheme="minorHAnsi" w:hAnsiTheme="minorHAnsi" w:cstheme="minorHAnsi"/>
          <w:color w:val="000000" w:themeColor="text1"/>
          <w:sz w:val="24"/>
          <w:szCs w:val="24"/>
        </w:rPr>
      </w:pPr>
    </w:p>
    <w:p w:rsidR="00E803B9" w:rsidRPr="00647630" w:rsidRDefault="00E803B9" w:rsidP="005A5ECA">
      <w:pPr>
        <w:spacing w:line="360" w:lineRule="auto"/>
        <w:rPr>
          <w:rFonts w:asciiTheme="minorHAnsi" w:hAnsiTheme="minorHAnsi" w:cstheme="minorHAnsi"/>
          <w:color w:val="000000" w:themeColor="text1"/>
          <w:sz w:val="24"/>
          <w:szCs w:val="24"/>
        </w:rPr>
      </w:pPr>
    </w:p>
    <w:p w:rsidR="00621994" w:rsidRDefault="00621994" w:rsidP="002713BC">
      <w:pPr>
        <w:pStyle w:val="Balk2"/>
        <w:spacing w:line="360" w:lineRule="auto"/>
        <w:rPr>
          <w:rFonts w:asciiTheme="minorHAnsi" w:hAnsiTheme="minorHAnsi" w:cstheme="minorHAnsi"/>
        </w:rPr>
      </w:pPr>
      <w:bookmarkStart w:id="12" w:name="_Toc36538539"/>
      <w:r w:rsidRPr="00DF5DD9">
        <w:rPr>
          <w:rFonts w:asciiTheme="minorHAnsi" w:hAnsiTheme="minorHAnsi" w:cstheme="minorHAnsi"/>
        </w:rPr>
        <w:lastRenderedPageBreak/>
        <w:t>Programın Hedef ve Önceli</w:t>
      </w:r>
      <w:r w:rsidR="009D4B59">
        <w:rPr>
          <w:rFonts w:asciiTheme="minorHAnsi" w:hAnsiTheme="minorHAnsi" w:cstheme="minorHAnsi"/>
        </w:rPr>
        <w:t>ğ</w:t>
      </w:r>
      <w:r w:rsidRPr="00DF5DD9">
        <w:rPr>
          <w:rFonts w:asciiTheme="minorHAnsi" w:hAnsiTheme="minorHAnsi" w:cstheme="minorHAnsi"/>
        </w:rPr>
        <w:t>i</w:t>
      </w:r>
      <w:bookmarkEnd w:id="11"/>
      <w:bookmarkEnd w:id="12"/>
    </w:p>
    <w:p w:rsidR="006C2EBF" w:rsidRPr="006C2EBF" w:rsidRDefault="006C2EBF" w:rsidP="006C2EBF">
      <w:pPr>
        <w:spacing w:before="120" w:after="120" w:line="360" w:lineRule="auto"/>
      </w:pPr>
      <w:r w:rsidRPr="00E803B9">
        <w:rPr>
          <w:rFonts w:asciiTheme="minorHAnsi" w:hAnsiTheme="minorHAnsi" w:cstheme="minorHAnsi"/>
          <w:color w:val="000000" w:themeColor="text1"/>
          <w:sz w:val="24"/>
          <w:szCs w:val="24"/>
        </w:rPr>
        <w:t>Bir projenin başarılı olabilmesi ve desteklenmeye hak kazanabilmesi için temel koşul, projenin programın hedefi ve önceliklerinden en az 1 (bir) tanesi ile ilişkili olması ve başvuru rehberinde belirtilen desteklenmeyecek konulardan herhangi biri kapsamında olmamasıdır.</w:t>
      </w:r>
    </w:p>
    <w:p w:rsidR="00D04CAC" w:rsidRDefault="00606AB1" w:rsidP="00606AB1">
      <w:pPr>
        <w:spacing w:line="360" w:lineRule="auto"/>
        <w:rPr>
          <w:rFonts w:asciiTheme="minorHAnsi" w:hAnsiTheme="minorHAnsi" w:cstheme="minorHAnsi"/>
          <w:b/>
          <w:color w:val="000000" w:themeColor="text1"/>
          <w:sz w:val="24"/>
          <w:szCs w:val="24"/>
        </w:rPr>
      </w:pPr>
      <w:r w:rsidRPr="003B2437">
        <w:rPr>
          <w:rFonts w:asciiTheme="minorHAnsi" w:hAnsiTheme="minorHAnsi" w:cstheme="minorHAnsi"/>
          <w:b/>
          <w:color w:val="000000" w:themeColor="text1"/>
          <w:sz w:val="24"/>
          <w:szCs w:val="24"/>
        </w:rPr>
        <w:t>Programın Genel Hedefi:</w:t>
      </w:r>
      <w:r w:rsidR="00D04CAC">
        <w:rPr>
          <w:rFonts w:asciiTheme="minorHAnsi" w:hAnsiTheme="minorHAnsi" w:cstheme="minorHAnsi"/>
          <w:b/>
          <w:color w:val="000000" w:themeColor="text1"/>
          <w:sz w:val="24"/>
          <w:szCs w:val="24"/>
        </w:rPr>
        <w:t xml:space="preserve"> </w:t>
      </w:r>
    </w:p>
    <w:p w:rsidR="00606AB1" w:rsidRDefault="001934E7" w:rsidP="00606AB1">
      <w:pPr>
        <w:spacing w:line="360" w:lineRule="auto"/>
        <w:rPr>
          <w:rFonts w:asciiTheme="minorHAnsi" w:hAnsiTheme="minorHAnsi" w:cstheme="minorHAnsi"/>
          <w:b/>
          <w:color w:val="000000" w:themeColor="text1"/>
          <w:sz w:val="24"/>
          <w:szCs w:val="24"/>
        </w:rPr>
      </w:pPr>
      <w:r w:rsidRPr="001934E7">
        <w:rPr>
          <w:rFonts w:asciiTheme="minorHAnsi" w:hAnsiTheme="minorHAnsi" w:cstheme="minorHAnsi"/>
          <w:color w:val="000000" w:themeColor="text1"/>
          <w:sz w:val="24"/>
          <w:szCs w:val="24"/>
        </w:rPr>
        <w:t>COVID-19 salgını</w:t>
      </w:r>
      <w:r>
        <w:rPr>
          <w:rFonts w:asciiTheme="minorHAnsi" w:hAnsiTheme="minorHAnsi" w:cstheme="minorHAnsi"/>
          <w:color w:val="000000" w:themeColor="text1"/>
          <w:sz w:val="24"/>
          <w:szCs w:val="24"/>
        </w:rPr>
        <w:t xml:space="preserve"> i</w:t>
      </w:r>
      <w:r w:rsidRPr="001934E7">
        <w:rPr>
          <w:rFonts w:asciiTheme="minorHAnsi" w:hAnsiTheme="minorHAnsi" w:cstheme="minorHAnsi"/>
          <w:color w:val="000000" w:themeColor="text1"/>
          <w:sz w:val="24"/>
          <w:szCs w:val="24"/>
        </w:rPr>
        <w:t>l</w:t>
      </w:r>
      <w:r>
        <w:rPr>
          <w:rFonts w:asciiTheme="minorHAnsi" w:hAnsiTheme="minorHAnsi" w:cstheme="minorHAnsi"/>
          <w:color w:val="000000" w:themeColor="text1"/>
          <w:sz w:val="24"/>
          <w:szCs w:val="24"/>
        </w:rPr>
        <w:t>e</w:t>
      </w:r>
      <w:r w:rsidRPr="001934E7">
        <w:rPr>
          <w:rFonts w:asciiTheme="minorHAnsi" w:hAnsiTheme="minorHAnsi" w:cstheme="minorHAnsi"/>
          <w:color w:val="000000" w:themeColor="text1"/>
          <w:sz w:val="24"/>
          <w:szCs w:val="24"/>
        </w:rPr>
        <w:t xml:space="preserve"> mücadeleye katkı sağlayan ve salgının etkilerinin azaltılmasına yönelik acil çözüm sunan projelerin desteklenmesi</w:t>
      </w:r>
    </w:p>
    <w:p w:rsidR="00606AB1" w:rsidRDefault="009616D1" w:rsidP="00606AB1">
      <w:pPr>
        <w:spacing w:before="120" w:after="120" w:line="36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Programın </w:t>
      </w:r>
      <w:r w:rsidR="00606AB1" w:rsidRPr="003B2437">
        <w:rPr>
          <w:rFonts w:asciiTheme="minorHAnsi" w:hAnsiTheme="minorHAnsi" w:cstheme="minorHAnsi"/>
          <w:b/>
          <w:color w:val="000000" w:themeColor="text1"/>
          <w:sz w:val="24"/>
          <w:szCs w:val="24"/>
        </w:rPr>
        <w:t>Önceli</w:t>
      </w:r>
      <w:r w:rsidR="00676C0E">
        <w:rPr>
          <w:rFonts w:asciiTheme="minorHAnsi" w:hAnsiTheme="minorHAnsi" w:cstheme="minorHAnsi"/>
          <w:b/>
          <w:color w:val="000000" w:themeColor="text1"/>
          <w:sz w:val="24"/>
          <w:szCs w:val="24"/>
        </w:rPr>
        <w:t>kleri</w:t>
      </w:r>
      <w:r w:rsidR="00A26D61">
        <w:rPr>
          <w:rFonts w:asciiTheme="minorHAnsi" w:hAnsiTheme="minorHAnsi" w:cstheme="minorHAnsi"/>
          <w:b/>
          <w:color w:val="000000" w:themeColor="text1"/>
          <w:sz w:val="24"/>
          <w:szCs w:val="24"/>
        </w:rPr>
        <w:t>:</w:t>
      </w:r>
    </w:p>
    <w:p w:rsidR="00D55357" w:rsidRDefault="00874135" w:rsidP="00606AB1">
      <w:pPr>
        <w:spacing w:before="120" w:after="120" w:line="360" w:lineRule="auto"/>
        <w:rPr>
          <w:rFonts w:asciiTheme="minorHAnsi" w:hAnsiTheme="minorHAnsi" w:cstheme="minorHAnsi"/>
          <w:b/>
          <w:color w:val="000000" w:themeColor="text1"/>
          <w:sz w:val="24"/>
          <w:szCs w:val="24"/>
        </w:rPr>
      </w:pPr>
      <w:r w:rsidRPr="00E803B9">
        <w:rPr>
          <w:rFonts w:asciiTheme="minorHAnsi" w:eastAsiaTheme="minorHAnsi" w:hAnsiTheme="minorHAnsi" w:cstheme="minorHAnsi"/>
          <w:color w:val="000000" w:themeColor="text1"/>
          <w:sz w:val="24"/>
          <w:szCs w:val="24"/>
        </w:rPr>
        <w:t xml:space="preserve">Aşağıdaki öncelikler kapsamında, </w:t>
      </w:r>
      <w:r w:rsidR="008B0DBE" w:rsidRPr="00E803B9">
        <w:rPr>
          <w:rFonts w:asciiTheme="minorHAnsi" w:eastAsiaTheme="minorHAnsi" w:hAnsiTheme="minorHAnsi" w:cstheme="minorHAnsi"/>
          <w:color w:val="000000" w:themeColor="text1"/>
          <w:sz w:val="24"/>
          <w:szCs w:val="24"/>
        </w:rPr>
        <w:t>d</w:t>
      </w:r>
      <w:r w:rsidR="00D55357" w:rsidRPr="00E803B9">
        <w:rPr>
          <w:rFonts w:asciiTheme="minorHAnsi" w:eastAsiaTheme="minorHAnsi" w:hAnsiTheme="minorHAnsi" w:cstheme="minorHAnsi"/>
          <w:color w:val="000000" w:themeColor="text1"/>
          <w:sz w:val="24"/>
          <w:szCs w:val="24"/>
        </w:rPr>
        <w:t>ünyadaki ve ülkemizdeki iyi uygulamaların bölgemize taşınmasına ve ya</w:t>
      </w:r>
      <w:r w:rsidRPr="00E803B9">
        <w:rPr>
          <w:rFonts w:asciiTheme="minorHAnsi" w:eastAsiaTheme="minorHAnsi" w:hAnsiTheme="minorHAnsi" w:cstheme="minorHAnsi"/>
          <w:color w:val="000000" w:themeColor="text1"/>
          <w:sz w:val="24"/>
          <w:szCs w:val="24"/>
        </w:rPr>
        <w:t>ygınlaştırılmasına katkı sunmakla birlikte</w:t>
      </w:r>
      <w:r w:rsidR="00AA7189">
        <w:rPr>
          <w:rFonts w:asciiTheme="minorHAnsi" w:eastAsiaTheme="minorHAnsi" w:hAnsiTheme="minorHAnsi" w:cstheme="minorHAnsi"/>
          <w:color w:val="000000" w:themeColor="text1"/>
          <w:sz w:val="24"/>
          <w:szCs w:val="24"/>
        </w:rPr>
        <w:t>;</w:t>
      </w:r>
      <w:r w:rsidRPr="00E803B9">
        <w:rPr>
          <w:rFonts w:asciiTheme="minorHAnsi" w:eastAsiaTheme="minorHAnsi" w:hAnsiTheme="minorHAnsi" w:cstheme="minorHAnsi"/>
          <w:color w:val="000000" w:themeColor="text1"/>
          <w:sz w:val="24"/>
          <w:szCs w:val="24"/>
        </w:rPr>
        <w:t xml:space="preserve"> </w:t>
      </w:r>
      <w:r w:rsidR="00D55357" w:rsidRPr="00E803B9">
        <w:rPr>
          <w:rFonts w:asciiTheme="minorHAnsi" w:eastAsiaTheme="minorHAnsi" w:hAnsiTheme="minorHAnsi" w:cstheme="minorHAnsi"/>
          <w:i/>
          <w:color w:val="000000" w:themeColor="text1"/>
          <w:sz w:val="24"/>
          <w:szCs w:val="24"/>
          <w:u w:val="single"/>
        </w:rPr>
        <w:t>yenilikçi bir yaklaşım, yol, yöntem veya teknoloji</w:t>
      </w:r>
      <w:r w:rsidR="00D55357" w:rsidRPr="00E803B9">
        <w:rPr>
          <w:rFonts w:asciiTheme="minorHAnsi" w:eastAsiaTheme="minorHAnsi" w:hAnsiTheme="minorHAnsi" w:cstheme="minorHAnsi"/>
          <w:i/>
          <w:color w:val="000000" w:themeColor="text1"/>
          <w:sz w:val="24"/>
          <w:szCs w:val="24"/>
        </w:rPr>
        <w:t xml:space="preserve"> içeren</w:t>
      </w:r>
      <w:r w:rsidRPr="00E803B9">
        <w:rPr>
          <w:rFonts w:asciiTheme="minorHAnsi" w:eastAsiaTheme="minorHAnsi" w:hAnsiTheme="minorHAnsi" w:cstheme="minorHAnsi"/>
          <w:color w:val="000000" w:themeColor="text1"/>
          <w:sz w:val="24"/>
          <w:szCs w:val="24"/>
        </w:rPr>
        <w:t xml:space="preserve"> </w:t>
      </w:r>
      <w:r w:rsidR="00D55357" w:rsidRPr="00E803B9">
        <w:rPr>
          <w:rFonts w:asciiTheme="minorHAnsi" w:eastAsiaTheme="minorHAnsi" w:hAnsiTheme="minorHAnsi" w:cstheme="minorHAnsi"/>
          <w:color w:val="000000" w:themeColor="text1"/>
          <w:sz w:val="24"/>
          <w:szCs w:val="24"/>
        </w:rPr>
        <w:t>projeler desteklenecektir.</w:t>
      </w:r>
    </w:p>
    <w:p w:rsidR="00606AB1" w:rsidRPr="003B2437" w:rsidRDefault="00676C0E" w:rsidP="00606AB1">
      <w:pPr>
        <w:spacing w:before="120" w:after="120" w:line="360" w:lineRule="auto"/>
        <w:rPr>
          <w:rFonts w:asciiTheme="minorHAnsi" w:hAnsiTheme="minorHAnsi" w:cstheme="minorHAnsi"/>
          <w:color w:val="000000" w:themeColor="text1"/>
          <w:sz w:val="24"/>
          <w:szCs w:val="24"/>
        </w:rPr>
      </w:pPr>
      <w:r>
        <w:rPr>
          <w:rFonts w:asciiTheme="minorHAnsi" w:eastAsiaTheme="minorHAnsi" w:hAnsiTheme="minorHAnsi" w:cstheme="minorHAnsi"/>
          <w:b/>
          <w:color w:val="000000" w:themeColor="text1"/>
          <w:sz w:val="24"/>
          <w:szCs w:val="24"/>
        </w:rPr>
        <w:t>Öncelik 1: V</w:t>
      </w:r>
      <w:r w:rsidRPr="00676C0E">
        <w:rPr>
          <w:rFonts w:asciiTheme="minorHAnsi" w:eastAsiaTheme="minorHAnsi" w:hAnsiTheme="minorHAnsi" w:cstheme="minorHAnsi"/>
          <w:b/>
          <w:color w:val="000000" w:themeColor="text1"/>
          <w:sz w:val="24"/>
          <w:szCs w:val="24"/>
        </w:rPr>
        <w:t>irüsün yayılımının önlenmesi ve kontrol altına alınması</w:t>
      </w:r>
    </w:p>
    <w:p w:rsidR="001934E7" w:rsidRPr="001934E7" w:rsidRDefault="00A63BAC" w:rsidP="001934E7">
      <w:pPr>
        <w:spacing w:before="120" w:after="120" w:line="360" w:lineRule="auto"/>
        <w:rPr>
          <w:rFonts w:ascii="Calibri" w:hAnsi="Calibri" w:cs="Calibri"/>
          <w:sz w:val="24"/>
          <w:szCs w:val="24"/>
        </w:rPr>
      </w:pPr>
      <w:r w:rsidRPr="00A63BAC">
        <w:rPr>
          <w:rFonts w:ascii="Calibri" w:hAnsi="Calibri" w:cs="Calibri"/>
          <w:sz w:val="24"/>
          <w:szCs w:val="24"/>
        </w:rPr>
        <w:t>Bu öncelik kapsamında</w:t>
      </w:r>
      <w:r w:rsidRPr="00FE2FED">
        <w:rPr>
          <w:rFonts w:asciiTheme="minorHAnsi" w:eastAsiaTheme="minorHAnsi" w:hAnsiTheme="minorHAnsi" w:cstheme="minorHAnsi"/>
          <w:i/>
          <w:color w:val="000000" w:themeColor="text1"/>
          <w:sz w:val="24"/>
          <w:szCs w:val="24"/>
        </w:rPr>
        <w:t xml:space="preserve"> </w:t>
      </w:r>
      <w:r>
        <w:rPr>
          <w:rFonts w:asciiTheme="minorHAnsi" w:eastAsiaTheme="minorHAnsi" w:hAnsiTheme="minorHAnsi" w:cstheme="minorHAnsi"/>
          <w:i/>
          <w:color w:val="000000" w:themeColor="text1"/>
          <w:sz w:val="24"/>
          <w:szCs w:val="24"/>
        </w:rPr>
        <w:t>b</w:t>
      </w:r>
      <w:r w:rsidR="001934E7" w:rsidRPr="001934E7">
        <w:rPr>
          <w:rFonts w:ascii="Calibri" w:hAnsi="Calibri" w:cs="Calibri"/>
          <w:sz w:val="24"/>
          <w:szCs w:val="24"/>
        </w:rPr>
        <w:t>aşta</w:t>
      </w:r>
      <w:r w:rsidR="00A323E7">
        <w:rPr>
          <w:rFonts w:ascii="Calibri" w:hAnsi="Calibri" w:cs="Calibri"/>
          <w:sz w:val="24"/>
          <w:szCs w:val="24"/>
        </w:rPr>
        <w:t xml:space="preserve"> en yüksek</w:t>
      </w:r>
      <w:r w:rsidR="001934E7" w:rsidRPr="001934E7">
        <w:rPr>
          <w:rFonts w:ascii="Calibri" w:hAnsi="Calibri" w:cs="Calibri"/>
          <w:sz w:val="24"/>
          <w:szCs w:val="24"/>
        </w:rPr>
        <w:t xml:space="preserve"> risk grubunda sayılan yaşlılar, kronik rahatsızlığı olanlar, bakıma muhtaç bireyler ve engelliler gibi salgından korunması gereken toplumsal kesimler olmak üzere, COVID-19 virüsün yayılımının önlenmesine yönelik kritik öneme sahip “sosyal mesafeyi koruma” ve “evde kalma” tedbirlerinin sürdürülebilir bir şekilde uygulanmasının sağlanması</w:t>
      </w:r>
      <w:r w:rsidR="00AA27E2">
        <w:rPr>
          <w:rFonts w:ascii="Calibri" w:hAnsi="Calibri" w:cs="Calibri"/>
          <w:sz w:val="24"/>
          <w:szCs w:val="24"/>
        </w:rPr>
        <w:t>;</w:t>
      </w:r>
      <w:r w:rsidR="001934E7" w:rsidRPr="001934E7">
        <w:rPr>
          <w:rFonts w:ascii="Calibri" w:hAnsi="Calibri" w:cs="Calibri"/>
          <w:sz w:val="24"/>
          <w:szCs w:val="24"/>
        </w:rPr>
        <w:t xml:space="preserve"> </w:t>
      </w:r>
      <w:r w:rsidR="00AA27E2">
        <w:rPr>
          <w:rFonts w:ascii="Calibri" w:hAnsi="Calibri" w:cs="Calibri"/>
          <w:sz w:val="24"/>
          <w:szCs w:val="24"/>
        </w:rPr>
        <w:t>s</w:t>
      </w:r>
      <w:r w:rsidR="00AA27E2" w:rsidRPr="00AA27E2">
        <w:rPr>
          <w:rFonts w:ascii="Calibri" w:hAnsi="Calibri" w:cs="Calibri"/>
          <w:sz w:val="24"/>
          <w:szCs w:val="24"/>
        </w:rPr>
        <w:t xml:space="preserve">osyal </w:t>
      </w:r>
      <w:proofErr w:type="gramStart"/>
      <w:r w:rsidR="00AA27E2" w:rsidRPr="00AA27E2">
        <w:rPr>
          <w:rFonts w:ascii="Calibri" w:hAnsi="Calibri" w:cs="Calibri"/>
          <w:sz w:val="24"/>
          <w:szCs w:val="24"/>
        </w:rPr>
        <w:t>izolasyona</w:t>
      </w:r>
      <w:proofErr w:type="gramEnd"/>
      <w:r w:rsidR="00AA27E2" w:rsidRPr="00AA27E2">
        <w:rPr>
          <w:rFonts w:ascii="Calibri" w:hAnsi="Calibri" w:cs="Calibri"/>
          <w:sz w:val="24"/>
          <w:szCs w:val="24"/>
        </w:rPr>
        <w:t xml:space="preserve"> bağlı </w:t>
      </w:r>
      <w:r w:rsidR="00AA27E2">
        <w:rPr>
          <w:rFonts w:ascii="Calibri" w:hAnsi="Calibri" w:cs="Calibri"/>
          <w:sz w:val="24"/>
          <w:szCs w:val="24"/>
        </w:rPr>
        <w:t xml:space="preserve">olarak yaşanabilecek sorunlara yönelik </w:t>
      </w:r>
      <w:proofErr w:type="spellStart"/>
      <w:r w:rsidR="00AA27E2" w:rsidRPr="00AA27E2">
        <w:rPr>
          <w:rFonts w:ascii="Calibri" w:hAnsi="Calibri" w:cs="Calibri"/>
          <w:sz w:val="24"/>
          <w:szCs w:val="24"/>
        </w:rPr>
        <w:t>psiko</w:t>
      </w:r>
      <w:proofErr w:type="spellEnd"/>
      <w:r w:rsidR="00AA27E2">
        <w:rPr>
          <w:rFonts w:ascii="Calibri" w:hAnsi="Calibri" w:cs="Calibri"/>
          <w:sz w:val="24"/>
          <w:szCs w:val="24"/>
        </w:rPr>
        <w:t>-sosyal</w:t>
      </w:r>
      <w:r w:rsidR="00AA27E2" w:rsidRPr="00AA27E2">
        <w:rPr>
          <w:rFonts w:ascii="Calibri" w:hAnsi="Calibri" w:cs="Calibri"/>
          <w:sz w:val="24"/>
          <w:szCs w:val="24"/>
        </w:rPr>
        <w:t xml:space="preserve"> destek</w:t>
      </w:r>
      <w:r w:rsidR="00AA27E2">
        <w:rPr>
          <w:rFonts w:ascii="Calibri" w:hAnsi="Calibri" w:cs="Calibri"/>
          <w:sz w:val="24"/>
          <w:szCs w:val="24"/>
        </w:rPr>
        <w:t xml:space="preserve"> sağlanması</w:t>
      </w:r>
      <w:r w:rsidR="00AA27E2" w:rsidRPr="00AA27E2">
        <w:rPr>
          <w:rFonts w:ascii="Calibri" w:hAnsi="Calibri" w:cs="Calibri"/>
          <w:sz w:val="24"/>
          <w:szCs w:val="24"/>
        </w:rPr>
        <w:t xml:space="preserve"> </w:t>
      </w:r>
      <w:r w:rsidR="00AA27E2">
        <w:rPr>
          <w:rFonts w:ascii="Calibri" w:hAnsi="Calibri" w:cs="Calibri"/>
          <w:sz w:val="24"/>
          <w:szCs w:val="24"/>
        </w:rPr>
        <w:t>ile</w:t>
      </w:r>
      <w:r w:rsidR="001934E7" w:rsidRPr="001934E7">
        <w:rPr>
          <w:rFonts w:ascii="Calibri" w:hAnsi="Calibri" w:cs="Calibri"/>
          <w:sz w:val="24"/>
          <w:szCs w:val="24"/>
        </w:rPr>
        <w:t xml:space="preserve"> salgın hakkında bilgilendirici, farkındalık artırıcı, yönlendirici </w:t>
      </w:r>
      <w:r w:rsidR="00AA27E2">
        <w:rPr>
          <w:rFonts w:ascii="Calibri" w:hAnsi="Calibri" w:cs="Calibri"/>
          <w:sz w:val="24"/>
          <w:szCs w:val="24"/>
        </w:rPr>
        <w:t xml:space="preserve">ve </w:t>
      </w:r>
      <w:r w:rsidR="00AA27E2" w:rsidRPr="00AA27E2">
        <w:rPr>
          <w:rFonts w:ascii="Calibri" w:hAnsi="Calibri" w:cs="Calibri"/>
          <w:sz w:val="24"/>
          <w:szCs w:val="24"/>
        </w:rPr>
        <w:t>bilgi kirliliğini önle</w:t>
      </w:r>
      <w:r w:rsidR="00AA27E2">
        <w:rPr>
          <w:rFonts w:ascii="Calibri" w:hAnsi="Calibri" w:cs="Calibri"/>
          <w:sz w:val="24"/>
          <w:szCs w:val="24"/>
        </w:rPr>
        <w:t>yici</w:t>
      </w:r>
      <w:r w:rsidR="00AA27E2" w:rsidRPr="00AA27E2">
        <w:rPr>
          <w:rFonts w:ascii="Calibri" w:hAnsi="Calibri" w:cs="Calibri"/>
          <w:sz w:val="24"/>
          <w:szCs w:val="24"/>
        </w:rPr>
        <w:t xml:space="preserve"> </w:t>
      </w:r>
      <w:r w:rsidR="001934E7" w:rsidRPr="001934E7">
        <w:rPr>
          <w:rFonts w:ascii="Calibri" w:hAnsi="Calibri" w:cs="Calibri"/>
          <w:sz w:val="24"/>
          <w:szCs w:val="24"/>
        </w:rPr>
        <w:t xml:space="preserve">faaliyetler içeren projeler desteklenecektir. </w:t>
      </w:r>
    </w:p>
    <w:p w:rsidR="001934E7" w:rsidRPr="001934E7" w:rsidRDefault="001934E7" w:rsidP="001934E7">
      <w:pPr>
        <w:spacing w:before="120" w:after="120" w:line="360" w:lineRule="auto"/>
        <w:rPr>
          <w:rFonts w:ascii="Calibri" w:hAnsi="Calibri" w:cs="Calibri"/>
          <w:b/>
          <w:bCs/>
          <w:sz w:val="24"/>
          <w:szCs w:val="24"/>
        </w:rPr>
      </w:pPr>
      <w:r w:rsidRPr="001934E7">
        <w:rPr>
          <w:rFonts w:ascii="Calibri" w:hAnsi="Calibri" w:cs="Calibri"/>
          <w:b/>
          <w:bCs/>
          <w:sz w:val="24"/>
          <w:szCs w:val="24"/>
        </w:rPr>
        <w:t>Örnek müdahale alanları:</w:t>
      </w:r>
    </w:p>
    <w:p w:rsidR="00FC1406" w:rsidRPr="00E803B9" w:rsidRDefault="00D533B0" w:rsidP="00D533B0">
      <w:pPr>
        <w:pStyle w:val="ListeParagraf"/>
        <w:numPr>
          <w:ilvl w:val="0"/>
          <w:numId w:val="22"/>
        </w:numPr>
        <w:spacing w:before="120" w:after="120" w:line="360" w:lineRule="auto"/>
        <w:rPr>
          <w:rFonts w:ascii="Calibri" w:hAnsi="Calibri" w:cs="Calibri"/>
          <w:sz w:val="24"/>
          <w:szCs w:val="24"/>
        </w:rPr>
      </w:pPr>
      <w:r w:rsidRPr="00D533B0">
        <w:rPr>
          <w:rFonts w:ascii="Calibri" w:hAnsi="Calibri" w:cs="Calibri"/>
          <w:sz w:val="24"/>
          <w:szCs w:val="24"/>
        </w:rPr>
        <w:t>Dezavantajlı gruplar (engelliler, hamileler, çocuklar, bakıma muhtaç bireyler, mülteciler, yaşlılar vd.) ve alınan tedbirler neticesinde dezavantajlı durumda olan yaşlılar ile kronik rahatsızlığı olan bireyler için ortaya çıkan ihtiyaçların karşılanmasına (</w:t>
      </w:r>
      <w:r w:rsidR="00AA7189" w:rsidRPr="00D533B0">
        <w:rPr>
          <w:rFonts w:ascii="Calibri" w:hAnsi="Calibri" w:cs="Calibri"/>
          <w:sz w:val="24"/>
          <w:szCs w:val="24"/>
        </w:rPr>
        <w:t>yemek, temizlik</w:t>
      </w:r>
      <w:r w:rsidRPr="00D533B0">
        <w:rPr>
          <w:rFonts w:ascii="Calibri" w:hAnsi="Calibri" w:cs="Calibri"/>
          <w:sz w:val="24"/>
          <w:szCs w:val="24"/>
        </w:rPr>
        <w:t xml:space="preserve"> vb.) yönelik organizasyon ve hizmet modelleri geliştirilmesi ve uygulanması</w:t>
      </w:r>
    </w:p>
    <w:p w:rsidR="00FC1406" w:rsidRPr="001E0634" w:rsidRDefault="00FC1406" w:rsidP="00081A5A">
      <w:pPr>
        <w:pStyle w:val="ListeParagraf"/>
        <w:numPr>
          <w:ilvl w:val="0"/>
          <w:numId w:val="22"/>
        </w:numPr>
        <w:spacing w:before="120" w:after="120" w:line="360" w:lineRule="auto"/>
        <w:rPr>
          <w:rFonts w:ascii="Calibri" w:hAnsi="Calibri" w:cs="Calibri"/>
          <w:sz w:val="24"/>
          <w:szCs w:val="24"/>
        </w:rPr>
      </w:pPr>
      <w:r w:rsidRPr="001E0634">
        <w:rPr>
          <w:rFonts w:ascii="Calibri" w:hAnsi="Calibri" w:cs="Calibri"/>
          <w:sz w:val="24"/>
          <w:szCs w:val="24"/>
        </w:rPr>
        <w:t xml:space="preserve">Yoğun kullanılan </w:t>
      </w:r>
      <w:r w:rsidR="00D00DC5" w:rsidRPr="001E0634">
        <w:rPr>
          <w:rFonts w:ascii="Calibri" w:hAnsi="Calibri" w:cs="Calibri"/>
          <w:sz w:val="24"/>
          <w:szCs w:val="24"/>
        </w:rPr>
        <w:t>mekânların</w:t>
      </w:r>
      <w:r w:rsidRPr="001E0634">
        <w:rPr>
          <w:rFonts w:ascii="Calibri" w:hAnsi="Calibri" w:cs="Calibri"/>
          <w:sz w:val="24"/>
          <w:szCs w:val="24"/>
        </w:rPr>
        <w:t xml:space="preserve"> (hastane, işyeri, fabrika,</w:t>
      </w:r>
      <w:r w:rsidR="00FE2FED" w:rsidRPr="001E0634">
        <w:t xml:space="preserve"> </w:t>
      </w:r>
      <w:r w:rsidR="00FE2FED" w:rsidRPr="001E0634">
        <w:rPr>
          <w:rFonts w:ascii="Calibri" w:hAnsi="Calibri" w:cs="Calibri"/>
          <w:sz w:val="24"/>
          <w:szCs w:val="24"/>
        </w:rPr>
        <w:t>otogarlar, havaalanları,</w:t>
      </w:r>
      <w:r w:rsidRPr="001E0634">
        <w:rPr>
          <w:rFonts w:ascii="Calibri" w:hAnsi="Calibri" w:cs="Calibri"/>
          <w:sz w:val="24"/>
          <w:szCs w:val="24"/>
        </w:rPr>
        <w:t xml:space="preserve"> ulaşım araçları vb.) faaliyetlerini</w:t>
      </w:r>
      <w:r w:rsidR="00D00DC5" w:rsidRPr="001E0634">
        <w:rPr>
          <w:rFonts w:ascii="Calibri" w:hAnsi="Calibri" w:cs="Calibri"/>
          <w:sz w:val="24"/>
          <w:szCs w:val="24"/>
        </w:rPr>
        <w:t>n</w:t>
      </w:r>
      <w:r w:rsidRPr="001E0634">
        <w:rPr>
          <w:rFonts w:ascii="Calibri" w:hAnsi="Calibri" w:cs="Calibri"/>
          <w:sz w:val="24"/>
          <w:szCs w:val="24"/>
        </w:rPr>
        <w:t xml:space="preserve"> sürdürebilmesi için </w:t>
      </w:r>
      <w:r w:rsidR="00D00DC5" w:rsidRPr="001E0634">
        <w:rPr>
          <w:rFonts w:ascii="Calibri" w:hAnsi="Calibri" w:cs="Calibri"/>
          <w:sz w:val="24"/>
          <w:szCs w:val="24"/>
        </w:rPr>
        <w:t>gerekli sterilizasyon teknolojilerine geçişlerinin sağlanmasına yönelik projeler</w:t>
      </w:r>
    </w:p>
    <w:p w:rsidR="00FC1406" w:rsidRDefault="00FC1406" w:rsidP="00081A5A">
      <w:pPr>
        <w:pStyle w:val="ListeParagraf"/>
        <w:numPr>
          <w:ilvl w:val="0"/>
          <w:numId w:val="22"/>
        </w:numPr>
        <w:spacing w:before="120" w:after="120" w:line="360" w:lineRule="auto"/>
        <w:rPr>
          <w:rFonts w:ascii="Calibri" w:hAnsi="Calibri" w:cs="Calibri"/>
          <w:sz w:val="24"/>
          <w:szCs w:val="24"/>
        </w:rPr>
      </w:pPr>
      <w:r w:rsidRPr="001934E7">
        <w:rPr>
          <w:rFonts w:ascii="Calibri" w:hAnsi="Calibri" w:cs="Calibri"/>
          <w:sz w:val="24"/>
          <w:szCs w:val="24"/>
        </w:rPr>
        <w:lastRenderedPageBreak/>
        <w:t xml:space="preserve">Virüs yayılımının yoğun olduğu </w:t>
      </w:r>
      <w:proofErr w:type="gramStart"/>
      <w:r w:rsidRPr="001934E7">
        <w:rPr>
          <w:rFonts w:ascii="Calibri" w:hAnsi="Calibri" w:cs="Calibri"/>
          <w:sz w:val="24"/>
          <w:szCs w:val="24"/>
        </w:rPr>
        <w:t>mekanların</w:t>
      </w:r>
      <w:proofErr w:type="gramEnd"/>
      <w:r w:rsidRPr="001934E7">
        <w:rPr>
          <w:rFonts w:ascii="Calibri" w:hAnsi="Calibri" w:cs="Calibri"/>
          <w:sz w:val="24"/>
          <w:szCs w:val="24"/>
        </w:rPr>
        <w:t xml:space="preserve"> anlık olarak belirlenmesi, gerekli önleyici ve </w:t>
      </w:r>
      <w:r>
        <w:rPr>
          <w:rFonts w:ascii="Calibri" w:hAnsi="Calibri" w:cs="Calibri"/>
          <w:sz w:val="24"/>
          <w:szCs w:val="24"/>
        </w:rPr>
        <w:t>koruyucu tedbirlerin alınması</w:t>
      </w:r>
      <w:r w:rsidR="00D00DC5">
        <w:rPr>
          <w:rFonts w:ascii="Calibri" w:hAnsi="Calibri" w:cs="Calibri"/>
          <w:sz w:val="24"/>
          <w:szCs w:val="24"/>
        </w:rPr>
        <w:t xml:space="preserve"> sağlayıcı bilgi işlem teknolojilerinin geliştirilmesine </w:t>
      </w:r>
      <w:r w:rsidR="008B0DBE">
        <w:rPr>
          <w:rFonts w:ascii="Calibri" w:hAnsi="Calibri" w:cs="Calibri"/>
          <w:sz w:val="24"/>
          <w:szCs w:val="24"/>
        </w:rPr>
        <w:t>yönelik</w:t>
      </w:r>
      <w:r w:rsidR="00D00DC5">
        <w:rPr>
          <w:rFonts w:ascii="Calibri" w:hAnsi="Calibri" w:cs="Calibri"/>
          <w:sz w:val="24"/>
          <w:szCs w:val="24"/>
        </w:rPr>
        <w:t xml:space="preserve"> projeler</w:t>
      </w:r>
    </w:p>
    <w:p w:rsidR="008012F3" w:rsidRDefault="008012F3" w:rsidP="00081A5A">
      <w:pPr>
        <w:pStyle w:val="ListeParagraf"/>
        <w:numPr>
          <w:ilvl w:val="0"/>
          <w:numId w:val="22"/>
        </w:numPr>
        <w:spacing w:before="120" w:after="120" w:line="360" w:lineRule="auto"/>
        <w:rPr>
          <w:rFonts w:ascii="Calibri" w:hAnsi="Calibri" w:cs="Calibri"/>
          <w:sz w:val="24"/>
          <w:szCs w:val="24"/>
        </w:rPr>
      </w:pPr>
      <w:r w:rsidRPr="008012F3">
        <w:rPr>
          <w:rFonts w:ascii="Calibri" w:hAnsi="Calibri" w:cs="Calibri"/>
          <w:sz w:val="24"/>
          <w:szCs w:val="24"/>
        </w:rPr>
        <w:t>Özellikle kırsal kesimde yaşamakta olan dezavantajlı gruplara yönelik tam teşekküllü COVID tanısı ve teşhisi yapabilecek mobil sağlık araçları</w:t>
      </w:r>
      <w:r>
        <w:rPr>
          <w:rFonts w:ascii="Calibri" w:hAnsi="Calibri" w:cs="Calibri"/>
          <w:sz w:val="24"/>
          <w:szCs w:val="24"/>
        </w:rPr>
        <w:t>na yönelik projeler</w:t>
      </w:r>
    </w:p>
    <w:p w:rsidR="001934E7" w:rsidRPr="00195A95" w:rsidRDefault="00B459E7" w:rsidP="00081A5A">
      <w:pPr>
        <w:pStyle w:val="ListeParagraf"/>
        <w:numPr>
          <w:ilvl w:val="0"/>
          <w:numId w:val="22"/>
        </w:numPr>
        <w:spacing w:before="120" w:after="120" w:line="360" w:lineRule="auto"/>
        <w:rPr>
          <w:rFonts w:ascii="Calibri" w:hAnsi="Calibri" w:cs="Calibri"/>
          <w:sz w:val="24"/>
          <w:szCs w:val="24"/>
        </w:rPr>
      </w:pPr>
      <w:r w:rsidRPr="00195A95">
        <w:rPr>
          <w:rFonts w:ascii="Calibri" w:hAnsi="Calibri" w:cs="Calibri"/>
          <w:sz w:val="24"/>
          <w:szCs w:val="24"/>
        </w:rPr>
        <w:t>Virüsün yayılımının önlenmesi ve kontrol altına alınmasını sağlayacak kritik ürün, hizmet ve organizasyonun geliştirilerek kullanıma sunulması</w:t>
      </w:r>
    </w:p>
    <w:p w:rsidR="00676C0E" w:rsidRPr="003B2437" w:rsidRDefault="00676C0E" w:rsidP="001934E7">
      <w:pPr>
        <w:spacing w:before="120" w:after="120" w:line="360" w:lineRule="auto"/>
        <w:rPr>
          <w:rFonts w:asciiTheme="minorHAnsi" w:hAnsiTheme="minorHAnsi" w:cstheme="minorHAnsi"/>
          <w:color w:val="000000" w:themeColor="text1"/>
          <w:sz w:val="24"/>
          <w:szCs w:val="24"/>
        </w:rPr>
      </w:pPr>
      <w:r>
        <w:rPr>
          <w:rFonts w:asciiTheme="minorHAnsi" w:eastAsiaTheme="minorHAnsi" w:hAnsiTheme="minorHAnsi" w:cstheme="minorHAnsi"/>
          <w:b/>
          <w:color w:val="000000" w:themeColor="text1"/>
          <w:sz w:val="24"/>
          <w:szCs w:val="24"/>
        </w:rPr>
        <w:t>Öncelik 2: H</w:t>
      </w:r>
      <w:r w:rsidRPr="00676C0E">
        <w:rPr>
          <w:rFonts w:asciiTheme="minorHAnsi" w:eastAsiaTheme="minorHAnsi" w:hAnsiTheme="minorHAnsi" w:cstheme="minorHAnsi"/>
          <w:b/>
          <w:color w:val="000000" w:themeColor="text1"/>
          <w:sz w:val="24"/>
          <w:szCs w:val="24"/>
        </w:rPr>
        <w:t>alk sağlığı için acil hazırlık ve müdahale çalışmaları</w:t>
      </w:r>
    </w:p>
    <w:p w:rsidR="00B459E7" w:rsidRDefault="00FE2FED" w:rsidP="001934E7">
      <w:pPr>
        <w:autoSpaceDE w:val="0"/>
        <w:autoSpaceDN w:val="0"/>
        <w:spacing w:before="120" w:after="120" w:line="360" w:lineRule="auto"/>
        <w:rPr>
          <w:rFonts w:ascii="Calibri" w:hAnsi="Calibri" w:cs="Calibri"/>
          <w:sz w:val="24"/>
          <w:szCs w:val="24"/>
        </w:rPr>
      </w:pPr>
      <w:r w:rsidRPr="00A63BAC">
        <w:rPr>
          <w:rFonts w:ascii="Calibri" w:hAnsi="Calibri" w:cs="Calibri"/>
          <w:sz w:val="24"/>
          <w:szCs w:val="24"/>
        </w:rPr>
        <w:t xml:space="preserve">Bu öncelik kapsamında COVID-19 salgınına karşı önleyici ve koruyucu tedbirler bakımından acil ihtiyaç duyulan mal, malzeme ve </w:t>
      </w:r>
      <w:proofErr w:type="gramStart"/>
      <w:r w:rsidRPr="00A63BAC">
        <w:rPr>
          <w:rFonts w:ascii="Calibri" w:hAnsi="Calibri" w:cs="Calibri"/>
          <w:sz w:val="24"/>
          <w:szCs w:val="24"/>
        </w:rPr>
        <w:t>ekipmanın</w:t>
      </w:r>
      <w:proofErr w:type="gramEnd"/>
      <w:r w:rsidRPr="00A63BAC">
        <w:rPr>
          <w:rFonts w:ascii="Calibri" w:hAnsi="Calibri" w:cs="Calibri"/>
          <w:sz w:val="24"/>
          <w:szCs w:val="24"/>
        </w:rPr>
        <w:t xml:space="preserve"> temini ile ilgili hizmet ve organizasyonların gerçekleştirilmesine yönelik projeler desteklenecektir.</w:t>
      </w:r>
      <w:r w:rsidRPr="00FE2FED" w:rsidDel="00462B31">
        <w:rPr>
          <w:rFonts w:asciiTheme="minorHAnsi" w:eastAsiaTheme="minorHAnsi" w:hAnsiTheme="minorHAnsi" w:cstheme="minorHAnsi"/>
          <w:i/>
          <w:color w:val="000000" w:themeColor="text1"/>
          <w:sz w:val="24"/>
          <w:szCs w:val="24"/>
        </w:rPr>
        <w:t xml:space="preserve"> </w:t>
      </w:r>
    </w:p>
    <w:p w:rsidR="001934E7" w:rsidRPr="001934E7" w:rsidRDefault="001934E7" w:rsidP="001934E7">
      <w:pPr>
        <w:autoSpaceDE w:val="0"/>
        <w:autoSpaceDN w:val="0"/>
        <w:spacing w:before="120" w:after="120" w:line="360" w:lineRule="auto"/>
        <w:rPr>
          <w:rFonts w:ascii="Calibri" w:hAnsi="Calibri" w:cs="Calibri"/>
          <w:sz w:val="24"/>
          <w:szCs w:val="24"/>
        </w:rPr>
      </w:pPr>
      <w:r w:rsidRPr="001934E7">
        <w:rPr>
          <w:rFonts w:ascii="Calibri" w:hAnsi="Calibri" w:cs="Calibri"/>
          <w:b/>
          <w:bCs/>
          <w:sz w:val="24"/>
          <w:szCs w:val="24"/>
        </w:rPr>
        <w:t>Örnek müdahale alanları</w:t>
      </w:r>
      <w:r w:rsidRPr="001934E7">
        <w:rPr>
          <w:rFonts w:ascii="Calibri" w:hAnsi="Calibri" w:cs="Calibri"/>
          <w:sz w:val="24"/>
          <w:szCs w:val="24"/>
        </w:rPr>
        <w:t>:</w:t>
      </w:r>
    </w:p>
    <w:p w:rsidR="00462B31" w:rsidRDefault="00462B31" w:rsidP="00081A5A">
      <w:pPr>
        <w:pStyle w:val="ListeParagraf"/>
        <w:numPr>
          <w:ilvl w:val="0"/>
          <w:numId w:val="23"/>
        </w:numPr>
        <w:autoSpaceDE w:val="0"/>
        <w:autoSpaceDN w:val="0"/>
        <w:spacing w:before="120" w:after="120" w:line="360" w:lineRule="auto"/>
        <w:rPr>
          <w:rFonts w:ascii="Calibri" w:hAnsi="Calibri" w:cs="Calibri"/>
          <w:sz w:val="24"/>
          <w:szCs w:val="24"/>
        </w:rPr>
      </w:pPr>
      <w:r w:rsidRPr="001934E7">
        <w:rPr>
          <w:rFonts w:ascii="Calibri" w:hAnsi="Calibri" w:cs="Calibri"/>
          <w:sz w:val="24"/>
          <w:szCs w:val="24"/>
        </w:rPr>
        <w:t>Salgın kapsamında ihtiyaç duyulan ürün ve hizmetlerin geliştirilmesi için işletmelerin mevcut üretim sistemlerinde gerekli değişikliklerin yapılması (</w:t>
      </w:r>
      <w:proofErr w:type="spellStart"/>
      <w:r w:rsidRPr="001934E7">
        <w:rPr>
          <w:rFonts w:ascii="Calibri" w:hAnsi="Calibri" w:cs="Calibri"/>
          <w:sz w:val="24"/>
          <w:szCs w:val="24"/>
        </w:rPr>
        <w:t>Örn</w:t>
      </w:r>
      <w:proofErr w:type="spellEnd"/>
      <w:r w:rsidRPr="001934E7">
        <w:rPr>
          <w:rFonts w:ascii="Calibri" w:hAnsi="Calibri" w:cs="Calibri"/>
          <w:sz w:val="24"/>
          <w:szCs w:val="24"/>
        </w:rPr>
        <w:t>: tekstil sektöründe faaliyet gösteren bir işletmenin koruyucu giysi üretmesi için gerekli ihtiyaçlar)</w:t>
      </w:r>
    </w:p>
    <w:p w:rsidR="00462B31" w:rsidRPr="001934E7" w:rsidRDefault="00462B31" w:rsidP="00081A5A">
      <w:pPr>
        <w:pStyle w:val="ListeParagraf"/>
        <w:numPr>
          <w:ilvl w:val="0"/>
          <w:numId w:val="23"/>
        </w:numPr>
        <w:autoSpaceDE w:val="0"/>
        <w:autoSpaceDN w:val="0"/>
        <w:spacing w:before="120" w:after="120" w:line="360" w:lineRule="auto"/>
        <w:rPr>
          <w:rFonts w:ascii="Calibri" w:hAnsi="Calibri" w:cs="Calibri"/>
          <w:sz w:val="24"/>
          <w:szCs w:val="24"/>
        </w:rPr>
      </w:pPr>
      <w:r w:rsidRPr="001934E7">
        <w:rPr>
          <w:rFonts w:ascii="Calibri" w:hAnsi="Calibri" w:cs="Calibri"/>
          <w:sz w:val="24"/>
          <w:szCs w:val="24"/>
        </w:rPr>
        <w:t>COVID-19 virüsünün hızlı ve güvenilir bir şekilde teşhisine yönelik tanı kiti geliştirilmesi, üretilmesi ve kullanıma sunulması</w:t>
      </w:r>
      <w:r>
        <w:rPr>
          <w:rFonts w:ascii="Calibri" w:hAnsi="Calibri" w:cs="Calibri"/>
          <w:sz w:val="24"/>
          <w:szCs w:val="24"/>
        </w:rPr>
        <w:t>,</w:t>
      </w:r>
    </w:p>
    <w:p w:rsidR="00462B31" w:rsidRDefault="006F0E8C" w:rsidP="00081A5A">
      <w:pPr>
        <w:pStyle w:val="ListeParagraf"/>
        <w:numPr>
          <w:ilvl w:val="0"/>
          <w:numId w:val="23"/>
        </w:numPr>
        <w:autoSpaceDE w:val="0"/>
        <w:autoSpaceDN w:val="0"/>
        <w:spacing w:before="120" w:after="120" w:line="360" w:lineRule="auto"/>
        <w:rPr>
          <w:rFonts w:ascii="Calibri" w:hAnsi="Calibri" w:cs="Calibri"/>
          <w:sz w:val="24"/>
          <w:szCs w:val="24"/>
        </w:rPr>
      </w:pPr>
      <w:r>
        <w:rPr>
          <w:rFonts w:ascii="Calibri" w:hAnsi="Calibri" w:cs="Calibri"/>
          <w:sz w:val="24"/>
          <w:szCs w:val="24"/>
        </w:rPr>
        <w:t>Başta Üniversiteler olmak üzere t</w:t>
      </w:r>
      <w:r w:rsidR="00462B31" w:rsidRPr="001934E7">
        <w:rPr>
          <w:rFonts w:ascii="Calibri" w:hAnsi="Calibri" w:cs="Calibri"/>
          <w:sz w:val="24"/>
          <w:szCs w:val="24"/>
        </w:rPr>
        <w:t>anı ve teşhis faaliyetleri yürütecek mevcut laboratuvarların kapasitelerinin artırılması</w:t>
      </w:r>
      <w:r w:rsidR="00462B31">
        <w:rPr>
          <w:rFonts w:ascii="Calibri" w:hAnsi="Calibri" w:cs="Calibri"/>
          <w:sz w:val="24"/>
          <w:szCs w:val="24"/>
        </w:rPr>
        <w:t>,</w:t>
      </w:r>
      <w:r w:rsidR="00462B31" w:rsidRPr="001934E7">
        <w:rPr>
          <w:rFonts w:ascii="Calibri" w:hAnsi="Calibri" w:cs="Calibri"/>
          <w:sz w:val="24"/>
          <w:szCs w:val="24"/>
        </w:rPr>
        <w:t xml:space="preserve"> </w:t>
      </w:r>
    </w:p>
    <w:p w:rsidR="006F0E8C" w:rsidRPr="00E803B9" w:rsidRDefault="006F0E8C" w:rsidP="00081A5A">
      <w:pPr>
        <w:pStyle w:val="ListeParagraf"/>
        <w:numPr>
          <w:ilvl w:val="0"/>
          <w:numId w:val="23"/>
        </w:numPr>
        <w:autoSpaceDE w:val="0"/>
        <w:autoSpaceDN w:val="0"/>
        <w:spacing w:before="120" w:after="120" w:line="360" w:lineRule="auto"/>
        <w:rPr>
          <w:rFonts w:ascii="Calibri" w:hAnsi="Calibri" w:cs="Calibri"/>
          <w:sz w:val="24"/>
          <w:szCs w:val="24"/>
        </w:rPr>
      </w:pPr>
      <w:r w:rsidRPr="00E803B9">
        <w:rPr>
          <w:rFonts w:ascii="Calibri" w:hAnsi="Calibri" w:cs="Calibri"/>
          <w:sz w:val="24"/>
          <w:szCs w:val="24"/>
        </w:rPr>
        <w:t xml:space="preserve">Üniversite hastanelerinin COVİD19 virüsüne yönelik tanı, teşhis ve tedavi altyapılarının iyileştirilmesine yönelik projeler </w:t>
      </w:r>
    </w:p>
    <w:p w:rsidR="00462B31" w:rsidRDefault="00462B31" w:rsidP="00081A5A">
      <w:pPr>
        <w:pStyle w:val="ListeParagraf"/>
        <w:numPr>
          <w:ilvl w:val="0"/>
          <w:numId w:val="23"/>
        </w:numPr>
        <w:autoSpaceDE w:val="0"/>
        <w:autoSpaceDN w:val="0"/>
        <w:spacing w:before="120" w:after="120" w:line="360" w:lineRule="auto"/>
        <w:rPr>
          <w:rFonts w:ascii="Calibri" w:hAnsi="Calibri" w:cs="Calibri"/>
          <w:sz w:val="24"/>
          <w:szCs w:val="24"/>
        </w:rPr>
      </w:pPr>
      <w:r w:rsidRPr="001934E7">
        <w:rPr>
          <w:rFonts w:ascii="Calibri" w:hAnsi="Calibri" w:cs="Calibri"/>
          <w:sz w:val="24"/>
          <w:szCs w:val="24"/>
        </w:rPr>
        <w:t xml:space="preserve">Tedavide ihtiyaç duyulan </w:t>
      </w:r>
      <w:proofErr w:type="spellStart"/>
      <w:r w:rsidRPr="001934E7">
        <w:rPr>
          <w:rFonts w:ascii="Calibri" w:hAnsi="Calibri" w:cs="Calibri"/>
          <w:sz w:val="24"/>
          <w:szCs w:val="24"/>
        </w:rPr>
        <w:t>ventilatör</w:t>
      </w:r>
      <w:proofErr w:type="spellEnd"/>
      <w:r w:rsidRPr="001934E7">
        <w:rPr>
          <w:rFonts w:ascii="Calibri" w:hAnsi="Calibri" w:cs="Calibri"/>
          <w:sz w:val="24"/>
          <w:szCs w:val="24"/>
        </w:rPr>
        <w:t xml:space="preserve">, yoğun bakım cihazları, yaşam destek üniteleri vb. kritik öneme sahip malzeme ve </w:t>
      </w:r>
      <w:proofErr w:type="gramStart"/>
      <w:r w:rsidRPr="001934E7">
        <w:rPr>
          <w:rFonts w:ascii="Calibri" w:hAnsi="Calibri" w:cs="Calibri"/>
          <w:sz w:val="24"/>
          <w:szCs w:val="24"/>
        </w:rPr>
        <w:t>ekipmanların</w:t>
      </w:r>
      <w:proofErr w:type="gramEnd"/>
      <w:r w:rsidRPr="001934E7">
        <w:rPr>
          <w:rFonts w:ascii="Calibri" w:hAnsi="Calibri" w:cs="Calibri"/>
          <w:sz w:val="24"/>
          <w:szCs w:val="24"/>
        </w:rPr>
        <w:t xml:space="preserve"> geliştirilmesi, üretilmesi ve kullanıma sunulması</w:t>
      </w:r>
      <w:r>
        <w:rPr>
          <w:rFonts w:ascii="Calibri" w:hAnsi="Calibri" w:cs="Calibri"/>
          <w:sz w:val="24"/>
          <w:szCs w:val="24"/>
        </w:rPr>
        <w:t>,</w:t>
      </w:r>
    </w:p>
    <w:p w:rsidR="00946AC2" w:rsidRDefault="00946AC2" w:rsidP="00946AC2">
      <w:pPr>
        <w:pStyle w:val="ListeParagraf"/>
        <w:autoSpaceDE w:val="0"/>
        <w:autoSpaceDN w:val="0"/>
        <w:spacing w:before="120" w:after="120" w:line="360" w:lineRule="auto"/>
        <w:ind w:left="360"/>
        <w:rPr>
          <w:rFonts w:ascii="Calibri" w:hAnsi="Calibri" w:cs="Calibri"/>
          <w:sz w:val="24"/>
          <w:szCs w:val="24"/>
        </w:rPr>
      </w:pPr>
    </w:p>
    <w:p w:rsidR="00B459E7" w:rsidRPr="001934E7" w:rsidRDefault="00B459E7" w:rsidP="00B459E7">
      <w:pPr>
        <w:pStyle w:val="ListeParagraf"/>
        <w:autoSpaceDE w:val="0"/>
        <w:autoSpaceDN w:val="0"/>
        <w:spacing w:before="120" w:after="120" w:line="360" w:lineRule="auto"/>
        <w:ind w:left="360"/>
        <w:rPr>
          <w:rFonts w:ascii="Calibri" w:hAnsi="Calibri" w:cs="Calibri"/>
          <w:sz w:val="24"/>
          <w:szCs w:val="24"/>
        </w:rPr>
      </w:pPr>
    </w:p>
    <w:p w:rsidR="00D04CAC" w:rsidRDefault="00D04CAC" w:rsidP="00481F5C">
      <w:pPr>
        <w:autoSpaceDE w:val="0"/>
        <w:autoSpaceDN w:val="0"/>
        <w:spacing w:before="120" w:after="120" w:line="360" w:lineRule="auto"/>
        <w:rPr>
          <w:rFonts w:asciiTheme="minorHAnsi" w:eastAsiaTheme="minorHAnsi" w:hAnsiTheme="minorHAnsi" w:cstheme="minorHAnsi"/>
          <w:b/>
          <w:color w:val="000000" w:themeColor="text1"/>
          <w:sz w:val="24"/>
          <w:szCs w:val="24"/>
        </w:rPr>
      </w:pPr>
      <w:r>
        <w:rPr>
          <w:rFonts w:asciiTheme="minorHAnsi" w:eastAsia="SimSun" w:hAnsiTheme="minorHAnsi" w:cstheme="minorHAnsi"/>
          <w:b/>
          <w:bCs/>
          <w:kern w:val="3"/>
          <w:sz w:val="24"/>
          <w:szCs w:val="24"/>
        </w:rPr>
        <w:lastRenderedPageBreak/>
        <w:t>Öncelik 3</w:t>
      </w:r>
      <w:r w:rsidRPr="00676C0E">
        <w:rPr>
          <w:rFonts w:asciiTheme="minorHAnsi" w:eastAsia="SimSun" w:hAnsiTheme="minorHAnsi" w:cstheme="minorHAnsi"/>
          <w:b/>
          <w:bCs/>
          <w:kern w:val="3"/>
          <w:sz w:val="24"/>
          <w:szCs w:val="24"/>
        </w:rPr>
        <w:t>:</w:t>
      </w:r>
      <w:r>
        <w:rPr>
          <w:rFonts w:asciiTheme="minorHAnsi" w:eastAsia="SimSun" w:hAnsiTheme="minorHAnsi" w:cstheme="minorHAnsi"/>
          <w:kern w:val="3"/>
          <w:sz w:val="24"/>
          <w:szCs w:val="24"/>
        </w:rPr>
        <w:t xml:space="preserve"> </w:t>
      </w:r>
      <w:r w:rsidRPr="00D04CAC">
        <w:rPr>
          <w:rFonts w:asciiTheme="minorHAnsi" w:eastAsiaTheme="minorHAnsi" w:hAnsiTheme="minorHAnsi" w:cstheme="minorHAnsi"/>
          <w:b/>
          <w:color w:val="000000" w:themeColor="text1"/>
          <w:sz w:val="24"/>
          <w:szCs w:val="24"/>
        </w:rPr>
        <w:t>Salgının ülke ve bölge ekonomisine negatif etkilerinin azaltılmasına yönelik yenilikçi uygulamalar geliştirilmesi</w:t>
      </w:r>
    </w:p>
    <w:p w:rsidR="001934E7" w:rsidRDefault="009A18C2" w:rsidP="00D04CAC">
      <w:pPr>
        <w:autoSpaceDE w:val="0"/>
        <w:autoSpaceDN w:val="0"/>
        <w:spacing w:before="120" w:after="120" w:line="360" w:lineRule="auto"/>
        <w:rPr>
          <w:rFonts w:ascii="Calibri" w:hAnsi="Calibri" w:cs="Calibri"/>
          <w:sz w:val="24"/>
          <w:szCs w:val="24"/>
        </w:rPr>
      </w:pPr>
      <w:r>
        <w:rPr>
          <w:rFonts w:ascii="Calibri" w:hAnsi="Calibri" w:cs="Calibri"/>
          <w:sz w:val="24"/>
          <w:szCs w:val="24"/>
        </w:rPr>
        <w:t>Bu öncelik kapsamında, s</w:t>
      </w:r>
      <w:r w:rsidR="001934E7" w:rsidRPr="001934E7">
        <w:rPr>
          <w:rFonts w:ascii="Calibri" w:hAnsi="Calibri" w:cs="Calibri"/>
          <w:sz w:val="24"/>
          <w:szCs w:val="24"/>
        </w:rPr>
        <w:t xml:space="preserve">algın nedeniyle ekonomik faaliyetlerin yürütülmesinde hâlihazırda yaşanan ve önümüzdeki dönemde ortaya çıkabilecek aksaklıkların giderilmesine yönelik çözümler sunan projeler desteklenecektir. </w:t>
      </w:r>
      <w:r w:rsidR="002713BC" w:rsidRPr="002713BC">
        <w:rPr>
          <w:rFonts w:ascii="Calibri" w:hAnsi="Calibri" w:cs="Calibri"/>
          <w:sz w:val="24"/>
          <w:szCs w:val="24"/>
        </w:rPr>
        <w:t xml:space="preserve"> </w:t>
      </w:r>
    </w:p>
    <w:p w:rsidR="001934E7" w:rsidRPr="001934E7" w:rsidRDefault="001934E7" w:rsidP="001934E7">
      <w:pPr>
        <w:autoSpaceDE w:val="0"/>
        <w:autoSpaceDN w:val="0"/>
        <w:spacing w:before="120" w:after="120" w:line="360" w:lineRule="auto"/>
        <w:rPr>
          <w:rFonts w:ascii="Calibri" w:hAnsi="Calibri" w:cs="Calibri"/>
          <w:b/>
          <w:bCs/>
          <w:sz w:val="24"/>
          <w:szCs w:val="24"/>
        </w:rPr>
      </w:pPr>
      <w:r w:rsidRPr="001934E7">
        <w:rPr>
          <w:rFonts w:ascii="Calibri" w:hAnsi="Calibri" w:cs="Calibri"/>
          <w:b/>
          <w:bCs/>
          <w:sz w:val="24"/>
          <w:szCs w:val="24"/>
        </w:rPr>
        <w:t>Örnek müdahale alanları:</w:t>
      </w:r>
    </w:p>
    <w:p w:rsidR="009A18C2" w:rsidRDefault="009A18C2" w:rsidP="00081A5A">
      <w:pPr>
        <w:pStyle w:val="ListeParagraf"/>
        <w:numPr>
          <w:ilvl w:val="0"/>
          <w:numId w:val="24"/>
        </w:numPr>
        <w:autoSpaceDE w:val="0"/>
        <w:autoSpaceDN w:val="0"/>
        <w:spacing w:before="120" w:after="120" w:line="360" w:lineRule="auto"/>
        <w:rPr>
          <w:rFonts w:ascii="Calibri" w:hAnsi="Calibri" w:cs="Calibri"/>
          <w:sz w:val="24"/>
          <w:szCs w:val="24"/>
        </w:rPr>
      </w:pPr>
      <w:r w:rsidRPr="009A18C2">
        <w:rPr>
          <w:rFonts w:ascii="Calibri" w:hAnsi="Calibri" w:cs="Calibri"/>
          <w:sz w:val="24"/>
          <w:szCs w:val="24"/>
        </w:rPr>
        <w:t xml:space="preserve">İnsanların mümkün mertebe evlerinden çıkmaması sebebiyle iş hacmi azalan özellikle küçük esnaflara yönelik </w:t>
      </w:r>
      <w:r w:rsidRPr="00E803B9">
        <w:rPr>
          <w:rFonts w:ascii="Calibri" w:hAnsi="Calibri" w:cs="Calibri"/>
          <w:sz w:val="24"/>
          <w:szCs w:val="24"/>
        </w:rPr>
        <w:t xml:space="preserve">ortak </w:t>
      </w:r>
      <w:proofErr w:type="gramStart"/>
      <w:r w:rsidRPr="00E803B9">
        <w:rPr>
          <w:rFonts w:ascii="Calibri" w:hAnsi="Calibri" w:cs="Calibri"/>
          <w:sz w:val="24"/>
          <w:szCs w:val="24"/>
        </w:rPr>
        <w:t>online</w:t>
      </w:r>
      <w:proofErr w:type="gramEnd"/>
      <w:r w:rsidRPr="00E803B9">
        <w:rPr>
          <w:rFonts w:ascii="Calibri" w:hAnsi="Calibri" w:cs="Calibri"/>
          <w:sz w:val="24"/>
          <w:szCs w:val="24"/>
        </w:rPr>
        <w:t xml:space="preserve"> satış</w:t>
      </w:r>
      <w:r w:rsidRPr="009A18C2">
        <w:rPr>
          <w:rFonts w:ascii="Calibri" w:hAnsi="Calibri" w:cs="Calibri"/>
          <w:sz w:val="24"/>
          <w:szCs w:val="24"/>
        </w:rPr>
        <w:t xml:space="preserve"> </w:t>
      </w:r>
      <w:proofErr w:type="spellStart"/>
      <w:r w:rsidRPr="009A18C2">
        <w:rPr>
          <w:rFonts w:ascii="Calibri" w:hAnsi="Calibri" w:cs="Calibri"/>
          <w:sz w:val="24"/>
          <w:szCs w:val="24"/>
        </w:rPr>
        <w:t>portalı</w:t>
      </w:r>
      <w:proofErr w:type="spellEnd"/>
      <w:r w:rsidRPr="009A18C2">
        <w:rPr>
          <w:rFonts w:ascii="Calibri" w:hAnsi="Calibri" w:cs="Calibri"/>
          <w:sz w:val="24"/>
          <w:szCs w:val="24"/>
        </w:rPr>
        <w:t xml:space="preserve"> </w:t>
      </w:r>
      <w:r>
        <w:rPr>
          <w:rFonts w:ascii="Calibri" w:hAnsi="Calibri" w:cs="Calibri"/>
          <w:sz w:val="24"/>
          <w:szCs w:val="24"/>
        </w:rPr>
        <w:t>oluşturmaya yönelik</w:t>
      </w:r>
      <w:r w:rsidRPr="009A18C2">
        <w:rPr>
          <w:rFonts w:ascii="Calibri" w:hAnsi="Calibri" w:cs="Calibri"/>
          <w:sz w:val="24"/>
          <w:szCs w:val="24"/>
        </w:rPr>
        <w:t xml:space="preserve"> ve esnafın süreci ekonomik açıdan asgari zararla</w:t>
      </w:r>
      <w:r>
        <w:rPr>
          <w:rFonts w:ascii="Calibri" w:hAnsi="Calibri" w:cs="Calibri"/>
          <w:sz w:val="24"/>
          <w:szCs w:val="24"/>
        </w:rPr>
        <w:t xml:space="preserve"> geçirmesi</w:t>
      </w:r>
      <w:r w:rsidR="008B1A9E">
        <w:rPr>
          <w:rFonts w:ascii="Calibri" w:hAnsi="Calibri" w:cs="Calibri"/>
          <w:sz w:val="24"/>
          <w:szCs w:val="24"/>
        </w:rPr>
        <w:t>ni</w:t>
      </w:r>
      <w:r>
        <w:rPr>
          <w:rFonts w:ascii="Calibri" w:hAnsi="Calibri" w:cs="Calibri"/>
          <w:sz w:val="24"/>
          <w:szCs w:val="24"/>
        </w:rPr>
        <w:t xml:space="preserve"> sağlanacak projeler</w:t>
      </w:r>
    </w:p>
    <w:p w:rsidR="00462B31" w:rsidRPr="001934E7" w:rsidRDefault="00462B31" w:rsidP="00081A5A">
      <w:pPr>
        <w:pStyle w:val="ListeParagraf"/>
        <w:numPr>
          <w:ilvl w:val="0"/>
          <w:numId w:val="24"/>
        </w:numPr>
        <w:autoSpaceDE w:val="0"/>
        <w:autoSpaceDN w:val="0"/>
        <w:spacing w:before="120" w:after="120" w:line="360" w:lineRule="auto"/>
        <w:rPr>
          <w:rFonts w:ascii="Calibri" w:hAnsi="Calibri" w:cs="Calibri"/>
          <w:sz w:val="24"/>
          <w:szCs w:val="24"/>
        </w:rPr>
      </w:pPr>
      <w:r w:rsidRPr="00863267">
        <w:rPr>
          <w:rFonts w:ascii="Calibri" w:hAnsi="Calibri" w:cs="Calibri"/>
          <w:sz w:val="24"/>
          <w:szCs w:val="24"/>
        </w:rPr>
        <w:t xml:space="preserve">Salgından daha fazla etkilenen </w:t>
      </w:r>
      <w:r w:rsidRPr="001934E7">
        <w:rPr>
          <w:rFonts w:ascii="Calibri" w:hAnsi="Calibri" w:cs="Calibri"/>
          <w:sz w:val="24"/>
          <w:szCs w:val="24"/>
        </w:rPr>
        <w:t xml:space="preserve">sektörlerde üretim faaliyetlerinin sürdürülebilirliği için işletmelerde gerekli </w:t>
      </w:r>
      <w:proofErr w:type="spellStart"/>
      <w:r w:rsidRPr="001934E7">
        <w:rPr>
          <w:rFonts w:ascii="Calibri" w:hAnsi="Calibri" w:cs="Calibri"/>
          <w:sz w:val="24"/>
          <w:szCs w:val="24"/>
        </w:rPr>
        <w:t>organizasyonel</w:t>
      </w:r>
      <w:proofErr w:type="spellEnd"/>
      <w:r w:rsidRPr="001934E7">
        <w:rPr>
          <w:rFonts w:ascii="Calibri" w:hAnsi="Calibri" w:cs="Calibri"/>
          <w:sz w:val="24"/>
          <w:szCs w:val="24"/>
        </w:rPr>
        <w:t xml:space="preserve"> yapılanmanın sağlanması</w:t>
      </w:r>
      <w:r>
        <w:rPr>
          <w:rFonts w:ascii="Calibri" w:hAnsi="Calibri" w:cs="Calibri"/>
          <w:sz w:val="24"/>
          <w:szCs w:val="24"/>
        </w:rPr>
        <w:t>,</w:t>
      </w:r>
    </w:p>
    <w:p w:rsidR="00462B31" w:rsidRDefault="00462B31" w:rsidP="00081A5A">
      <w:pPr>
        <w:pStyle w:val="ListeParagraf"/>
        <w:numPr>
          <w:ilvl w:val="0"/>
          <w:numId w:val="24"/>
        </w:numPr>
        <w:autoSpaceDE w:val="0"/>
        <w:autoSpaceDN w:val="0"/>
        <w:spacing w:before="120" w:after="120" w:line="360" w:lineRule="auto"/>
        <w:rPr>
          <w:rFonts w:ascii="Calibri" w:hAnsi="Calibri" w:cs="Calibri"/>
          <w:sz w:val="24"/>
          <w:szCs w:val="24"/>
        </w:rPr>
      </w:pPr>
      <w:r w:rsidRPr="001934E7">
        <w:rPr>
          <w:rFonts w:ascii="Calibri" w:hAnsi="Calibri" w:cs="Calibri"/>
          <w:sz w:val="24"/>
          <w:szCs w:val="24"/>
        </w:rPr>
        <w:t>İş süreçlerinin dijital teknolojiler kullanılarak uzaktan çalışma, dönüşümlü çalışma gibi esnek çalışma yöntemleri ile yapılandırılması</w:t>
      </w:r>
      <w:r>
        <w:rPr>
          <w:rFonts w:ascii="Calibri" w:hAnsi="Calibri" w:cs="Calibri"/>
          <w:sz w:val="24"/>
          <w:szCs w:val="24"/>
        </w:rPr>
        <w:t>,</w:t>
      </w:r>
    </w:p>
    <w:p w:rsidR="00462B31" w:rsidRPr="001F05E4" w:rsidRDefault="00BB6E0A" w:rsidP="00081A5A">
      <w:pPr>
        <w:pStyle w:val="ListeParagraf"/>
        <w:numPr>
          <w:ilvl w:val="0"/>
          <w:numId w:val="24"/>
        </w:numPr>
        <w:spacing w:before="120" w:after="120" w:line="360" w:lineRule="auto"/>
        <w:rPr>
          <w:rFonts w:ascii="Calibri" w:hAnsi="Calibri" w:cs="Calibri"/>
          <w:sz w:val="24"/>
          <w:szCs w:val="24"/>
        </w:rPr>
      </w:pPr>
      <w:r w:rsidRPr="009616D1">
        <w:rPr>
          <w:rFonts w:asciiTheme="minorHAnsi" w:eastAsiaTheme="minorHAnsi" w:hAnsiTheme="minorHAnsi" w:cstheme="minorHAnsi"/>
          <w:b/>
          <w:noProof/>
          <w:color w:val="000000" w:themeColor="text1"/>
          <w:sz w:val="24"/>
          <w:szCs w:val="24"/>
          <w:lang w:eastAsia="tr-TR"/>
        </w:rPr>
        <mc:AlternateContent>
          <mc:Choice Requires="wps">
            <w:drawing>
              <wp:anchor distT="0" distB="0" distL="114300" distR="114300" simplePos="0" relativeHeight="251657216" behindDoc="0" locked="0" layoutInCell="1" allowOverlap="1" wp14:anchorId="476CD579" wp14:editId="3546650A">
                <wp:simplePos x="0" y="0"/>
                <wp:positionH relativeFrom="column">
                  <wp:posOffset>-80010</wp:posOffset>
                </wp:positionH>
                <wp:positionV relativeFrom="paragraph">
                  <wp:posOffset>284480</wp:posOffset>
                </wp:positionV>
                <wp:extent cx="5927725" cy="800100"/>
                <wp:effectExtent l="0" t="0" r="1587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00100"/>
                        </a:xfrm>
                        <a:prstGeom prst="rect">
                          <a:avLst/>
                        </a:prstGeom>
                        <a:solidFill>
                          <a:schemeClr val="bg1">
                            <a:lumMod val="75000"/>
                          </a:schemeClr>
                        </a:solidFill>
                        <a:ln w="9525">
                          <a:solidFill>
                            <a:srgbClr val="000000"/>
                          </a:solidFill>
                          <a:miter lim="800000"/>
                          <a:headEnd/>
                          <a:tailEnd/>
                        </a:ln>
                      </wps:spPr>
                      <wps:txbx>
                        <w:txbxContent>
                          <w:p w:rsidR="009116E6" w:rsidRDefault="009116E6" w:rsidP="00AA57C6">
                            <w:r>
                              <w:rPr>
                                <w:rFonts w:asciiTheme="minorHAnsi" w:eastAsiaTheme="minorHAnsi" w:hAnsiTheme="minorHAnsi" w:cstheme="minorHAnsi"/>
                                <w:b/>
                                <w:color w:val="000000" w:themeColor="text1"/>
                                <w:sz w:val="24"/>
                                <w:szCs w:val="24"/>
                              </w:rPr>
                              <w:t>Bu rehberde</w:t>
                            </w:r>
                            <w:r w:rsidRPr="003B2437">
                              <w:rPr>
                                <w:rFonts w:asciiTheme="minorHAnsi" w:eastAsiaTheme="minorHAnsi" w:hAnsiTheme="minorHAnsi" w:cstheme="minorHAnsi"/>
                                <w:b/>
                                <w:color w:val="000000" w:themeColor="text1"/>
                                <w:sz w:val="24"/>
                                <w:szCs w:val="24"/>
                              </w:rPr>
                              <w:t xml:space="preserve"> fikir vermesi amacıyla verilen örnekler muhtemel proje konularının tümünü kapsamamakta olup program önceliğine uygun olan ve yukarıda sayılmayan faaliyetler için de başvuruda bulunulabilir.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3pt;margin-top:22.4pt;width:466.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" fillcolor="#bfbfbf [2412]">
                <v:textbox>
                  <w:txbxContent>
                    <w:p w:rsidR="009116E6" w:rsidRDefault="009116E6" w:rsidP="00AA57C6">
                      <w:r>
                        <w:rPr>
                          <w:rFonts w:asciiTheme="minorHAnsi" w:eastAsiaTheme="minorHAnsi" w:hAnsiTheme="minorHAnsi" w:cstheme="minorHAnsi"/>
                          <w:b/>
                          <w:color w:val="000000" w:themeColor="text1"/>
                          <w:sz w:val="24"/>
                          <w:szCs w:val="24"/>
                        </w:rPr>
                        <w:t>Bu rehberde</w:t>
                      </w:r>
                      <w:r w:rsidRPr="003B2437">
                        <w:rPr>
                          <w:rFonts w:asciiTheme="minorHAnsi" w:eastAsiaTheme="minorHAnsi" w:hAnsiTheme="minorHAnsi" w:cstheme="minorHAnsi"/>
                          <w:b/>
                          <w:color w:val="000000" w:themeColor="text1"/>
                          <w:sz w:val="24"/>
                          <w:szCs w:val="24"/>
                        </w:rPr>
                        <w:t xml:space="preserve"> fikir vermesi amacıyla verilen örnekler muhtemel proje konularının tümünü kapsamamakta olup program önceliğine uygun olan ve yukarıda sayılmayan faaliyetler için de başvuruda bulunulabilir.</w:t>
                      </w:r>
                    </w:p>
                  </w:txbxContent>
                </v:textbox>
              </v:shape>
            </w:pict>
          </mc:Fallback>
        </mc:AlternateContent>
      </w:r>
      <w:r w:rsidR="00462B31">
        <w:rPr>
          <w:rFonts w:ascii="Calibri" w:hAnsi="Calibri" w:cs="Calibri"/>
          <w:sz w:val="24"/>
          <w:szCs w:val="24"/>
        </w:rPr>
        <w:t>G</w:t>
      </w:r>
      <w:r w:rsidR="00462B31" w:rsidRPr="00AA27E2">
        <w:rPr>
          <w:rFonts w:ascii="Calibri" w:hAnsi="Calibri" w:cs="Calibri"/>
          <w:sz w:val="24"/>
          <w:szCs w:val="24"/>
        </w:rPr>
        <w:t xml:space="preserve">ıda ve sağlık </w:t>
      </w:r>
      <w:proofErr w:type="gramStart"/>
      <w:r w:rsidR="00462B31" w:rsidRPr="00AA27E2">
        <w:rPr>
          <w:rFonts w:ascii="Calibri" w:hAnsi="Calibri" w:cs="Calibri"/>
          <w:sz w:val="24"/>
          <w:szCs w:val="24"/>
        </w:rPr>
        <w:t>ekipmanlarına</w:t>
      </w:r>
      <w:proofErr w:type="gramEnd"/>
      <w:r w:rsidR="00462B31" w:rsidRPr="00AA27E2">
        <w:rPr>
          <w:rFonts w:ascii="Calibri" w:hAnsi="Calibri" w:cs="Calibri"/>
          <w:sz w:val="24"/>
          <w:szCs w:val="24"/>
        </w:rPr>
        <w:t xml:space="preserve"> erişim</w:t>
      </w:r>
      <w:r w:rsidR="00462B31">
        <w:rPr>
          <w:rFonts w:ascii="Calibri" w:hAnsi="Calibri" w:cs="Calibri"/>
          <w:sz w:val="24"/>
          <w:szCs w:val="24"/>
        </w:rPr>
        <w:t xml:space="preserve">i kolaylaştıracak </w:t>
      </w:r>
      <w:r w:rsidR="00462B31" w:rsidRPr="001F05E4">
        <w:rPr>
          <w:rFonts w:ascii="Calibri" w:hAnsi="Calibri" w:cs="Calibri"/>
          <w:sz w:val="24"/>
          <w:szCs w:val="24"/>
        </w:rPr>
        <w:t>çözümlerin geliştirilmesi</w:t>
      </w:r>
      <w:r w:rsidR="00462B31">
        <w:rPr>
          <w:rFonts w:ascii="Calibri" w:hAnsi="Calibri" w:cs="Calibri"/>
          <w:sz w:val="24"/>
          <w:szCs w:val="24"/>
        </w:rPr>
        <w:t>,</w:t>
      </w:r>
    </w:p>
    <w:p w:rsidR="00AD56D7" w:rsidRDefault="00AD56D7" w:rsidP="009D4E3F">
      <w:pPr>
        <w:widowControl/>
        <w:adjustRightInd/>
        <w:spacing w:before="240" w:line="360" w:lineRule="auto"/>
        <w:textAlignment w:val="auto"/>
        <w:rPr>
          <w:rFonts w:asciiTheme="minorHAnsi" w:eastAsiaTheme="minorHAnsi" w:hAnsiTheme="minorHAnsi" w:cstheme="minorHAnsi"/>
          <w:b/>
          <w:color w:val="000000" w:themeColor="text1"/>
          <w:sz w:val="24"/>
          <w:szCs w:val="24"/>
        </w:rPr>
      </w:pPr>
    </w:p>
    <w:p w:rsidR="00AA57C6" w:rsidRDefault="00AA57C6" w:rsidP="009D4E3F">
      <w:pPr>
        <w:widowControl/>
        <w:adjustRightInd/>
        <w:spacing w:before="240" w:line="360" w:lineRule="auto"/>
        <w:textAlignment w:val="auto"/>
        <w:rPr>
          <w:rFonts w:asciiTheme="minorHAnsi" w:eastAsiaTheme="minorHAnsi" w:hAnsiTheme="minorHAnsi" w:cstheme="minorHAnsi"/>
          <w:b/>
          <w:color w:val="000000" w:themeColor="text1"/>
          <w:sz w:val="24"/>
          <w:szCs w:val="24"/>
        </w:rPr>
      </w:pPr>
    </w:p>
    <w:p w:rsidR="00BB6E0A" w:rsidRDefault="00606AB1" w:rsidP="00BB6E0A">
      <w:pPr>
        <w:widowControl/>
        <w:adjustRightInd/>
        <w:spacing w:before="240" w:line="360" w:lineRule="auto"/>
        <w:textAlignment w:val="auto"/>
        <w:rPr>
          <w:rFonts w:asciiTheme="minorHAnsi" w:eastAsiaTheme="minorHAnsi" w:hAnsiTheme="minorHAnsi" w:cstheme="minorHAnsi"/>
          <w:b/>
          <w:color w:val="000000" w:themeColor="text1"/>
          <w:sz w:val="24"/>
          <w:szCs w:val="24"/>
        </w:rPr>
      </w:pPr>
      <w:r w:rsidRPr="009D4E3F">
        <w:rPr>
          <w:rFonts w:asciiTheme="minorHAnsi" w:eastAsiaTheme="minorHAnsi" w:hAnsiTheme="minorHAnsi" w:cstheme="minorHAnsi"/>
          <w:b/>
          <w:color w:val="000000" w:themeColor="text1"/>
          <w:sz w:val="24"/>
          <w:szCs w:val="24"/>
        </w:rPr>
        <w:t xml:space="preserve">Projelerde şu hususlara </w:t>
      </w:r>
      <w:r w:rsidR="002713BC">
        <w:rPr>
          <w:rFonts w:asciiTheme="minorHAnsi" w:eastAsiaTheme="minorHAnsi" w:hAnsiTheme="minorHAnsi" w:cstheme="minorHAnsi"/>
          <w:b/>
          <w:color w:val="000000" w:themeColor="text1"/>
          <w:sz w:val="24"/>
          <w:szCs w:val="24"/>
        </w:rPr>
        <w:t xml:space="preserve">dikkat edilmesi gerekmektedir: </w:t>
      </w:r>
    </w:p>
    <w:p w:rsidR="002713BC" w:rsidRPr="002713BC" w:rsidRDefault="002713BC" w:rsidP="00BB6E0A">
      <w:pPr>
        <w:widowControl/>
        <w:adjustRightInd/>
        <w:spacing w:before="240" w:line="360" w:lineRule="auto"/>
        <w:textAlignment w:val="auto"/>
        <w:rPr>
          <w:rFonts w:asciiTheme="minorHAnsi" w:eastAsiaTheme="minorHAnsi" w:hAnsiTheme="minorHAnsi" w:cstheme="minorHAnsi"/>
          <w:b/>
          <w:color w:val="000000" w:themeColor="text1"/>
          <w:sz w:val="24"/>
          <w:szCs w:val="24"/>
        </w:rPr>
      </w:pPr>
      <w:r w:rsidRPr="002713BC">
        <w:rPr>
          <w:rFonts w:ascii="Calibri" w:hAnsi="Calibri" w:cs="Calibri"/>
          <w:sz w:val="24"/>
          <w:szCs w:val="24"/>
        </w:rPr>
        <w:t>Proje kapsamında geliştirilen ürün ve hizmetlerin proje uygulama süresi içerisinde ihtiyaç duyulan alanlarda kullanılmaya başlaması gerekmektedir.</w:t>
      </w:r>
    </w:p>
    <w:p w:rsidR="009D4E3F" w:rsidRPr="002713BC" w:rsidRDefault="009D4E3F" w:rsidP="002713BC">
      <w:pPr>
        <w:widowControl/>
        <w:adjustRightInd/>
        <w:spacing w:before="240" w:line="360" w:lineRule="auto"/>
        <w:textAlignment w:val="auto"/>
        <w:rPr>
          <w:rFonts w:asciiTheme="minorHAnsi" w:eastAsiaTheme="minorHAnsi" w:hAnsiTheme="minorHAnsi" w:cstheme="minorHAnsi"/>
          <w:b/>
          <w:color w:val="000000" w:themeColor="text1"/>
          <w:sz w:val="24"/>
          <w:szCs w:val="24"/>
        </w:rPr>
      </w:pPr>
      <w:r w:rsidRPr="002713BC">
        <w:rPr>
          <w:rFonts w:asciiTheme="minorHAnsi" w:eastAsiaTheme="minorHAnsi" w:hAnsiTheme="minorHAnsi" w:cstheme="minorHAnsi"/>
          <w:b/>
          <w:color w:val="000000" w:themeColor="text1"/>
          <w:sz w:val="24"/>
          <w:szCs w:val="24"/>
        </w:rPr>
        <w:t xml:space="preserve">Desteklenmeyecek türde projeler: </w:t>
      </w:r>
    </w:p>
    <w:p w:rsidR="008B1A9E" w:rsidRPr="001E0634" w:rsidRDefault="002713BC" w:rsidP="00081A5A">
      <w:pPr>
        <w:pStyle w:val="ListeParagraf"/>
        <w:numPr>
          <w:ilvl w:val="0"/>
          <w:numId w:val="21"/>
        </w:numPr>
        <w:autoSpaceDE w:val="0"/>
        <w:autoSpaceDN w:val="0"/>
        <w:spacing w:before="120" w:after="120" w:line="360" w:lineRule="auto"/>
        <w:rPr>
          <w:rFonts w:ascii="Calibri" w:hAnsi="Calibri" w:cs="Calibri"/>
          <w:sz w:val="24"/>
          <w:szCs w:val="24"/>
        </w:rPr>
      </w:pPr>
      <w:bookmarkStart w:id="13" w:name="_Toc25947031"/>
      <w:r w:rsidRPr="001E0634">
        <w:rPr>
          <w:rFonts w:ascii="Calibri" w:hAnsi="Calibri" w:cs="Calibri"/>
          <w:sz w:val="24"/>
          <w:szCs w:val="24"/>
        </w:rPr>
        <w:t>COVID-19 ile doğrudan ilgisi olmayan</w:t>
      </w:r>
      <w:r w:rsidR="00462B31" w:rsidRPr="001E0634">
        <w:rPr>
          <w:rFonts w:ascii="Calibri" w:hAnsi="Calibri" w:cs="Calibri"/>
          <w:sz w:val="24"/>
          <w:szCs w:val="24"/>
        </w:rPr>
        <w:t xml:space="preserve"> ve/veya etkileri kısa sürede ortaya çıkması beklenmeyen projeler bu program kapsamında desteklenmeyecektir.</w:t>
      </w:r>
    </w:p>
    <w:p w:rsidR="008B1A9E" w:rsidRPr="001E0634" w:rsidRDefault="008B1A9E" w:rsidP="00081A5A">
      <w:pPr>
        <w:pStyle w:val="ListeParagraf"/>
        <w:numPr>
          <w:ilvl w:val="0"/>
          <w:numId w:val="21"/>
        </w:numPr>
        <w:autoSpaceDE w:val="0"/>
        <w:autoSpaceDN w:val="0"/>
        <w:spacing w:before="120" w:after="120" w:line="360" w:lineRule="auto"/>
        <w:rPr>
          <w:rFonts w:ascii="Calibri" w:hAnsi="Calibri" w:cs="Calibri"/>
          <w:sz w:val="24"/>
          <w:szCs w:val="24"/>
        </w:rPr>
      </w:pPr>
      <w:r w:rsidRPr="001E0634">
        <w:rPr>
          <w:rFonts w:ascii="Calibri" w:hAnsi="Calibri" w:cs="Calibri"/>
          <w:sz w:val="24"/>
          <w:szCs w:val="24"/>
        </w:rPr>
        <w:t>Firmalara doğrudan kaynak aktarımı yapılmasını öngören projeler</w:t>
      </w:r>
    </w:p>
    <w:p w:rsidR="002713BC" w:rsidRPr="00BB6E0A" w:rsidRDefault="008B1A9E" w:rsidP="00081A5A">
      <w:pPr>
        <w:pStyle w:val="ListeParagraf"/>
        <w:numPr>
          <w:ilvl w:val="0"/>
          <w:numId w:val="21"/>
        </w:numPr>
        <w:autoSpaceDE w:val="0"/>
        <w:autoSpaceDN w:val="0"/>
        <w:spacing w:before="120" w:after="120" w:line="360" w:lineRule="auto"/>
        <w:rPr>
          <w:rFonts w:ascii="Calibri" w:hAnsi="Calibri" w:cs="Calibri"/>
          <w:sz w:val="24"/>
          <w:szCs w:val="24"/>
        </w:rPr>
      </w:pPr>
      <w:r w:rsidRPr="00BB6E0A">
        <w:rPr>
          <w:rFonts w:ascii="Calibri" w:hAnsi="Calibri" w:cs="Calibri"/>
          <w:sz w:val="24"/>
          <w:szCs w:val="24"/>
        </w:rPr>
        <w:t>Hastanelerin COVID-19 ile doğrudan ilgisi olmayan rutin ihtiyaçlarını karşılamaya yönelik</w:t>
      </w:r>
      <w:r w:rsidR="00BB6E0A">
        <w:rPr>
          <w:rFonts w:ascii="Calibri" w:hAnsi="Calibri" w:cs="Calibri"/>
          <w:sz w:val="24"/>
          <w:szCs w:val="24"/>
        </w:rPr>
        <w:t xml:space="preserve"> </w:t>
      </w:r>
      <w:r w:rsidRPr="00BB6E0A">
        <w:rPr>
          <w:rFonts w:ascii="Calibri" w:hAnsi="Calibri" w:cs="Calibri"/>
          <w:sz w:val="24"/>
          <w:szCs w:val="24"/>
        </w:rPr>
        <w:t>projeler</w:t>
      </w:r>
      <w:r w:rsidR="002713BC" w:rsidRPr="00BB6E0A">
        <w:rPr>
          <w:rFonts w:ascii="Calibri" w:hAnsi="Calibri" w:cs="Calibri"/>
          <w:sz w:val="24"/>
          <w:szCs w:val="24"/>
        </w:rPr>
        <w:t xml:space="preserve"> </w:t>
      </w:r>
    </w:p>
    <w:p w:rsidR="00C77E99" w:rsidRPr="00CF0B2C" w:rsidRDefault="00C77E99" w:rsidP="00081A5A">
      <w:pPr>
        <w:pStyle w:val="Balk1"/>
        <w:numPr>
          <w:ilvl w:val="0"/>
          <w:numId w:val="5"/>
        </w:numPr>
        <w:spacing w:before="0" w:after="0" w:line="360" w:lineRule="auto"/>
        <w:rPr>
          <w:rFonts w:asciiTheme="minorHAnsi" w:hAnsiTheme="minorHAnsi" w:cstheme="minorHAnsi"/>
          <w:sz w:val="24"/>
          <w:szCs w:val="24"/>
        </w:rPr>
      </w:pPr>
      <w:bookmarkStart w:id="14" w:name="_Toc36538540"/>
      <w:r w:rsidRPr="00CF0B2C">
        <w:rPr>
          <w:rFonts w:asciiTheme="minorHAnsi" w:hAnsiTheme="minorHAnsi" w:cstheme="minorHAnsi"/>
        </w:rPr>
        <w:lastRenderedPageBreak/>
        <w:t xml:space="preserve">BU </w:t>
      </w:r>
      <w:r w:rsidR="005C7C79">
        <w:rPr>
          <w:rFonts w:asciiTheme="minorHAnsi" w:hAnsiTheme="minorHAnsi" w:cstheme="minorHAnsi"/>
        </w:rPr>
        <w:t>PROGRAMA</w:t>
      </w:r>
      <w:r w:rsidRPr="00CF0B2C">
        <w:rPr>
          <w:rFonts w:asciiTheme="minorHAnsi" w:hAnsiTheme="minorHAnsi" w:cstheme="minorHAnsi"/>
        </w:rPr>
        <w:t xml:space="preserve"> İLİŞKİN KURALLAR</w:t>
      </w:r>
      <w:bookmarkEnd w:id="13"/>
      <w:bookmarkEnd w:id="14"/>
      <w:r w:rsidRPr="00CF0B2C">
        <w:rPr>
          <w:rFonts w:asciiTheme="minorHAnsi" w:hAnsiTheme="minorHAnsi" w:cstheme="minorHAnsi"/>
          <w:sz w:val="24"/>
          <w:szCs w:val="24"/>
        </w:rPr>
        <w:t xml:space="preserve"> </w:t>
      </w:r>
    </w:p>
    <w:p w:rsidR="00C77E99" w:rsidRPr="009E2E5C" w:rsidRDefault="00C77E99" w:rsidP="009004F9">
      <w:pPr>
        <w:spacing w:before="120" w:after="120" w:line="360" w:lineRule="auto"/>
        <w:rPr>
          <w:rFonts w:asciiTheme="minorHAnsi" w:hAnsiTheme="minorHAnsi" w:cstheme="minorHAnsi"/>
          <w:sz w:val="24"/>
          <w:szCs w:val="24"/>
        </w:rPr>
      </w:pPr>
      <w:r w:rsidRPr="009E2E5C">
        <w:rPr>
          <w:rFonts w:asciiTheme="minorHAnsi" w:hAnsiTheme="minorHAnsi" w:cstheme="minorHAnsi"/>
          <w:sz w:val="24"/>
          <w:szCs w:val="24"/>
        </w:rPr>
        <w:t xml:space="preserve">Bu bölümde; </w:t>
      </w:r>
      <w:r w:rsidRPr="009E2E5C">
        <w:rPr>
          <w:rFonts w:asciiTheme="minorHAnsi" w:hAnsiTheme="minorHAnsi" w:cstheme="minorHAnsi"/>
          <w:noProof/>
          <w:sz w:val="24"/>
          <w:szCs w:val="24"/>
        </w:rPr>
        <w:t>bu</w:t>
      </w:r>
      <w:r w:rsidRPr="009E2E5C">
        <w:rPr>
          <w:rFonts w:asciiTheme="minorHAnsi" w:hAnsiTheme="minorHAnsi" w:cstheme="minorHAnsi"/>
          <w:sz w:val="24"/>
          <w:szCs w:val="24"/>
        </w:rPr>
        <w:t xml:space="preserve"> program çerçevesinde finanse edilen projelerin sunulması, seçilmesi ve </w:t>
      </w:r>
      <w:r>
        <w:rPr>
          <w:rFonts w:asciiTheme="minorHAnsi" w:hAnsiTheme="minorHAnsi" w:cstheme="minorHAnsi"/>
          <w:sz w:val="24"/>
          <w:szCs w:val="24"/>
        </w:rPr>
        <w:t xml:space="preserve">uygulanması ile ilgili kurallar </w:t>
      </w:r>
      <w:r w:rsidRPr="009E2E5C">
        <w:rPr>
          <w:rFonts w:asciiTheme="minorHAnsi" w:hAnsiTheme="minorHAnsi" w:cstheme="minorHAnsi"/>
          <w:sz w:val="24"/>
          <w:szCs w:val="24"/>
        </w:rPr>
        <w:t>“Kalkınma Ajansları Proje ve Faa</w:t>
      </w:r>
      <w:r>
        <w:rPr>
          <w:rFonts w:asciiTheme="minorHAnsi" w:hAnsiTheme="minorHAnsi" w:cstheme="minorHAnsi"/>
          <w:sz w:val="24"/>
          <w:szCs w:val="24"/>
        </w:rPr>
        <w:t xml:space="preserve">liyet Destekleme Yönetmeliği”, </w:t>
      </w:r>
      <w:r w:rsidRPr="009D1626">
        <w:rPr>
          <w:rFonts w:asciiTheme="minorHAnsi" w:hAnsiTheme="minorHAnsi" w:cstheme="minorHAnsi"/>
          <w:sz w:val="24"/>
          <w:szCs w:val="24"/>
        </w:rPr>
        <w:t>“Destek Yönetim Kılavuzu”</w:t>
      </w:r>
      <w:r w:rsidR="009004F9" w:rsidRPr="009D1626">
        <w:rPr>
          <w:rFonts w:asciiTheme="minorHAnsi" w:hAnsiTheme="minorHAnsi" w:cstheme="minorHAnsi"/>
          <w:sz w:val="24"/>
          <w:szCs w:val="24"/>
        </w:rPr>
        <w:t>,</w:t>
      </w:r>
      <w:r w:rsidRPr="009D1626">
        <w:rPr>
          <w:rFonts w:asciiTheme="minorHAnsi" w:hAnsiTheme="minorHAnsi" w:cstheme="minorHAnsi"/>
          <w:sz w:val="24"/>
          <w:szCs w:val="24"/>
        </w:rPr>
        <w:t xml:space="preserve"> “Proje Uygulama Rehberi”</w:t>
      </w:r>
      <w:r w:rsidR="009004F9" w:rsidRPr="009D1626">
        <w:rPr>
          <w:rFonts w:asciiTheme="minorHAnsi" w:hAnsiTheme="minorHAnsi" w:cstheme="minorHAnsi"/>
          <w:sz w:val="24"/>
          <w:szCs w:val="24"/>
        </w:rPr>
        <w:t xml:space="preserve"> ve</w:t>
      </w:r>
      <w:r w:rsidR="009004F9">
        <w:rPr>
          <w:rFonts w:asciiTheme="minorHAnsi" w:hAnsiTheme="minorHAnsi" w:cstheme="minorHAnsi"/>
          <w:sz w:val="24"/>
          <w:szCs w:val="24"/>
        </w:rPr>
        <w:t xml:space="preserve"> “</w:t>
      </w:r>
      <w:r w:rsidR="009004F9" w:rsidRPr="009004F9">
        <w:rPr>
          <w:rFonts w:asciiTheme="minorHAnsi" w:hAnsiTheme="minorHAnsi" w:cstheme="minorHAnsi"/>
          <w:sz w:val="24"/>
          <w:szCs w:val="24"/>
        </w:rPr>
        <w:t>C</w:t>
      </w:r>
      <w:r w:rsidR="000C7512">
        <w:rPr>
          <w:rFonts w:asciiTheme="minorHAnsi" w:hAnsiTheme="minorHAnsi" w:cstheme="minorHAnsi"/>
          <w:sz w:val="24"/>
          <w:szCs w:val="24"/>
        </w:rPr>
        <w:t>OVID</w:t>
      </w:r>
      <w:r w:rsidR="009004F9" w:rsidRPr="009004F9">
        <w:rPr>
          <w:rFonts w:asciiTheme="minorHAnsi" w:hAnsiTheme="minorHAnsi" w:cstheme="minorHAnsi"/>
          <w:sz w:val="24"/>
          <w:szCs w:val="24"/>
        </w:rPr>
        <w:t xml:space="preserve">-19 </w:t>
      </w:r>
      <w:r w:rsidR="009004F9">
        <w:rPr>
          <w:rFonts w:asciiTheme="minorHAnsi" w:hAnsiTheme="minorHAnsi" w:cstheme="minorHAnsi"/>
          <w:sz w:val="24"/>
          <w:szCs w:val="24"/>
        </w:rPr>
        <w:t>i</w:t>
      </w:r>
      <w:r w:rsidR="009004F9" w:rsidRPr="009004F9">
        <w:rPr>
          <w:rFonts w:asciiTheme="minorHAnsi" w:hAnsiTheme="minorHAnsi" w:cstheme="minorHAnsi"/>
          <w:sz w:val="24"/>
          <w:szCs w:val="24"/>
        </w:rPr>
        <w:t xml:space="preserve">le Mücadele </w:t>
      </w:r>
      <w:r w:rsidR="009004F9">
        <w:rPr>
          <w:rFonts w:asciiTheme="minorHAnsi" w:hAnsiTheme="minorHAnsi" w:cstheme="minorHAnsi"/>
          <w:sz w:val="24"/>
          <w:szCs w:val="24"/>
        </w:rPr>
        <w:t>v</w:t>
      </w:r>
      <w:r w:rsidR="009004F9" w:rsidRPr="009004F9">
        <w:rPr>
          <w:rFonts w:asciiTheme="minorHAnsi" w:hAnsiTheme="minorHAnsi" w:cstheme="minorHAnsi"/>
          <w:sz w:val="24"/>
          <w:szCs w:val="24"/>
        </w:rPr>
        <w:t>e Dayanıklılık Programı</w:t>
      </w:r>
      <w:r w:rsidR="009004F9">
        <w:rPr>
          <w:rFonts w:asciiTheme="minorHAnsi" w:hAnsiTheme="minorHAnsi" w:cstheme="minorHAnsi"/>
          <w:sz w:val="24"/>
          <w:szCs w:val="24"/>
        </w:rPr>
        <w:t xml:space="preserve"> </w:t>
      </w:r>
      <w:r w:rsidR="009004F9" w:rsidRPr="009004F9">
        <w:rPr>
          <w:rFonts w:asciiTheme="minorHAnsi" w:hAnsiTheme="minorHAnsi" w:cstheme="minorHAnsi"/>
          <w:sz w:val="24"/>
          <w:szCs w:val="24"/>
        </w:rPr>
        <w:t>Uygulama Çerçevesi</w:t>
      </w:r>
      <w:r w:rsidR="009004F9">
        <w:rPr>
          <w:rFonts w:asciiTheme="minorHAnsi" w:hAnsiTheme="minorHAnsi" w:cstheme="minorHAnsi"/>
          <w:sz w:val="24"/>
          <w:szCs w:val="24"/>
        </w:rPr>
        <w:t>”</w:t>
      </w:r>
      <w:r>
        <w:rPr>
          <w:rFonts w:asciiTheme="minorHAnsi" w:hAnsiTheme="minorHAnsi" w:cstheme="minorHAnsi"/>
          <w:sz w:val="24"/>
          <w:szCs w:val="24"/>
        </w:rPr>
        <w:t xml:space="preserve"> </w:t>
      </w:r>
      <w:r w:rsidRPr="009E2E5C">
        <w:rPr>
          <w:rFonts w:asciiTheme="minorHAnsi" w:hAnsiTheme="minorHAnsi" w:cstheme="minorHAnsi"/>
          <w:sz w:val="24"/>
          <w:szCs w:val="24"/>
        </w:rPr>
        <w:t xml:space="preserve">hükümlerine uygun olarak açıklanmaktadır. Başvuru Sahipleri başvuruda bulundukları andan itibaren Yönetmelik hükümlerini ve bu rehberde yer alan bütün hususları kabul etmiş sayılırlar. </w:t>
      </w:r>
    </w:p>
    <w:p w:rsidR="00C77E99" w:rsidRPr="009E2E5C" w:rsidRDefault="00C77E99" w:rsidP="00C77E99">
      <w:pPr>
        <w:spacing w:before="120" w:after="120" w:line="360" w:lineRule="auto"/>
        <w:rPr>
          <w:rFonts w:asciiTheme="minorHAnsi" w:hAnsiTheme="minorHAnsi" w:cstheme="minorHAnsi"/>
          <w:sz w:val="24"/>
          <w:szCs w:val="24"/>
        </w:rPr>
      </w:pPr>
      <w:r w:rsidRPr="009E2E5C">
        <w:rPr>
          <w:rFonts w:asciiTheme="minorHAnsi" w:hAnsiTheme="minorHAnsi" w:cstheme="minorHAnsi"/>
          <w:sz w:val="24"/>
          <w:szCs w:val="24"/>
        </w:rPr>
        <w:t>P</w:t>
      </w:r>
      <w:r w:rsidR="009004F9">
        <w:rPr>
          <w:rFonts w:asciiTheme="minorHAnsi" w:hAnsiTheme="minorHAnsi" w:cstheme="minorHAnsi"/>
          <w:sz w:val="24"/>
          <w:szCs w:val="24"/>
        </w:rPr>
        <w:t>rogram</w:t>
      </w:r>
      <w:r w:rsidRPr="009E2E5C">
        <w:rPr>
          <w:rFonts w:asciiTheme="minorHAnsi" w:hAnsiTheme="minorHAnsi" w:cstheme="minorHAnsi"/>
          <w:sz w:val="24"/>
          <w:szCs w:val="24"/>
        </w:rPr>
        <w:t xml:space="preserve">, zorunlu hallerde desteklenecek proje listesi ilan edilmeden önce Ajans tarafından iptal edilebilir. Bu durumda </w:t>
      </w:r>
      <w:r>
        <w:rPr>
          <w:rFonts w:asciiTheme="minorHAnsi" w:hAnsiTheme="minorHAnsi" w:cstheme="minorHAnsi"/>
          <w:sz w:val="24"/>
          <w:szCs w:val="24"/>
        </w:rPr>
        <w:t>A</w:t>
      </w:r>
      <w:r w:rsidRPr="009E2E5C">
        <w:rPr>
          <w:rFonts w:asciiTheme="minorHAnsi" w:hAnsiTheme="minorHAnsi" w:cstheme="minorHAnsi"/>
          <w:sz w:val="24"/>
          <w:szCs w:val="24"/>
        </w:rPr>
        <w:t>janstan herhangi bir hak ve tazminat talebinde bulunulamaz.</w:t>
      </w:r>
    </w:p>
    <w:p w:rsidR="00C77E99" w:rsidRPr="009E2E5C" w:rsidRDefault="00C77E99" w:rsidP="00C77E99">
      <w:pPr>
        <w:spacing w:before="120" w:after="120" w:line="360" w:lineRule="auto"/>
        <w:rPr>
          <w:rFonts w:asciiTheme="minorHAnsi" w:hAnsiTheme="minorHAnsi" w:cstheme="minorHAnsi"/>
          <w:sz w:val="24"/>
          <w:szCs w:val="24"/>
        </w:rPr>
      </w:pPr>
      <w:r w:rsidRPr="009E2E5C">
        <w:rPr>
          <w:rFonts w:asciiTheme="minorHAnsi" w:hAnsiTheme="minorHAnsi" w:cstheme="minorHAnsi"/>
          <w:sz w:val="24"/>
          <w:szCs w:val="24"/>
        </w:rPr>
        <w:t xml:space="preserve">Destek için başvurusu yapılan projeler Ajans tarafından her zaman eğitim amaçlı olarak ve sahibinin ayrıca </w:t>
      </w:r>
      <w:proofErr w:type="spellStart"/>
      <w:r w:rsidRPr="009E2E5C">
        <w:rPr>
          <w:rFonts w:asciiTheme="minorHAnsi" w:hAnsiTheme="minorHAnsi" w:cstheme="minorHAnsi"/>
          <w:sz w:val="24"/>
          <w:szCs w:val="24"/>
        </w:rPr>
        <w:t>muvafakatı</w:t>
      </w:r>
      <w:proofErr w:type="spellEnd"/>
      <w:r w:rsidRPr="009E2E5C">
        <w:rPr>
          <w:rFonts w:asciiTheme="minorHAnsi" w:hAnsiTheme="minorHAnsi" w:cstheme="minorHAnsi"/>
          <w:sz w:val="24"/>
          <w:szCs w:val="24"/>
        </w:rPr>
        <w:t xml:space="preserve"> aranmaksızın kullanılabilir. Böyle bir durumda projede yer alan şahsi bilgiler ve mesleki sır niteliğindeki bilgiler ifşa edilmeyecektir.</w:t>
      </w:r>
    </w:p>
    <w:p w:rsidR="00C77E99" w:rsidRDefault="00C77E99" w:rsidP="00081A5A">
      <w:pPr>
        <w:pStyle w:val="Balk2"/>
        <w:numPr>
          <w:ilvl w:val="1"/>
          <w:numId w:val="5"/>
        </w:numPr>
        <w:rPr>
          <w:rFonts w:asciiTheme="minorHAnsi" w:hAnsiTheme="minorHAnsi" w:cstheme="minorHAnsi"/>
        </w:rPr>
      </w:pPr>
      <w:bookmarkStart w:id="15" w:name="_Toc399851996"/>
      <w:bookmarkStart w:id="16" w:name="_Toc399852627"/>
      <w:bookmarkStart w:id="17" w:name="_Toc399854364"/>
      <w:bookmarkStart w:id="18" w:name="_Toc370392204"/>
      <w:bookmarkStart w:id="19" w:name="_Toc25947032"/>
      <w:bookmarkStart w:id="20" w:name="_Toc36538541"/>
      <w:bookmarkEnd w:id="15"/>
      <w:bookmarkEnd w:id="16"/>
      <w:bookmarkEnd w:id="17"/>
      <w:r w:rsidRPr="009E2E5C">
        <w:rPr>
          <w:rFonts w:asciiTheme="minorHAnsi" w:hAnsiTheme="minorHAnsi" w:cstheme="minorHAnsi"/>
        </w:rPr>
        <w:t>Kimler Başvurabilir?</w:t>
      </w:r>
      <w:bookmarkEnd w:id="18"/>
      <w:bookmarkEnd w:id="19"/>
      <w:bookmarkEnd w:id="20"/>
    </w:p>
    <w:p w:rsidR="00C77E99" w:rsidRPr="009E2E5C" w:rsidRDefault="00C77E99" w:rsidP="00C77E99">
      <w:pPr>
        <w:spacing w:line="360" w:lineRule="auto"/>
        <w:ind w:firstLine="567"/>
        <w:rPr>
          <w:rFonts w:asciiTheme="minorHAnsi" w:hAnsiTheme="minorHAnsi" w:cstheme="minorHAnsi"/>
          <w:sz w:val="24"/>
          <w:szCs w:val="24"/>
        </w:rPr>
      </w:pPr>
      <w:r w:rsidRPr="009E2E5C">
        <w:rPr>
          <w:rFonts w:asciiTheme="minorHAnsi" w:hAnsiTheme="minorHAnsi" w:cstheme="minorHAnsi"/>
          <w:sz w:val="24"/>
          <w:szCs w:val="24"/>
          <w:lang w:eastAsia="tr-TR"/>
        </w:rPr>
        <w:t xml:space="preserve">Bu program kapsamında uygun </w:t>
      </w:r>
      <w:r>
        <w:rPr>
          <w:rFonts w:asciiTheme="minorHAnsi" w:hAnsiTheme="minorHAnsi" w:cstheme="minorHAnsi"/>
          <w:sz w:val="24"/>
          <w:szCs w:val="24"/>
          <w:lang w:eastAsia="tr-TR"/>
        </w:rPr>
        <w:t>B</w:t>
      </w:r>
      <w:r w:rsidRPr="009E2E5C">
        <w:rPr>
          <w:rFonts w:asciiTheme="minorHAnsi" w:hAnsiTheme="minorHAnsi" w:cstheme="minorHAnsi"/>
          <w:sz w:val="24"/>
          <w:szCs w:val="24"/>
          <w:lang w:eastAsia="tr-TR"/>
        </w:rPr>
        <w:t xml:space="preserve">aşvuru </w:t>
      </w:r>
      <w:r>
        <w:rPr>
          <w:rFonts w:asciiTheme="minorHAnsi" w:hAnsiTheme="minorHAnsi" w:cstheme="minorHAnsi"/>
          <w:sz w:val="24"/>
          <w:szCs w:val="24"/>
          <w:lang w:eastAsia="tr-TR"/>
        </w:rPr>
        <w:t>S</w:t>
      </w:r>
      <w:r w:rsidRPr="009E2E5C">
        <w:rPr>
          <w:rFonts w:asciiTheme="minorHAnsi" w:hAnsiTheme="minorHAnsi" w:cstheme="minorHAnsi"/>
          <w:sz w:val="24"/>
          <w:szCs w:val="24"/>
          <w:lang w:eastAsia="tr-TR"/>
        </w:rPr>
        <w:t>ahipleri şunlardır:</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Valilikler, Kaymakamlıklar</w:t>
      </w:r>
    </w:p>
    <w:p w:rsidR="00B370FC" w:rsidRPr="00B370FC" w:rsidRDefault="00D533B0" w:rsidP="00081A5A">
      <w:pPr>
        <w:numPr>
          <w:ilvl w:val="0"/>
          <w:numId w:val="25"/>
        </w:numPr>
        <w:spacing w:line="360" w:lineRule="auto"/>
        <w:rPr>
          <w:rFonts w:asciiTheme="minorHAnsi" w:hAnsiTheme="minorHAnsi" w:cstheme="minorHAnsi"/>
          <w:sz w:val="24"/>
          <w:szCs w:val="24"/>
          <w:lang w:eastAsia="tr-TR"/>
        </w:rPr>
      </w:pPr>
      <w:r>
        <w:rPr>
          <w:rFonts w:asciiTheme="minorHAnsi" w:hAnsiTheme="minorHAnsi" w:cstheme="minorHAnsi"/>
          <w:sz w:val="24"/>
          <w:szCs w:val="24"/>
          <w:lang w:eastAsia="tr-TR"/>
        </w:rPr>
        <w:t>Yerel Yönetimler (</w:t>
      </w:r>
      <w:r w:rsidR="00B370FC">
        <w:rPr>
          <w:rFonts w:asciiTheme="minorHAnsi" w:hAnsiTheme="minorHAnsi" w:cstheme="minorHAnsi"/>
          <w:sz w:val="24"/>
          <w:szCs w:val="24"/>
          <w:lang w:eastAsia="tr-TR"/>
        </w:rPr>
        <w:t xml:space="preserve">İl </w:t>
      </w:r>
      <w:r w:rsidR="00B370FC" w:rsidRPr="00B370FC">
        <w:rPr>
          <w:rFonts w:asciiTheme="minorHAnsi" w:hAnsiTheme="minorHAnsi" w:cstheme="minorHAnsi"/>
          <w:sz w:val="24"/>
          <w:szCs w:val="24"/>
          <w:lang w:eastAsia="tr-TR"/>
        </w:rPr>
        <w:t xml:space="preserve">Özel İdaresi, Belediyeler, Köy Muhtarlıkları) </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Üniversiteler, Fakülteler, Enstitüler</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Kamu Ku</w:t>
      </w:r>
      <w:r>
        <w:rPr>
          <w:rFonts w:asciiTheme="minorHAnsi" w:hAnsiTheme="minorHAnsi" w:cstheme="minorHAnsi"/>
          <w:sz w:val="24"/>
          <w:szCs w:val="24"/>
          <w:lang w:eastAsia="tr-TR"/>
        </w:rPr>
        <w:t xml:space="preserve">rum ve Kuruluşlarının Bölge </w:t>
      </w:r>
      <w:r w:rsidRPr="00B370FC">
        <w:rPr>
          <w:rFonts w:asciiTheme="minorHAnsi" w:hAnsiTheme="minorHAnsi" w:cstheme="minorHAnsi"/>
          <w:sz w:val="24"/>
          <w:szCs w:val="24"/>
          <w:lang w:eastAsia="tr-TR"/>
        </w:rPr>
        <w:t xml:space="preserve">ve İlçe Müdürlükleri </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 xml:space="preserve">Bakanlıklara Bağlı Kurum, Kuruluş ve Enstitüler </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5355 Sayılı Mahalli İdare Birlikleri Kanunu doğrultusunda Kurulmuş Birlikler (Köylere Hizmet Götürme Birlikleri, Turizm Altyapı Birlikleri vb.)</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Kamu Kurumu Niteliğindeki Meslek Kuruluşları</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Organize Sanayi Bölgeleri, Kooperatifler</w:t>
      </w:r>
    </w:p>
    <w:p w:rsidR="00B370FC"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Sivil Toplum Kuruluşları (Dernekler, Vakıflar, Birlikler, Sendikalar, Federasyonlar, Konfederasyonlar)</w:t>
      </w:r>
    </w:p>
    <w:p w:rsidR="00F9371B" w:rsidRPr="00B370FC" w:rsidRDefault="00B370FC" w:rsidP="00081A5A">
      <w:pPr>
        <w:numPr>
          <w:ilvl w:val="0"/>
          <w:numId w:val="25"/>
        </w:numPr>
        <w:spacing w:line="360" w:lineRule="auto"/>
        <w:rPr>
          <w:rFonts w:asciiTheme="minorHAnsi" w:hAnsiTheme="minorHAnsi" w:cstheme="minorHAnsi"/>
          <w:sz w:val="24"/>
          <w:szCs w:val="24"/>
          <w:lang w:eastAsia="tr-TR"/>
        </w:rPr>
      </w:pPr>
      <w:r w:rsidRPr="00B370FC">
        <w:rPr>
          <w:rFonts w:asciiTheme="minorHAnsi" w:hAnsiTheme="minorHAnsi" w:cstheme="minorHAnsi"/>
          <w:sz w:val="24"/>
          <w:szCs w:val="24"/>
          <w:lang w:eastAsia="tr-TR"/>
        </w:rPr>
        <w:t>Kar Amacı Güden İşletmeler (Şirketler/Kooperatifler)</w:t>
      </w:r>
    </w:p>
    <w:tbl>
      <w:tblPr>
        <w:tblpPr w:leftFromText="141" w:rightFromText="141"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395544" w:rsidRPr="00827336" w:rsidTr="00E5114B">
        <w:trPr>
          <w:trHeight w:val="2260"/>
        </w:trPr>
        <w:tc>
          <w:tcPr>
            <w:tcW w:w="9111" w:type="dxa"/>
            <w:shd w:val="clear" w:color="auto" w:fill="BFBFBF"/>
          </w:tcPr>
          <w:p w:rsidR="00B370FC" w:rsidRPr="008E0449" w:rsidRDefault="00395544" w:rsidP="00E803B9">
            <w:pPr>
              <w:spacing w:before="120" w:after="120" w:line="360" w:lineRule="auto"/>
              <w:ind w:firstLine="567"/>
              <w:rPr>
                <w:rFonts w:asciiTheme="minorHAnsi" w:hAnsiTheme="minorHAnsi" w:cstheme="minorHAnsi"/>
                <w:bCs/>
                <w:sz w:val="24"/>
                <w:szCs w:val="24"/>
              </w:rPr>
            </w:pPr>
            <w:r w:rsidRPr="00E803B9">
              <w:rPr>
                <w:rFonts w:asciiTheme="minorHAnsi" w:hAnsiTheme="minorHAnsi" w:cstheme="minorHAnsi"/>
                <w:b/>
                <w:sz w:val="24"/>
                <w:szCs w:val="24"/>
              </w:rPr>
              <w:lastRenderedPageBreak/>
              <w:t>Belediyeler,</w:t>
            </w:r>
            <w:r w:rsidR="00D533B0">
              <w:rPr>
                <w:rFonts w:asciiTheme="minorHAnsi" w:hAnsiTheme="minorHAnsi" w:cstheme="minorHAnsi"/>
                <w:b/>
                <w:sz w:val="24"/>
                <w:szCs w:val="24"/>
              </w:rPr>
              <w:t xml:space="preserve"> İl Özel İdareleri, </w:t>
            </w:r>
            <w:r w:rsidRPr="00E803B9">
              <w:rPr>
                <w:rFonts w:asciiTheme="minorHAnsi" w:hAnsiTheme="minorHAnsi" w:cstheme="minorHAnsi"/>
                <w:b/>
                <w:sz w:val="24"/>
                <w:szCs w:val="24"/>
              </w:rPr>
              <w:t>Sanayi ve Ticaret Odaları</w:t>
            </w:r>
            <w:r w:rsidRPr="00E803B9">
              <w:rPr>
                <w:rFonts w:asciiTheme="minorHAnsi" w:hAnsiTheme="minorHAnsi" w:cstheme="minorHAnsi"/>
                <w:sz w:val="24"/>
                <w:szCs w:val="24"/>
              </w:rPr>
              <w:t>, 5449 sayılı Kanunun 19’uncu maddesinin d</w:t>
            </w:r>
            <w:proofErr w:type="gramStart"/>
            <w:r w:rsidRPr="00E803B9">
              <w:rPr>
                <w:rFonts w:asciiTheme="minorHAnsi" w:hAnsiTheme="minorHAnsi" w:cstheme="minorHAnsi"/>
                <w:sz w:val="24"/>
                <w:szCs w:val="24"/>
              </w:rPr>
              <w:t>)</w:t>
            </w:r>
            <w:proofErr w:type="gramEnd"/>
            <w:r w:rsidRPr="00E803B9">
              <w:rPr>
                <w:rFonts w:asciiTheme="minorHAnsi" w:hAnsiTheme="minorHAnsi" w:cstheme="minorHAnsi"/>
                <w:sz w:val="24"/>
                <w:szCs w:val="24"/>
              </w:rPr>
              <w:t xml:space="preserve"> ve e) bendinde belirtilen bütçe paylarını </w:t>
            </w:r>
            <w:r w:rsidR="00A313D3" w:rsidRPr="00E803B9">
              <w:rPr>
                <w:rFonts w:asciiTheme="minorHAnsi" w:hAnsiTheme="minorHAnsi" w:cstheme="minorHAnsi"/>
                <w:sz w:val="24"/>
                <w:szCs w:val="24"/>
              </w:rPr>
              <w:t>Serhat Kalkınma Ajansı</w:t>
            </w:r>
            <w:r w:rsidRPr="00E803B9">
              <w:rPr>
                <w:rFonts w:asciiTheme="minorHAnsi" w:hAnsiTheme="minorHAnsi" w:cstheme="minorHAnsi"/>
                <w:sz w:val="24"/>
                <w:szCs w:val="24"/>
              </w:rPr>
              <w:t xml:space="preserve">’na aktarmadıkça ve bunlarla ilişkili varsa diğer bütün </w:t>
            </w:r>
            <w:r w:rsidRPr="00E803B9">
              <w:rPr>
                <w:rFonts w:asciiTheme="minorHAnsi" w:hAnsiTheme="minorHAnsi" w:cstheme="minorHAnsi"/>
                <w:b/>
                <w:sz w:val="24"/>
                <w:szCs w:val="24"/>
              </w:rPr>
              <w:t xml:space="preserve">mali yükümlülükleri tamamen yerine getirmedikçe, yararlanıcı veya proje ortağı olarak Ajansla destek sözleşmesi imzalayamaz. </w:t>
            </w:r>
          </w:p>
        </w:tc>
      </w:tr>
    </w:tbl>
    <w:p w:rsidR="00644177" w:rsidRDefault="00644177" w:rsidP="00C77E99">
      <w:pPr>
        <w:spacing w:line="360" w:lineRule="auto"/>
        <w:ind w:firstLine="567"/>
        <w:rPr>
          <w:rFonts w:asciiTheme="minorHAnsi" w:hAnsiTheme="minorHAnsi" w:cstheme="minorHAnsi"/>
          <w:sz w:val="24"/>
          <w:szCs w:val="24"/>
        </w:rPr>
      </w:pPr>
    </w:p>
    <w:p w:rsidR="00C77E99" w:rsidRPr="00827336" w:rsidRDefault="00C77E99" w:rsidP="00C77E99">
      <w:pPr>
        <w:widowControl/>
        <w:autoSpaceDE w:val="0"/>
        <w:autoSpaceDN w:val="0"/>
        <w:spacing w:line="360" w:lineRule="auto"/>
        <w:jc w:val="left"/>
        <w:textAlignment w:val="auto"/>
        <w:rPr>
          <w:rFonts w:asciiTheme="minorHAnsi" w:hAnsiTheme="minorHAnsi" w:cstheme="minorHAnsi"/>
          <w:sz w:val="24"/>
          <w:szCs w:val="24"/>
        </w:rPr>
      </w:pPr>
      <w:r w:rsidRPr="00827336">
        <w:rPr>
          <w:rFonts w:asciiTheme="minorHAnsi" w:hAnsiTheme="minorHAnsi" w:cstheme="minorHAnsi"/>
          <w:sz w:val="24"/>
          <w:szCs w:val="24"/>
        </w:rPr>
        <w:t xml:space="preserve">Destek almaya hak kazanabilmek için, Başvuru Sahipleri aşağıda belirtilen koşulların tümüne uymalıdır: </w:t>
      </w:r>
    </w:p>
    <w:p w:rsidR="00B2563E" w:rsidRPr="00395544" w:rsidRDefault="000C2CCD" w:rsidP="00081A5A">
      <w:pPr>
        <w:numPr>
          <w:ilvl w:val="0"/>
          <w:numId w:val="26"/>
        </w:numPr>
        <w:spacing w:line="276" w:lineRule="auto"/>
        <w:ind w:left="709" w:hanging="357"/>
        <w:rPr>
          <w:rFonts w:asciiTheme="minorHAnsi" w:hAnsiTheme="minorHAnsi" w:cstheme="minorHAnsi"/>
          <w:color w:val="000000"/>
          <w:sz w:val="24"/>
          <w:szCs w:val="24"/>
        </w:rPr>
      </w:pPr>
      <w:r>
        <w:rPr>
          <w:rFonts w:asciiTheme="minorHAnsi" w:hAnsiTheme="minorHAnsi" w:cstheme="minorHAnsi"/>
          <w:color w:val="000000"/>
          <w:sz w:val="24"/>
          <w:szCs w:val="24"/>
        </w:rPr>
        <w:t>Ajansın faaliyet gösterdiği TRA2</w:t>
      </w:r>
      <w:r w:rsidR="00B2563E" w:rsidRPr="00395544">
        <w:rPr>
          <w:rFonts w:asciiTheme="minorHAnsi" w:hAnsiTheme="minorHAnsi" w:cstheme="minorHAnsi"/>
          <w:color w:val="000000"/>
          <w:sz w:val="24"/>
          <w:szCs w:val="24"/>
        </w:rPr>
        <w:t xml:space="preserve"> Bölgesi’nde (</w:t>
      </w:r>
      <w:r>
        <w:rPr>
          <w:rFonts w:asciiTheme="minorHAnsi" w:hAnsiTheme="minorHAnsi" w:cstheme="minorHAnsi"/>
          <w:color w:val="000000"/>
          <w:sz w:val="24"/>
          <w:szCs w:val="24"/>
        </w:rPr>
        <w:t>Ardahan, Ağrı, Iğdır, Kars)</w:t>
      </w:r>
      <w:r w:rsidR="00B2563E" w:rsidRPr="00395544">
        <w:rPr>
          <w:rFonts w:asciiTheme="minorHAnsi" w:hAnsiTheme="minorHAnsi" w:cstheme="minorHAnsi"/>
          <w:color w:val="000000"/>
          <w:sz w:val="24"/>
          <w:szCs w:val="24"/>
        </w:rPr>
        <w:t xml:space="preserve"> kayıtlı olması veya merkezlerinin ya da yasal şubelerinin bu bölgede bulunması </w:t>
      </w:r>
    </w:p>
    <w:p w:rsidR="00C77E99" w:rsidRPr="00E803B9" w:rsidRDefault="00C77E99" w:rsidP="00081A5A">
      <w:pPr>
        <w:numPr>
          <w:ilvl w:val="0"/>
          <w:numId w:val="26"/>
        </w:numPr>
        <w:spacing w:line="276" w:lineRule="auto"/>
        <w:ind w:left="709" w:hanging="357"/>
        <w:rPr>
          <w:rFonts w:asciiTheme="minorHAnsi" w:hAnsiTheme="minorHAnsi" w:cstheme="minorHAnsi"/>
          <w:color w:val="000000"/>
          <w:sz w:val="24"/>
          <w:szCs w:val="24"/>
        </w:rPr>
      </w:pPr>
      <w:r w:rsidRPr="00395544">
        <w:rPr>
          <w:rFonts w:asciiTheme="minorHAnsi" w:hAnsiTheme="minorHAnsi" w:cstheme="minorHAnsi"/>
          <w:color w:val="000000"/>
          <w:sz w:val="24"/>
          <w:szCs w:val="24"/>
        </w:rPr>
        <w:t>Birlikler, Odalar, Merkezler, Meslek Örgütleri</w:t>
      </w:r>
      <w:r w:rsidR="009004F9" w:rsidRPr="00395544">
        <w:rPr>
          <w:rFonts w:asciiTheme="minorHAnsi" w:hAnsiTheme="minorHAnsi" w:cstheme="minorHAnsi"/>
          <w:color w:val="000000"/>
          <w:sz w:val="24"/>
          <w:szCs w:val="24"/>
        </w:rPr>
        <w:t>,</w:t>
      </w:r>
      <w:r w:rsidRPr="00395544">
        <w:rPr>
          <w:rFonts w:asciiTheme="minorHAnsi" w:hAnsiTheme="minorHAnsi" w:cstheme="minorHAnsi"/>
          <w:color w:val="000000"/>
          <w:sz w:val="24"/>
          <w:szCs w:val="24"/>
        </w:rPr>
        <w:t xml:space="preserve"> Sivil Toplum </w:t>
      </w:r>
      <w:r w:rsidR="00E5114B" w:rsidRPr="00395544">
        <w:rPr>
          <w:rFonts w:asciiTheme="minorHAnsi" w:hAnsiTheme="minorHAnsi" w:cstheme="minorHAnsi"/>
          <w:color w:val="000000"/>
          <w:sz w:val="24"/>
          <w:szCs w:val="24"/>
        </w:rPr>
        <w:t>Kuruluşları</w:t>
      </w:r>
      <w:r w:rsidR="009004F9" w:rsidRPr="00395544">
        <w:rPr>
          <w:rFonts w:asciiTheme="minorHAnsi" w:hAnsiTheme="minorHAnsi" w:cstheme="minorHAnsi"/>
          <w:color w:val="000000"/>
          <w:sz w:val="24"/>
          <w:szCs w:val="24"/>
        </w:rPr>
        <w:t xml:space="preserve"> </w:t>
      </w:r>
      <w:r w:rsidR="00C279D5" w:rsidRPr="00395544">
        <w:rPr>
          <w:rFonts w:asciiTheme="minorHAnsi" w:hAnsiTheme="minorHAnsi" w:cstheme="minorHAnsi"/>
          <w:color w:val="000000"/>
          <w:sz w:val="24"/>
          <w:szCs w:val="24"/>
        </w:rPr>
        <w:t xml:space="preserve">ve </w:t>
      </w:r>
      <w:r w:rsidR="00A73059" w:rsidRPr="00395544">
        <w:rPr>
          <w:rFonts w:asciiTheme="minorHAnsi" w:hAnsiTheme="minorHAnsi" w:cstheme="minorHAnsi"/>
          <w:color w:val="000000"/>
          <w:sz w:val="24"/>
          <w:szCs w:val="24"/>
        </w:rPr>
        <w:t xml:space="preserve">Kar Amacı </w:t>
      </w:r>
      <w:r w:rsidR="00A73059" w:rsidRPr="00E803B9">
        <w:rPr>
          <w:rFonts w:asciiTheme="minorHAnsi" w:hAnsiTheme="minorHAnsi" w:cstheme="minorHAnsi"/>
          <w:color w:val="000000"/>
          <w:sz w:val="24"/>
          <w:szCs w:val="24"/>
        </w:rPr>
        <w:t xml:space="preserve">Güden İşletmeler </w:t>
      </w:r>
      <w:r w:rsidRPr="00E803B9">
        <w:rPr>
          <w:rFonts w:asciiTheme="minorHAnsi" w:hAnsiTheme="minorHAnsi" w:cstheme="minorHAnsi"/>
          <w:color w:val="000000"/>
          <w:sz w:val="24"/>
          <w:szCs w:val="24"/>
        </w:rPr>
        <w:t>için tüzel kişiliği haiz olması,</w:t>
      </w:r>
    </w:p>
    <w:p w:rsidR="00A1222A" w:rsidRPr="00E803B9" w:rsidRDefault="00A73059" w:rsidP="00081A5A">
      <w:pPr>
        <w:numPr>
          <w:ilvl w:val="0"/>
          <w:numId w:val="26"/>
        </w:numPr>
        <w:spacing w:line="276" w:lineRule="auto"/>
        <w:ind w:left="709" w:hanging="357"/>
        <w:rPr>
          <w:rFonts w:asciiTheme="minorHAnsi" w:hAnsiTheme="minorHAnsi" w:cstheme="minorHAnsi"/>
          <w:color w:val="000000"/>
          <w:sz w:val="24"/>
          <w:szCs w:val="24"/>
        </w:rPr>
      </w:pPr>
      <w:r w:rsidRPr="00E803B9">
        <w:rPr>
          <w:rFonts w:asciiTheme="minorHAnsi" w:hAnsiTheme="minorHAnsi" w:cstheme="minorHAnsi"/>
          <w:color w:val="000000"/>
          <w:sz w:val="24"/>
          <w:szCs w:val="24"/>
        </w:rPr>
        <w:t>Kar amacı güden</w:t>
      </w:r>
      <w:r w:rsidR="00A1222A" w:rsidRPr="00E803B9">
        <w:rPr>
          <w:rFonts w:asciiTheme="minorHAnsi" w:hAnsiTheme="minorHAnsi" w:cstheme="minorHAnsi"/>
          <w:color w:val="000000"/>
          <w:sz w:val="24"/>
          <w:szCs w:val="24"/>
        </w:rPr>
        <w:t xml:space="preserve"> işletmeler için merkezlerinin </w:t>
      </w:r>
      <w:r w:rsidR="000C2CCD" w:rsidRPr="00E803B9">
        <w:rPr>
          <w:rFonts w:asciiTheme="minorHAnsi" w:hAnsiTheme="minorHAnsi" w:cstheme="minorHAnsi"/>
          <w:color w:val="000000"/>
          <w:sz w:val="24"/>
          <w:szCs w:val="24"/>
        </w:rPr>
        <w:t xml:space="preserve">TRA2 Bölgesi’nde </w:t>
      </w:r>
      <w:r w:rsidR="00A1222A" w:rsidRPr="00E803B9">
        <w:rPr>
          <w:rFonts w:asciiTheme="minorHAnsi" w:hAnsiTheme="minorHAnsi" w:cstheme="minorHAnsi"/>
          <w:color w:val="000000"/>
          <w:sz w:val="24"/>
          <w:szCs w:val="24"/>
        </w:rPr>
        <w:t>kurulmuş ve tescil edilmiş olması,</w:t>
      </w:r>
    </w:p>
    <w:p w:rsidR="00C77E99" w:rsidRPr="00395544" w:rsidRDefault="00C77E99" w:rsidP="00081A5A">
      <w:pPr>
        <w:numPr>
          <w:ilvl w:val="0"/>
          <w:numId w:val="26"/>
        </w:numPr>
        <w:spacing w:line="276" w:lineRule="auto"/>
        <w:ind w:left="709" w:hanging="357"/>
        <w:rPr>
          <w:rFonts w:asciiTheme="minorHAnsi" w:hAnsiTheme="minorHAnsi" w:cstheme="minorHAnsi"/>
          <w:color w:val="000000"/>
          <w:sz w:val="24"/>
          <w:szCs w:val="24"/>
        </w:rPr>
      </w:pPr>
      <w:r w:rsidRPr="00395544">
        <w:rPr>
          <w:rFonts w:asciiTheme="minorHAnsi" w:hAnsiTheme="minorHAnsi" w:cstheme="minorHAnsi"/>
          <w:color w:val="000000"/>
          <w:sz w:val="24"/>
          <w:szCs w:val="24"/>
        </w:rPr>
        <w:t>Kalkınma Ajansları Proje ve Faaliyet Destekleme Yönetmeliğinde öngörülen proje hesabını kendi adına açma, bu hesaba para aktarma ve bu hesaptan harcama yapma ehliyetine sahip olması,</w:t>
      </w:r>
    </w:p>
    <w:p w:rsidR="00C77E99" w:rsidRPr="00395544" w:rsidRDefault="00C77E99" w:rsidP="00081A5A">
      <w:pPr>
        <w:numPr>
          <w:ilvl w:val="0"/>
          <w:numId w:val="26"/>
        </w:numPr>
        <w:spacing w:line="276" w:lineRule="auto"/>
        <w:ind w:left="709" w:hanging="357"/>
        <w:rPr>
          <w:rFonts w:asciiTheme="minorHAnsi" w:hAnsiTheme="minorHAnsi" w:cstheme="minorHAnsi"/>
          <w:color w:val="000000"/>
          <w:sz w:val="24"/>
          <w:szCs w:val="24"/>
        </w:rPr>
      </w:pPr>
      <w:r w:rsidRPr="00395544">
        <w:rPr>
          <w:rFonts w:asciiTheme="minorHAnsi" w:hAnsiTheme="minorHAnsi" w:cstheme="minorHAnsi"/>
          <w:color w:val="000000"/>
          <w:sz w:val="24"/>
          <w:szCs w:val="24"/>
        </w:rPr>
        <w:t>Proje faaliyetinin proje sunan kurum/kuruluşun görev ve yetki alanı içerisinde bulunması,</w:t>
      </w:r>
    </w:p>
    <w:p w:rsidR="00C77E99" w:rsidRPr="00395544" w:rsidRDefault="00C77E99" w:rsidP="00081A5A">
      <w:pPr>
        <w:numPr>
          <w:ilvl w:val="0"/>
          <w:numId w:val="26"/>
        </w:numPr>
        <w:spacing w:line="276" w:lineRule="auto"/>
        <w:ind w:left="709" w:hanging="357"/>
        <w:rPr>
          <w:rFonts w:asciiTheme="minorHAnsi" w:hAnsiTheme="minorHAnsi" w:cstheme="minorHAnsi"/>
          <w:color w:val="000000"/>
          <w:sz w:val="24"/>
          <w:szCs w:val="24"/>
        </w:rPr>
      </w:pPr>
      <w:r w:rsidRPr="00395544">
        <w:rPr>
          <w:rFonts w:asciiTheme="minorHAnsi" w:hAnsiTheme="minorHAnsi" w:cstheme="minorHAnsi"/>
          <w:color w:val="000000"/>
          <w:sz w:val="24"/>
          <w:szCs w:val="24"/>
        </w:rPr>
        <w:t>Projenin hazırlığından ve yönetiminden (eğer varsa ortakları ile birlikte) doğrudan sorumlu olması, aracı olarak hareket etmemesidir.</w:t>
      </w:r>
    </w:p>
    <w:p w:rsidR="00C77E99" w:rsidRPr="00A66F47" w:rsidRDefault="00C77E99" w:rsidP="00081A5A">
      <w:pPr>
        <w:pStyle w:val="Balk2"/>
        <w:numPr>
          <w:ilvl w:val="1"/>
          <w:numId w:val="5"/>
        </w:numPr>
        <w:rPr>
          <w:rFonts w:asciiTheme="minorHAnsi" w:hAnsiTheme="minorHAnsi" w:cstheme="minorHAnsi"/>
        </w:rPr>
      </w:pPr>
      <w:bookmarkStart w:id="21" w:name="_Toc399851998"/>
      <w:bookmarkStart w:id="22" w:name="_Toc399852629"/>
      <w:bookmarkStart w:id="23" w:name="_Toc399854366"/>
      <w:bookmarkStart w:id="24" w:name="_Toc399851999"/>
      <w:bookmarkStart w:id="25" w:name="_Toc399852630"/>
      <w:bookmarkStart w:id="26" w:name="_Toc399854367"/>
      <w:bookmarkStart w:id="27" w:name="_Toc25947033"/>
      <w:bookmarkStart w:id="28" w:name="_Toc36538542"/>
      <w:bookmarkEnd w:id="21"/>
      <w:bookmarkEnd w:id="22"/>
      <w:bookmarkEnd w:id="23"/>
      <w:bookmarkEnd w:id="24"/>
      <w:bookmarkEnd w:id="25"/>
      <w:bookmarkEnd w:id="26"/>
      <w:r w:rsidRPr="00A66F47">
        <w:rPr>
          <w:rFonts w:asciiTheme="minorHAnsi" w:hAnsiTheme="minorHAnsi" w:cstheme="minorHAnsi"/>
        </w:rPr>
        <w:t>Kimler Ortak Olabilir?</w:t>
      </w:r>
      <w:bookmarkEnd w:id="27"/>
      <w:bookmarkEnd w:id="28"/>
    </w:p>
    <w:p w:rsidR="00C77E99" w:rsidRPr="00827336" w:rsidRDefault="00C77E99" w:rsidP="00C77E99">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 xml:space="preserve">Başvuru Sahipleri </w:t>
      </w:r>
      <w:r w:rsidRPr="00010A84">
        <w:rPr>
          <w:rFonts w:asciiTheme="minorHAnsi" w:hAnsiTheme="minorHAnsi" w:cstheme="minorHAnsi"/>
          <w:sz w:val="24"/>
          <w:szCs w:val="24"/>
        </w:rPr>
        <w:t>tek başlarına</w:t>
      </w:r>
      <w:r w:rsidRPr="001D2B29">
        <w:rPr>
          <w:rFonts w:asciiTheme="minorHAnsi" w:hAnsiTheme="minorHAnsi" w:cstheme="minorHAnsi"/>
          <w:sz w:val="24"/>
          <w:szCs w:val="24"/>
        </w:rPr>
        <w:t xml:space="preserve"> ya da ortak kuruluşlarla birlikte başvuruda bulunabilirler.</w:t>
      </w:r>
    </w:p>
    <w:p w:rsidR="00C77E99" w:rsidRDefault="00EB3E46" w:rsidP="00C77E99">
      <w:pPr>
        <w:spacing w:before="120" w:after="120" w:line="360" w:lineRule="auto"/>
        <w:rPr>
          <w:rFonts w:asciiTheme="minorHAnsi" w:hAnsiTheme="minorHAnsi" w:cstheme="minorHAnsi"/>
          <w:b/>
          <w:sz w:val="24"/>
          <w:szCs w:val="24"/>
        </w:rPr>
      </w:pPr>
      <w:r>
        <w:rPr>
          <w:rFonts w:asciiTheme="minorHAnsi" w:hAnsiTheme="minorHAnsi" w:cstheme="minorHAnsi"/>
          <w:sz w:val="24"/>
          <w:szCs w:val="24"/>
        </w:rPr>
        <w:t>Başvuru Sahibi</w:t>
      </w:r>
      <w:r w:rsidR="00C77E99" w:rsidRPr="00827336">
        <w:rPr>
          <w:rFonts w:asciiTheme="minorHAnsi" w:hAnsiTheme="minorHAnsi" w:cstheme="minorHAnsi"/>
          <w:sz w:val="24"/>
          <w:szCs w:val="24"/>
        </w:rPr>
        <w:t xml:space="preserve">nin ortakları projenin tasarlanmasına ve uygulanmasına katılabilecek ve ortakların yaptıkları masraflar destek yararlanıcısının yaptığı masraflarla aynı koşullarda kabul edilebilecektir. Bu nedenle ortaklar, </w:t>
      </w:r>
      <w:r w:rsidR="00C77E99" w:rsidRPr="00827336">
        <w:rPr>
          <w:rFonts w:asciiTheme="minorHAnsi" w:hAnsiTheme="minorHAnsi" w:cstheme="minorHAnsi"/>
          <w:b/>
          <w:sz w:val="24"/>
          <w:szCs w:val="24"/>
        </w:rPr>
        <w:t xml:space="preserve">Bölüm </w:t>
      </w:r>
      <w:proofErr w:type="gramStart"/>
      <w:r w:rsidR="00C77E99" w:rsidRPr="00827336">
        <w:rPr>
          <w:rFonts w:asciiTheme="minorHAnsi" w:hAnsiTheme="minorHAnsi" w:cstheme="minorHAnsi"/>
          <w:b/>
          <w:sz w:val="24"/>
          <w:szCs w:val="24"/>
        </w:rPr>
        <w:t>2.1’de</w:t>
      </w:r>
      <w:proofErr w:type="gramEnd"/>
      <w:r w:rsidR="00C77E99" w:rsidRPr="00827336">
        <w:rPr>
          <w:rFonts w:asciiTheme="minorHAnsi" w:hAnsiTheme="minorHAnsi" w:cstheme="minorHAnsi"/>
          <w:b/>
          <w:sz w:val="24"/>
          <w:szCs w:val="24"/>
        </w:rPr>
        <w:t xml:space="preserve"> belirtilen Başvuru Sahipleri ile aynı uygunluk kriterlerini karşılamalıdırlar. </w:t>
      </w:r>
    </w:p>
    <w:p w:rsidR="00B02C4F" w:rsidRDefault="00B02C4F" w:rsidP="00C77E99">
      <w:pPr>
        <w:spacing w:before="120" w:after="120" w:line="360" w:lineRule="auto"/>
        <w:rPr>
          <w:rFonts w:asciiTheme="minorHAnsi" w:hAnsiTheme="minorHAnsi" w:cstheme="minorHAnsi"/>
          <w:sz w:val="24"/>
          <w:szCs w:val="24"/>
        </w:rPr>
      </w:pPr>
      <w:r w:rsidRPr="00B02C4F">
        <w:rPr>
          <w:rFonts w:asciiTheme="minorHAnsi" w:hAnsiTheme="minorHAnsi" w:cstheme="minorHAnsi"/>
          <w:sz w:val="24"/>
          <w:szCs w:val="24"/>
        </w:rPr>
        <w:t>Ortak olacak kuruluşlar Ortaklık Beyanını doldurmalıdır. Başvuru Formunda Bölüm III-2’de yer alan Beyan, Başvuru Sahibinin tüm ortaklarının yetki verilmiş temsilcileri tarafından imzalanmalıdır.</w:t>
      </w:r>
    </w:p>
    <w:p w:rsidR="00C77E99" w:rsidRPr="00827336" w:rsidRDefault="00C77E99" w:rsidP="00C77E99">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lastRenderedPageBreak/>
        <w:t xml:space="preserve">Projeye </w:t>
      </w:r>
      <w:r w:rsidR="00EB3E46">
        <w:rPr>
          <w:rFonts w:asciiTheme="minorHAnsi" w:hAnsiTheme="minorHAnsi" w:cstheme="minorHAnsi"/>
          <w:sz w:val="24"/>
          <w:szCs w:val="24"/>
        </w:rPr>
        <w:t>Başvuru Sahibi</w:t>
      </w:r>
      <w:r w:rsidRPr="00827336">
        <w:rPr>
          <w:rFonts w:asciiTheme="minorHAnsi" w:hAnsiTheme="minorHAnsi" w:cstheme="minorHAnsi"/>
          <w:sz w:val="24"/>
          <w:szCs w:val="24"/>
        </w:rPr>
        <w:t xml:space="preserve"> veya ortak kuruluşlar dışında diğer kuruluşlar da iştirakçi ya da alt yüklenici olarak dâhil olabilecektir.</w:t>
      </w:r>
    </w:p>
    <w:p w:rsidR="00C77E99" w:rsidRPr="00770F00" w:rsidRDefault="00C77E99" w:rsidP="00C77E99">
      <w:pPr>
        <w:pStyle w:val="GvdeMetni2"/>
        <w:keepNext/>
        <w:spacing w:line="360" w:lineRule="auto"/>
        <w:rPr>
          <w:rFonts w:asciiTheme="minorHAnsi" w:hAnsiTheme="minorHAnsi" w:cstheme="minorHAnsi"/>
          <w:b/>
          <w:sz w:val="24"/>
          <w:szCs w:val="24"/>
          <w:u w:val="single"/>
        </w:rPr>
      </w:pPr>
      <w:r w:rsidRPr="00770F00">
        <w:rPr>
          <w:rFonts w:asciiTheme="minorHAnsi" w:hAnsiTheme="minorHAnsi" w:cstheme="minorHAnsi"/>
          <w:b/>
          <w:sz w:val="24"/>
          <w:szCs w:val="24"/>
          <w:u w:val="single"/>
        </w:rPr>
        <w:t>İştirakçiler</w:t>
      </w:r>
    </w:p>
    <w:p w:rsidR="00EE4EC3" w:rsidRDefault="00B02C4F" w:rsidP="00C77E99">
      <w:pPr>
        <w:spacing w:line="360" w:lineRule="auto"/>
        <w:rPr>
          <w:rFonts w:asciiTheme="minorHAnsi" w:hAnsiTheme="minorHAnsi" w:cstheme="minorHAnsi"/>
          <w:sz w:val="24"/>
          <w:szCs w:val="24"/>
        </w:rPr>
      </w:pPr>
      <w:r w:rsidRPr="00B02C4F">
        <w:rPr>
          <w:rFonts w:asciiTheme="minorHAnsi" w:hAnsiTheme="minorHAnsi" w:cstheme="minorHAnsi"/>
          <w:sz w:val="24"/>
          <w:szCs w:val="24"/>
        </w:rPr>
        <w:t xml:space="preserve">Başvuranların ve ortakların uygunluk </w:t>
      </w:r>
      <w:proofErr w:type="gramStart"/>
      <w:r w:rsidRPr="00B02C4F">
        <w:rPr>
          <w:rFonts w:asciiTheme="minorHAnsi" w:hAnsiTheme="minorHAnsi" w:cstheme="minorHAnsi"/>
          <w:sz w:val="24"/>
          <w:szCs w:val="24"/>
        </w:rPr>
        <w:t>kriterlerini</w:t>
      </w:r>
      <w:proofErr w:type="gramEnd"/>
      <w:r w:rsidRPr="00B02C4F">
        <w:rPr>
          <w:rFonts w:asciiTheme="minorHAnsi" w:hAnsiTheme="minorHAnsi" w:cstheme="minorHAnsi"/>
          <w:sz w:val="24"/>
          <w:szCs w:val="24"/>
        </w:rPr>
        <w:t xml:space="preserve"> karşılamayan kuruluşlar da projeye, o projenin güvenilirliğini ve sürdürülebilirliğini artırmak amacıyla, iştirakçi olarak katılabilirler. İştirakçi kuruluşlar, projede </w:t>
      </w:r>
      <w:proofErr w:type="gramStart"/>
      <w:r w:rsidRPr="00B02C4F">
        <w:rPr>
          <w:rFonts w:asciiTheme="minorHAnsi" w:hAnsiTheme="minorHAnsi" w:cstheme="minorHAnsi"/>
          <w:sz w:val="24"/>
          <w:szCs w:val="24"/>
        </w:rPr>
        <w:t>sponsorluk</w:t>
      </w:r>
      <w:proofErr w:type="gramEnd"/>
      <w:r w:rsidRPr="00B02C4F">
        <w:rPr>
          <w:rFonts w:asciiTheme="minorHAnsi" w:hAnsiTheme="minorHAnsi" w:cstheme="minorHAnsi"/>
          <w:sz w:val="24"/>
          <w:szCs w:val="24"/>
        </w:rPr>
        <w:t>, teknik destek sağlama gibi roller üstlenebilirler; ancak mali destekten doğrudan faydalanamazlar ve yaptıkları harcamalar uygun maliyet olarak değerlendirilmez. İştirakçi kuruluşlar, katılımlarına dair beyanda bulunmalıdırlar.</w:t>
      </w:r>
    </w:p>
    <w:p w:rsidR="00B02C4F" w:rsidRPr="00770F00" w:rsidRDefault="00B02C4F" w:rsidP="00C77E99">
      <w:pPr>
        <w:spacing w:line="360" w:lineRule="auto"/>
        <w:rPr>
          <w:rFonts w:asciiTheme="minorHAnsi" w:hAnsiTheme="minorHAnsi" w:cstheme="minorHAnsi"/>
          <w:sz w:val="24"/>
          <w:szCs w:val="24"/>
        </w:rPr>
      </w:pPr>
    </w:p>
    <w:p w:rsidR="00C77E99" w:rsidRPr="00B02C4F" w:rsidRDefault="00C77E99" w:rsidP="00C77E99">
      <w:pPr>
        <w:pStyle w:val="GvdeMetni2"/>
        <w:keepNext/>
        <w:spacing w:line="360" w:lineRule="auto"/>
        <w:rPr>
          <w:rFonts w:asciiTheme="minorHAnsi" w:hAnsiTheme="minorHAnsi" w:cstheme="minorHAnsi"/>
          <w:b/>
          <w:sz w:val="24"/>
          <w:szCs w:val="24"/>
          <w:u w:val="single"/>
        </w:rPr>
      </w:pPr>
      <w:r w:rsidRPr="00B02C4F">
        <w:rPr>
          <w:rFonts w:asciiTheme="minorHAnsi" w:hAnsiTheme="minorHAnsi" w:cstheme="minorHAnsi"/>
          <w:b/>
          <w:sz w:val="24"/>
          <w:szCs w:val="24"/>
          <w:u w:val="single"/>
        </w:rPr>
        <w:t xml:space="preserve">Alt Yükleniciler / Taşeronlar </w:t>
      </w:r>
    </w:p>
    <w:p w:rsidR="00C77E99" w:rsidRDefault="00B02C4F" w:rsidP="00B02C4F">
      <w:pPr>
        <w:spacing w:line="360" w:lineRule="auto"/>
        <w:rPr>
          <w:rFonts w:asciiTheme="minorHAnsi" w:hAnsiTheme="minorHAnsi" w:cstheme="minorHAnsi"/>
          <w:sz w:val="24"/>
          <w:szCs w:val="24"/>
        </w:rPr>
      </w:pPr>
      <w:r w:rsidRPr="00B02C4F">
        <w:rPr>
          <w:rFonts w:asciiTheme="minorHAnsi" w:hAnsiTheme="minorHAnsi" w:cstheme="minorHAnsi"/>
          <w:sz w:val="24"/>
          <w:szCs w:val="24"/>
        </w:rPr>
        <w:t xml:space="preserve">Ortak veya iştirakçi olmayıp, projede yer alan bazı faaliyetlerin ihale edildiği kuruluşlardır. </w:t>
      </w:r>
      <w:r w:rsidR="00BA6316" w:rsidRPr="00BA6316">
        <w:rPr>
          <w:rFonts w:asciiTheme="minorHAnsi" w:hAnsiTheme="minorHAnsi" w:cstheme="minorHAnsi"/>
          <w:sz w:val="24"/>
          <w:szCs w:val="24"/>
        </w:rPr>
        <w:t>Alt yüklenicilerle yapılacak sözleşmeler, standart destek sözleşmesindeki kurallara tabidir.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alt yüklenici olamazlar.</w:t>
      </w:r>
    </w:p>
    <w:p w:rsidR="00B02C4F" w:rsidRPr="00827336" w:rsidRDefault="00B02C4F" w:rsidP="00C77E99">
      <w:pPr>
        <w:spacing w:line="360" w:lineRule="auto"/>
        <w:ind w:firstLine="567"/>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1"/>
      </w:tblGrid>
      <w:tr w:rsidR="00C77E99" w:rsidRPr="00827336" w:rsidTr="00B727EB">
        <w:tc>
          <w:tcPr>
            <w:tcW w:w="9261" w:type="dxa"/>
            <w:shd w:val="clear" w:color="auto" w:fill="BFBFBF"/>
          </w:tcPr>
          <w:p w:rsidR="00C77E99" w:rsidRPr="00827336" w:rsidRDefault="00C77E99" w:rsidP="00B727EB">
            <w:pPr>
              <w:spacing w:line="360" w:lineRule="auto"/>
              <w:ind w:firstLine="567"/>
              <w:rPr>
                <w:rFonts w:asciiTheme="minorHAnsi" w:hAnsiTheme="minorHAnsi" w:cstheme="minorHAnsi"/>
                <w:sz w:val="24"/>
                <w:szCs w:val="24"/>
              </w:rPr>
            </w:pPr>
            <w:r w:rsidRPr="00827336">
              <w:rPr>
                <w:rFonts w:asciiTheme="minorHAnsi" w:hAnsiTheme="minorHAnsi" w:cstheme="minorHAnsi"/>
                <w:b/>
                <w:sz w:val="24"/>
                <w:szCs w:val="24"/>
              </w:rPr>
              <w:t xml:space="preserve">Siyasi partiler ve bunların alt birimleri, hiçbir şekilde </w:t>
            </w:r>
            <w:r w:rsidR="00EB3E46">
              <w:rPr>
                <w:rFonts w:asciiTheme="minorHAnsi" w:hAnsiTheme="minorHAnsi" w:cstheme="minorHAnsi"/>
                <w:b/>
                <w:sz w:val="24"/>
                <w:szCs w:val="24"/>
              </w:rPr>
              <w:t>Başvuru Sahibi</w:t>
            </w:r>
            <w:r w:rsidRPr="00827336">
              <w:rPr>
                <w:rFonts w:asciiTheme="minorHAnsi" w:hAnsiTheme="minorHAnsi" w:cstheme="minorHAnsi"/>
                <w:b/>
                <w:sz w:val="24"/>
                <w:szCs w:val="24"/>
              </w:rPr>
              <w:t>, proje ortağı ya da iştirakçi olarak proje başvurusunda bulunamazlar, proje uygulamalarında yer alamazlar</w:t>
            </w:r>
            <w:r w:rsidRPr="00827336">
              <w:rPr>
                <w:rFonts w:asciiTheme="minorHAnsi" w:hAnsiTheme="minorHAnsi" w:cstheme="minorHAnsi"/>
                <w:sz w:val="24"/>
                <w:szCs w:val="24"/>
              </w:rPr>
              <w:t>.</w:t>
            </w:r>
          </w:p>
        </w:tc>
      </w:tr>
    </w:tbl>
    <w:p w:rsidR="00C77E99" w:rsidRDefault="00C77E99" w:rsidP="00C77E99">
      <w:pPr>
        <w:spacing w:line="360" w:lineRule="auto"/>
        <w:ind w:firstLine="567"/>
        <w:rPr>
          <w:rFonts w:asciiTheme="minorHAnsi" w:hAnsiTheme="minorHAnsi" w:cstheme="minorHAnsi"/>
          <w:sz w:val="24"/>
          <w:szCs w:val="24"/>
        </w:rPr>
      </w:pPr>
    </w:p>
    <w:p w:rsidR="00C77E99" w:rsidRPr="00945A76" w:rsidRDefault="00C77E99" w:rsidP="00081A5A">
      <w:pPr>
        <w:pStyle w:val="Balk2"/>
        <w:numPr>
          <w:ilvl w:val="1"/>
          <w:numId w:val="5"/>
        </w:numPr>
        <w:rPr>
          <w:rFonts w:asciiTheme="minorHAnsi" w:hAnsiTheme="minorHAnsi" w:cstheme="minorHAnsi"/>
        </w:rPr>
      </w:pPr>
      <w:bookmarkStart w:id="29" w:name="_Toc25947034"/>
      <w:bookmarkStart w:id="30" w:name="_Toc36538543"/>
      <w:r w:rsidRPr="00945A76">
        <w:rPr>
          <w:rFonts w:asciiTheme="minorHAnsi" w:hAnsiTheme="minorHAnsi" w:cstheme="minorHAnsi"/>
        </w:rPr>
        <w:t>Program Bütçesi ve Proje Başına Destek Tutarı</w:t>
      </w:r>
      <w:bookmarkEnd w:id="29"/>
      <w:bookmarkEnd w:id="30"/>
      <w:r w:rsidRPr="00945A76">
        <w:rPr>
          <w:rFonts w:asciiTheme="minorHAnsi" w:hAnsiTheme="minorHAnsi" w:cstheme="minorHAnsi"/>
        </w:rPr>
        <w:t xml:space="preserve"> </w:t>
      </w:r>
    </w:p>
    <w:p w:rsidR="00AA7189" w:rsidRDefault="00C77E99" w:rsidP="00C77E99">
      <w:pPr>
        <w:spacing w:before="120" w:after="100" w:afterAutospacing="1" w:line="360" w:lineRule="auto"/>
        <w:rPr>
          <w:rFonts w:asciiTheme="minorHAnsi" w:hAnsiTheme="minorHAnsi" w:cstheme="minorHAnsi"/>
          <w:sz w:val="24"/>
          <w:szCs w:val="24"/>
        </w:rPr>
      </w:pPr>
      <w:r w:rsidRPr="00D04CAC">
        <w:rPr>
          <w:rFonts w:asciiTheme="minorHAnsi" w:hAnsiTheme="minorHAnsi" w:cstheme="minorHAnsi"/>
          <w:sz w:val="24"/>
          <w:szCs w:val="24"/>
        </w:rPr>
        <w:t xml:space="preserve">Bu program kapsamında desteklenecek projeler için tahsis edilen toplam kaynak tutarı </w:t>
      </w:r>
      <w:r w:rsidR="00A313D3" w:rsidRPr="00A75A88">
        <w:rPr>
          <w:rFonts w:asciiTheme="minorHAnsi" w:hAnsiTheme="minorHAnsi" w:cstheme="minorHAnsi"/>
          <w:b/>
          <w:sz w:val="24"/>
          <w:szCs w:val="24"/>
        </w:rPr>
        <w:t>6</w:t>
      </w:r>
      <w:r w:rsidR="00D50576" w:rsidRPr="00A75A88">
        <w:rPr>
          <w:rFonts w:asciiTheme="minorHAnsi" w:hAnsiTheme="minorHAnsi" w:cstheme="minorHAnsi"/>
          <w:b/>
          <w:noProof/>
          <w:sz w:val="24"/>
          <w:szCs w:val="24"/>
        </w:rPr>
        <w:t>.000.</w:t>
      </w:r>
      <w:r w:rsidR="00D50576" w:rsidRPr="00D04CAC">
        <w:rPr>
          <w:rFonts w:asciiTheme="minorHAnsi" w:hAnsiTheme="minorHAnsi" w:cstheme="minorHAnsi"/>
          <w:b/>
          <w:noProof/>
          <w:sz w:val="24"/>
          <w:szCs w:val="24"/>
        </w:rPr>
        <w:t>000</w:t>
      </w:r>
      <w:r>
        <w:rPr>
          <w:rFonts w:asciiTheme="minorHAnsi" w:hAnsiTheme="minorHAnsi" w:cstheme="minorHAnsi"/>
          <w:b/>
          <w:noProof/>
          <w:sz w:val="24"/>
          <w:szCs w:val="24"/>
        </w:rPr>
        <w:t xml:space="preserve"> </w:t>
      </w:r>
      <w:r w:rsidRPr="00955E09">
        <w:rPr>
          <w:rFonts w:asciiTheme="minorHAnsi" w:hAnsiTheme="minorHAnsi" w:cstheme="minorHAnsi"/>
          <w:b/>
          <w:sz w:val="24"/>
          <w:szCs w:val="24"/>
        </w:rPr>
        <w:t>TL’dir</w:t>
      </w:r>
      <w:r w:rsidRPr="00955E09">
        <w:rPr>
          <w:rFonts w:asciiTheme="minorHAnsi" w:hAnsiTheme="minorHAnsi" w:cstheme="minorHAnsi"/>
          <w:b/>
          <w:bCs/>
          <w:sz w:val="24"/>
          <w:szCs w:val="24"/>
          <w:lang w:eastAsia="tr-TR"/>
        </w:rPr>
        <w:t>.</w:t>
      </w:r>
      <w:r w:rsidRPr="00827336">
        <w:rPr>
          <w:rFonts w:asciiTheme="minorHAnsi" w:hAnsiTheme="minorHAnsi" w:cstheme="minorHAnsi"/>
          <w:bCs/>
          <w:sz w:val="24"/>
          <w:szCs w:val="24"/>
          <w:lang w:eastAsia="tr-TR"/>
        </w:rPr>
        <w:t xml:space="preserve"> </w:t>
      </w:r>
      <w:r w:rsidR="00A313D3">
        <w:rPr>
          <w:rFonts w:asciiTheme="minorHAnsi" w:hAnsiTheme="minorHAnsi" w:cstheme="minorHAnsi"/>
          <w:sz w:val="24"/>
          <w:szCs w:val="24"/>
        </w:rPr>
        <w:t>Serhat Kalkınma Ajansı</w:t>
      </w:r>
      <w:r w:rsidRPr="00827336">
        <w:rPr>
          <w:rFonts w:asciiTheme="minorHAnsi" w:hAnsiTheme="minorHAnsi" w:cstheme="minorHAnsi"/>
          <w:sz w:val="24"/>
          <w:szCs w:val="24"/>
        </w:rPr>
        <w:t xml:space="preserve">, bu program için ayırdığı kaynakları kısmen veya tamamen kullandırmama hakkını saklı tutar. </w:t>
      </w:r>
    </w:p>
    <w:p w:rsidR="00C77E99" w:rsidRPr="00827336" w:rsidRDefault="00C77E99" w:rsidP="00C77E99">
      <w:pPr>
        <w:spacing w:before="120" w:after="100" w:afterAutospacing="1" w:line="360" w:lineRule="auto"/>
        <w:rPr>
          <w:rFonts w:asciiTheme="minorHAnsi" w:hAnsiTheme="minorHAnsi" w:cstheme="minorHAnsi"/>
          <w:sz w:val="24"/>
          <w:szCs w:val="24"/>
        </w:rPr>
      </w:pPr>
      <w:r w:rsidRPr="00827336">
        <w:rPr>
          <w:rFonts w:asciiTheme="minorHAnsi" w:hAnsiTheme="minorHAnsi" w:cstheme="minorHAnsi"/>
          <w:sz w:val="24"/>
          <w:szCs w:val="24"/>
        </w:rPr>
        <w:t>Bu p</w:t>
      </w:r>
      <w:r w:rsidRPr="00D04CAC">
        <w:rPr>
          <w:rFonts w:asciiTheme="minorHAnsi" w:hAnsiTheme="minorHAnsi" w:cstheme="minorHAnsi"/>
          <w:sz w:val="24"/>
          <w:szCs w:val="24"/>
        </w:rPr>
        <w:t>rogram çerçevesinde proje başına verilecek destekler aşağıda belirtilen asgari ve azami tutarlar arasında olacaktır:</w:t>
      </w:r>
      <w:r w:rsidRPr="00827336">
        <w:rPr>
          <w:rFonts w:asciiTheme="minorHAnsi" w:hAnsiTheme="minorHAnsi" w:cstheme="minorHAnsi"/>
          <w:sz w:val="24"/>
          <w:szCs w:val="24"/>
        </w:rPr>
        <w:t xml:space="preserve"> </w:t>
      </w:r>
    </w:p>
    <w:p w:rsidR="00C77E99" w:rsidRPr="00D04CAC" w:rsidRDefault="00C77E99" w:rsidP="00081A5A">
      <w:pPr>
        <w:widowControl/>
        <w:numPr>
          <w:ilvl w:val="0"/>
          <w:numId w:val="6"/>
        </w:numPr>
        <w:tabs>
          <w:tab w:val="clear" w:pos="360"/>
          <w:tab w:val="num" w:pos="720"/>
        </w:tabs>
        <w:adjustRightInd/>
        <w:spacing w:before="120" w:after="100" w:afterAutospacing="1" w:line="360" w:lineRule="auto"/>
        <w:ind w:left="0" w:firstLine="567"/>
        <w:textAlignment w:val="auto"/>
        <w:rPr>
          <w:rFonts w:asciiTheme="minorHAnsi" w:hAnsiTheme="minorHAnsi" w:cstheme="minorHAnsi"/>
          <w:b/>
          <w:sz w:val="24"/>
          <w:szCs w:val="24"/>
        </w:rPr>
      </w:pPr>
      <w:r w:rsidRPr="00D04CAC">
        <w:rPr>
          <w:rFonts w:asciiTheme="minorHAnsi" w:hAnsiTheme="minorHAnsi" w:cstheme="minorHAnsi"/>
          <w:b/>
          <w:sz w:val="24"/>
          <w:szCs w:val="24"/>
        </w:rPr>
        <w:t xml:space="preserve">Asgari tutar: </w:t>
      </w:r>
      <w:r w:rsidRPr="00D04CAC">
        <w:rPr>
          <w:rFonts w:asciiTheme="minorHAnsi" w:hAnsiTheme="minorHAnsi" w:cstheme="minorHAnsi"/>
          <w:sz w:val="24"/>
          <w:szCs w:val="24"/>
        </w:rPr>
        <w:t xml:space="preserve">  </w:t>
      </w:r>
      <w:r w:rsidR="00B2563E">
        <w:rPr>
          <w:rFonts w:asciiTheme="minorHAnsi" w:hAnsiTheme="minorHAnsi" w:cstheme="minorHAnsi"/>
          <w:b/>
          <w:noProof/>
          <w:sz w:val="24"/>
          <w:szCs w:val="24"/>
        </w:rPr>
        <w:t>1</w:t>
      </w:r>
      <w:r w:rsidR="00A313D3">
        <w:rPr>
          <w:rFonts w:asciiTheme="minorHAnsi" w:hAnsiTheme="minorHAnsi" w:cstheme="minorHAnsi"/>
          <w:b/>
          <w:noProof/>
          <w:sz w:val="24"/>
          <w:szCs w:val="24"/>
        </w:rPr>
        <w:t>0</w:t>
      </w:r>
      <w:r w:rsidR="00D50576" w:rsidRPr="00D04CAC">
        <w:rPr>
          <w:rFonts w:asciiTheme="minorHAnsi" w:hAnsiTheme="minorHAnsi" w:cstheme="minorHAnsi"/>
          <w:b/>
          <w:noProof/>
          <w:sz w:val="24"/>
          <w:szCs w:val="24"/>
        </w:rPr>
        <w:t>0.000</w:t>
      </w:r>
      <w:r w:rsidRPr="00D04CAC">
        <w:rPr>
          <w:rFonts w:asciiTheme="minorHAnsi" w:hAnsiTheme="minorHAnsi" w:cstheme="minorHAnsi"/>
          <w:b/>
          <w:noProof/>
          <w:sz w:val="24"/>
          <w:szCs w:val="24"/>
        </w:rPr>
        <w:t xml:space="preserve"> </w:t>
      </w:r>
      <w:r w:rsidRPr="00D04CAC">
        <w:rPr>
          <w:rFonts w:asciiTheme="minorHAnsi" w:hAnsiTheme="minorHAnsi" w:cstheme="minorHAnsi"/>
          <w:b/>
          <w:sz w:val="24"/>
          <w:szCs w:val="24"/>
        </w:rPr>
        <w:t>TL</w:t>
      </w:r>
    </w:p>
    <w:p w:rsidR="00C77E99" w:rsidRPr="00D04CAC" w:rsidRDefault="00C77E99" w:rsidP="00081A5A">
      <w:pPr>
        <w:widowControl/>
        <w:numPr>
          <w:ilvl w:val="0"/>
          <w:numId w:val="6"/>
        </w:numPr>
        <w:tabs>
          <w:tab w:val="clear" w:pos="360"/>
          <w:tab w:val="num" w:pos="720"/>
        </w:tabs>
        <w:adjustRightInd/>
        <w:spacing w:before="120" w:after="100" w:afterAutospacing="1" w:line="360" w:lineRule="auto"/>
        <w:ind w:left="0" w:firstLine="567"/>
        <w:textAlignment w:val="auto"/>
        <w:rPr>
          <w:rFonts w:asciiTheme="minorHAnsi" w:hAnsiTheme="minorHAnsi" w:cstheme="minorHAnsi"/>
          <w:b/>
          <w:sz w:val="24"/>
          <w:szCs w:val="24"/>
        </w:rPr>
      </w:pPr>
      <w:r w:rsidRPr="00D04CAC">
        <w:rPr>
          <w:rFonts w:asciiTheme="minorHAnsi" w:hAnsiTheme="minorHAnsi" w:cstheme="minorHAnsi"/>
          <w:b/>
          <w:sz w:val="24"/>
          <w:szCs w:val="24"/>
        </w:rPr>
        <w:t xml:space="preserve">Azami tutar:  </w:t>
      </w:r>
      <w:r w:rsidR="00A313D3">
        <w:rPr>
          <w:rFonts w:asciiTheme="minorHAnsi" w:hAnsiTheme="minorHAnsi" w:cstheme="minorHAnsi"/>
          <w:b/>
          <w:sz w:val="24"/>
          <w:szCs w:val="24"/>
        </w:rPr>
        <w:t>1.5</w:t>
      </w:r>
      <w:r w:rsidR="00D50576" w:rsidRPr="00D04CAC">
        <w:rPr>
          <w:rFonts w:asciiTheme="minorHAnsi" w:hAnsiTheme="minorHAnsi" w:cstheme="minorHAnsi"/>
          <w:b/>
          <w:sz w:val="24"/>
          <w:szCs w:val="24"/>
        </w:rPr>
        <w:t>00.000</w:t>
      </w:r>
      <w:r w:rsidRPr="00D04CAC">
        <w:rPr>
          <w:rFonts w:asciiTheme="minorHAnsi" w:hAnsiTheme="minorHAnsi" w:cstheme="minorHAnsi"/>
          <w:b/>
          <w:sz w:val="24"/>
          <w:szCs w:val="24"/>
        </w:rPr>
        <w:t xml:space="preserve"> TL</w:t>
      </w:r>
    </w:p>
    <w:p w:rsidR="009004F9" w:rsidRPr="00827336" w:rsidRDefault="002D57B7" w:rsidP="009004F9">
      <w:pPr>
        <w:spacing w:before="120"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Verilecek destek, kar amacı gütmeyen kurum/kuruluşlar </w:t>
      </w:r>
      <w:r w:rsidRPr="00E67A9E">
        <w:rPr>
          <w:rFonts w:asciiTheme="minorHAnsi" w:hAnsiTheme="minorHAnsi" w:cstheme="minorHAnsi"/>
          <w:sz w:val="24"/>
          <w:szCs w:val="24"/>
        </w:rPr>
        <w:t xml:space="preserve">için, projenin toplam uygun maliyetinin </w:t>
      </w:r>
      <w:r w:rsidRPr="00E803B9">
        <w:rPr>
          <w:rFonts w:asciiTheme="minorHAnsi" w:hAnsiTheme="minorHAnsi" w:cstheme="minorHAnsi"/>
          <w:b/>
          <w:sz w:val="24"/>
          <w:szCs w:val="24"/>
        </w:rPr>
        <w:t xml:space="preserve">%25’inden az olamaz ve %100’ünü </w:t>
      </w:r>
      <w:r>
        <w:rPr>
          <w:rFonts w:asciiTheme="minorHAnsi" w:hAnsiTheme="minorHAnsi" w:cstheme="minorHAnsi"/>
          <w:sz w:val="24"/>
          <w:szCs w:val="24"/>
        </w:rPr>
        <w:t>aşamaz. K</w:t>
      </w:r>
      <w:r w:rsidR="00A73059">
        <w:rPr>
          <w:rFonts w:asciiTheme="minorHAnsi" w:hAnsiTheme="minorHAnsi" w:cstheme="minorHAnsi"/>
          <w:sz w:val="24"/>
          <w:szCs w:val="24"/>
        </w:rPr>
        <w:t>ar amacı güden</w:t>
      </w:r>
      <w:r w:rsidR="00A73059" w:rsidRPr="009004F9">
        <w:rPr>
          <w:rFonts w:asciiTheme="minorHAnsi" w:hAnsiTheme="minorHAnsi" w:cstheme="minorHAnsi"/>
          <w:sz w:val="24"/>
          <w:szCs w:val="24"/>
        </w:rPr>
        <w:t xml:space="preserve"> </w:t>
      </w:r>
      <w:r w:rsidR="009004F9">
        <w:rPr>
          <w:rFonts w:asciiTheme="minorHAnsi" w:hAnsiTheme="minorHAnsi" w:cstheme="minorHAnsi"/>
          <w:sz w:val="24"/>
          <w:szCs w:val="24"/>
        </w:rPr>
        <w:t>i</w:t>
      </w:r>
      <w:r w:rsidR="009004F9" w:rsidRPr="009004F9">
        <w:rPr>
          <w:rFonts w:asciiTheme="minorHAnsi" w:hAnsiTheme="minorHAnsi" w:cstheme="minorHAnsi"/>
          <w:sz w:val="24"/>
          <w:szCs w:val="24"/>
        </w:rPr>
        <w:t>şletmeler için</w:t>
      </w:r>
      <w:r>
        <w:rPr>
          <w:rFonts w:asciiTheme="minorHAnsi" w:hAnsiTheme="minorHAnsi" w:cstheme="minorHAnsi"/>
          <w:sz w:val="24"/>
          <w:szCs w:val="24"/>
        </w:rPr>
        <w:t xml:space="preserve"> destek</w:t>
      </w:r>
      <w:r w:rsidR="009004F9" w:rsidRPr="009004F9">
        <w:rPr>
          <w:rFonts w:asciiTheme="minorHAnsi" w:hAnsiTheme="minorHAnsi" w:cstheme="minorHAnsi"/>
          <w:sz w:val="24"/>
          <w:szCs w:val="24"/>
        </w:rPr>
        <w:t xml:space="preserve">, projenin toplam uygun maliyetinin </w:t>
      </w:r>
      <w:r w:rsidR="009004F9" w:rsidRPr="00E803B9">
        <w:rPr>
          <w:rFonts w:asciiTheme="minorHAnsi" w:hAnsiTheme="minorHAnsi" w:cstheme="minorHAnsi"/>
          <w:b/>
          <w:sz w:val="24"/>
          <w:szCs w:val="24"/>
        </w:rPr>
        <w:t>%25’inden az ve %</w:t>
      </w:r>
      <w:r w:rsidR="00B2563E" w:rsidRPr="00E803B9">
        <w:rPr>
          <w:rFonts w:asciiTheme="minorHAnsi" w:hAnsiTheme="minorHAnsi" w:cstheme="minorHAnsi"/>
          <w:b/>
          <w:sz w:val="24"/>
          <w:szCs w:val="24"/>
        </w:rPr>
        <w:t>90’ından</w:t>
      </w:r>
      <w:r w:rsidR="00B2563E" w:rsidRPr="00E67A9E">
        <w:rPr>
          <w:rFonts w:asciiTheme="minorHAnsi" w:hAnsiTheme="minorHAnsi" w:cstheme="minorHAnsi"/>
          <w:sz w:val="24"/>
          <w:szCs w:val="24"/>
        </w:rPr>
        <w:t xml:space="preserve"> </w:t>
      </w:r>
      <w:r w:rsidR="009004F9" w:rsidRPr="00E67A9E">
        <w:rPr>
          <w:rFonts w:asciiTheme="minorHAnsi" w:hAnsiTheme="minorHAnsi" w:cstheme="minorHAnsi"/>
          <w:sz w:val="24"/>
          <w:szCs w:val="24"/>
        </w:rPr>
        <w:t xml:space="preserve">fazla olamaz. </w:t>
      </w:r>
    </w:p>
    <w:p w:rsidR="00C77E99" w:rsidRPr="00827336" w:rsidRDefault="00C77E99" w:rsidP="00004109">
      <w:pPr>
        <w:spacing w:before="120" w:after="100" w:afterAutospacing="1" w:line="360" w:lineRule="auto"/>
        <w:rPr>
          <w:rFonts w:asciiTheme="minorHAnsi" w:hAnsiTheme="minorHAnsi" w:cstheme="minorHAnsi"/>
          <w:sz w:val="24"/>
          <w:szCs w:val="24"/>
        </w:rPr>
      </w:pPr>
      <w:r w:rsidRPr="00827336">
        <w:rPr>
          <w:rFonts w:asciiTheme="minorHAnsi" w:hAnsiTheme="minorHAnsi" w:cstheme="minorHAnsi"/>
          <w:sz w:val="24"/>
          <w:szCs w:val="24"/>
        </w:rPr>
        <w:t xml:space="preserve">Bu değerlerin dışında kalan destek taleplerini içeren projeler değerlendirmeye alınmayacaktır. </w:t>
      </w:r>
      <w:r w:rsidR="00004109">
        <w:rPr>
          <w:rFonts w:asciiTheme="minorHAnsi" w:hAnsiTheme="minorHAnsi" w:cstheme="minorHAnsi"/>
          <w:sz w:val="24"/>
          <w:szCs w:val="24"/>
        </w:rPr>
        <w:t xml:space="preserve">Eş finansmanın zorunlu olmadığı projelerde, </w:t>
      </w:r>
      <w:r w:rsidR="00004109" w:rsidRPr="00004109">
        <w:rPr>
          <w:rFonts w:asciiTheme="minorHAnsi" w:hAnsiTheme="minorHAnsi" w:cstheme="minorHAnsi"/>
          <w:sz w:val="24"/>
          <w:szCs w:val="24"/>
        </w:rPr>
        <w:t>Başvuru Sahibinin eş finansman öngör</w:t>
      </w:r>
      <w:r w:rsidR="00004109">
        <w:rPr>
          <w:rFonts w:asciiTheme="minorHAnsi" w:hAnsiTheme="minorHAnsi" w:cstheme="minorHAnsi"/>
          <w:sz w:val="24"/>
          <w:szCs w:val="24"/>
        </w:rPr>
        <w:t xml:space="preserve">mesi </w:t>
      </w:r>
      <w:r w:rsidR="00004109" w:rsidRPr="00004109">
        <w:rPr>
          <w:rFonts w:asciiTheme="minorHAnsi" w:hAnsiTheme="minorHAnsi" w:cstheme="minorHAnsi"/>
          <w:sz w:val="24"/>
          <w:szCs w:val="24"/>
        </w:rPr>
        <w:t>proje</w:t>
      </w:r>
      <w:r w:rsidR="00004109">
        <w:rPr>
          <w:rFonts w:asciiTheme="minorHAnsi" w:hAnsiTheme="minorHAnsi" w:cstheme="minorHAnsi"/>
          <w:sz w:val="24"/>
          <w:szCs w:val="24"/>
        </w:rPr>
        <w:t xml:space="preserve"> kabulünü kolaylaştırıcı etken olarak kabul edilir</w:t>
      </w:r>
      <w:r w:rsidR="00004109" w:rsidRPr="00004109">
        <w:rPr>
          <w:rFonts w:asciiTheme="minorHAnsi" w:hAnsiTheme="minorHAnsi" w:cstheme="minorHAnsi"/>
          <w:sz w:val="24"/>
          <w:szCs w:val="24"/>
        </w:rPr>
        <w:t>.</w:t>
      </w:r>
      <w:r w:rsidR="00004109">
        <w:rPr>
          <w:rFonts w:asciiTheme="minorHAnsi" w:hAnsiTheme="minorHAnsi" w:cstheme="minorHAnsi"/>
          <w:sz w:val="24"/>
          <w:szCs w:val="24"/>
        </w:rPr>
        <w:t xml:space="preserve"> </w:t>
      </w:r>
      <w:r w:rsidRPr="00827336">
        <w:rPr>
          <w:rFonts w:asciiTheme="minorHAnsi" w:hAnsiTheme="minorHAnsi" w:cstheme="minorHAnsi"/>
          <w:sz w:val="24"/>
          <w:szCs w:val="24"/>
        </w:rPr>
        <w:t xml:space="preserve">Bütçenin Ajans desteğinin dışında kalan tutarı, sözleşmeyi imzalayan taraf olması sebebiyle, </w:t>
      </w:r>
      <w:r w:rsidR="00EB3E46">
        <w:rPr>
          <w:rFonts w:asciiTheme="minorHAnsi" w:hAnsiTheme="minorHAnsi" w:cstheme="minorHAnsi"/>
          <w:sz w:val="24"/>
          <w:szCs w:val="24"/>
        </w:rPr>
        <w:t>Başvuru Sahibi</w:t>
      </w:r>
      <w:r w:rsidRPr="00827336">
        <w:rPr>
          <w:rFonts w:asciiTheme="minorHAnsi" w:hAnsiTheme="minorHAnsi" w:cstheme="minorHAnsi"/>
          <w:sz w:val="24"/>
          <w:szCs w:val="24"/>
        </w:rPr>
        <w:t xml:space="preserve"> tarafından eş-finansman olarak karşılanmalıdır. </w:t>
      </w:r>
      <w:r w:rsidR="00EB3E46">
        <w:rPr>
          <w:rFonts w:asciiTheme="minorHAnsi" w:hAnsiTheme="minorHAnsi" w:cstheme="minorHAnsi"/>
          <w:sz w:val="24"/>
          <w:szCs w:val="24"/>
        </w:rPr>
        <w:t>Başvuru Sahibi</w:t>
      </w:r>
      <w:r w:rsidRPr="00827336">
        <w:rPr>
          <w:rFonts w:asciiTheme="minorHAnsi" w:hAnsiTheme="minorHAnsi" w:cstheme="minorHAnsi"/>
          <w:sz w:val="24"/>
          <w:szCs w:val="24"/>
        </w:rPr>
        <w:t>nin, proje eş-finansmanını, proje ortaklarından, iştirakçilerden ve/veya üçüncü taraflardan sağlayacağı nakdi katkılar ile karşılayabilmesi mümkündür. Her hâlükârda, sözleşmeyi imzalayan taraf olması sebebiyle, eş-finansman yükümlülüğü yararlanıcının kendi taahhüdü hükmünde olup, yerine getirilmemesi durumunda yararlanıcı bizzat sorumlu olacaktır. Ayni katkılar eş-finansman olarak kabul edilmez.</w:t>
      </w:r>
    </w:p>
    <w:p w:rsidR="00C77E99" w:rsidRPr="00847F49" w:rsidRDefault="00C77E99" w:rsidP="00081A5A">
      <w:pPr>
        <w:pStyle w:val="Balk2"/>
        <w:numPr>
          <w:ilvl w:val="1"/>
          <w:numId w:val="5"/>
        </w:numPr>
        <w:rPr>
          <w:rFonts w:asciiTheme="minorHAnsi" w:hAnsiTheme="minorHAnsi" w:cstheme="minorHAnsi"/>
        </w:rPr>
      </w:pPr>
      <w:bookmarkStart w:id="31" w:name="_Toc399854370"/>
      <w:bookmarkStart w:id="32" w:name="_Toc25947035"/>
      <w:bookmarkStart w:id="33" w:name="_Toc36538544"/>
      <w:bookmarkEnd w:id="31"/>
      <w:r w:rsidRPr="00847F49">
        <w:rPr>
          <w:rFonts w:asciiTheme="minorHAnsi" w:hAnsiTheme="minorHAnsi" w:cstheme="minorHAnsi"/>
        </w:rPr>
        <w:t>Proje Uygulama Süresi ve Yeri</w:t>
      </w:r>
      <w:bookmarkEnd w:id="32"/>
      <w:bookmarkEnd w:id="33"/>
    </w:p>
    <w:p w:rsidR="00C77E99" w:rsidRPr="00827336" w:rsidRDefault="00C77E99" w:rsidP="00C77E99">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 xml:space="preserve">Proje süresi </w:t>
      </w:r>
      <w:r w:rsidRPr="00E67A9E">
        <w:rPr>
          <w:rFonts w:asciiTheme="minorHAnsi" w:hAnsiTheme="minorHAnsi" w:cstheme="minorHAnsi"/>
          <w:sz w:val="24"/>
          <w:szCs w:val="24"/>
        </w:rPr>
        <w:t xml:space="preserve">asgari </w:t>
      </w:r>
      <w:r w:rsidR="00D767F6" w:rsidRPr="00E67A9E">
        <w:rPr>
          <w:rFonts w:asciiTheme="minorHAnsi" w:hAnsiTheme="minorHAnsi" w:cstheme="minorHAnsi"/>
          <w:b/>
          <w:sz w:val="24"/>
          <w:szCs w:val="24"/>
        </w:rPr>
        <w:t>1 ay</w:t>
      </w:r>
      <w:r w:rsidRPr="00E67A9E">
        <w:rPr>
          <w:rFonts w:asciiTheme="minorHAnsi" w:hAnsiTheme="minorHAnsi" w:cstheme="minorHAnsi"/>
          <w:sz w:val="24"/>
          <w:szCs w:val="24"/>
        </w:rPr>
        <w:t xml:space="preserve">, azami </w:t>
      </w:r>
      <w:r w:rsidR="008B7385" w:rsidRPr="00E67A9E">
        <w:rPr>
          <w:rFonts w:asciiTheme="minorHAnsi" w:hAnsiTheme="minorHAnsi" w:cstheme="minorHAnsi"/>
          <w:b/>
          <w:sz w:val="24"/>
          <w:szCs w:val="24"/>
        </w:rPr>
        <w:t>3</w:t>
      </w:r>
      <w:r>
        <w:rPr>
          <w:rFonts w:asciiTheme="minorHAnsi" w:hAnsiTheme="minorHAnsi" w:cstheme="minorHAnsi"/>
          <w:sz w:val="24"/>
          <w:szCs w:val="24"/>
        </w:rPr>
        <w:t xml:space="preserve"> </w:t>
      </w:r>
      <w:r w:rsidRPr="00827336">
        <w:rPr>
          <w:rFonts w:asciiTheme="minorHAnsi" w:hAnsiTheme="minorHAnsi" w:cstheme="minorHAnsi"/>
          <w:b/>
          <w:sz w:val="24"/>
          <w:szCs w:val="24"/>
        </w:rPr>
        <w:t xml:space="preserve">aydır. </w:t>
      </w:r>
      <w:r w:rsidRPr="00827336">
        <w:rPr>
          <w:rFonts w:asciiTheme="minorHAnsi" w:hAnsiTheme="minorHAnsi" w:cstheme="minorHAnsi"/>
          <w:sz w:val="24"/>
          <w:szCs w:val="24"/>
        </w:rPr>
        <w:t>Bu süre, sözleşmenin tüm taraflarca imzalandığı günden bir sonraki gün itibariyle başlar.</w:t>
      </w:r>
    </w:p>
    <w:p w:rsidR="00C77E99" w:rsidRPr="00827336" w:rsidRDefault="00C77E99" w:rsidP="00C77E99">
      <w:pPr>
        <w:widowControl/>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 xml:space="preserve">Projeler, Ajansın faaliyet gösterdiği </w:t>
      </w:r>
      <w:r w:rsidR="00A313D3">
        <w:rPr>
          <w:rFonts w:asciiTheme="minorHAnsi" w:hAnsiTheme="minorHAnsi" w:cstheme="minorHAnsi"/>
          <w:color w:val="000000"/>
          <w:sz w:val="24"/>
          <w:szCs w:val="24"/>
        </w:rPr>
        <w:t>TRA2</w:t>
      </w:r>
      <w:r w:rsidR="00A313D3" w:rsidRPr="00395544">
        <w:rPr>
          <w:rFonts w:asciiTheme="minorHAnsi" w:hAnsiTheme="minorHAnsi" w:cstheme="minorHAnsi"/>
          <w:color w:val="000000"/>
          <w:sz w:val="24"/>
          <w:szCs w:val="24"/>
        </w:rPr>
        <w:t xml:space="preserve"> Bölgesi’nde (</w:t>
      </w:r>
      <w:r w:rsidR="00A313D3">
        <w:rPr>
          <w:rFonts w:asciiTheme="minorHAnsi" w:hAnsiTheme="minorHAnsi" w:cstheme="minorHAnsi"/>
          <w:color w:val="000000"/>
          <w:sz w:val="24"/>
          <w:szCs w:val="24"/>
        </w:rPr>
        <w:t>Ardahan, Ağrı, Iğdır, Kars)</w:t>
      </w:r>
      <w:r w:rsidR="00A313D3" w:rsidRPr="00395544">
        <w:rPr>
          <w:rFonts w:asciiTheme="minorHAnsi" w:hAnsiTheme="minorHAnsi" w:cstheme="minorHAnsi"/>
          <w:color w:val="000000"/>
          <w:sz w:val="24"/>
          <w:szCs w:val="24"/>
        </w:rPr>
        <w:t xml:space="preserve"> </w:t>
      </w:r>
      <w:r w:rsidR="00395544">
        <w:rPr>
          <w:rFonts w:asciiTheme="minorHAnsi" w:hAnsiTheme="minorHAnsi" w:cstheme="minorHAnsi"/>
          <w:b/>
          <w:sz w:val="24"/>
          <w:szCs w:val="24"/>
        </w:rPr>
        <w:t xml:space="preserve"> </w:t>
      </w:r>
      <w:r w:rsidRPr="00827336">
        <w:rPr>
          <w:rFonts w:asciiTheme="minorHAnsi" w:hAnsiTheme="minorHAnsi" w:cstheme="minorHAnsi"/>
          <w:sz w:val="24"/>
          <w:szCs w:val="24"/>
        </w:rPr>
        <w:t xml:space="preserve">gerçekleştirilmelidir. </w:t>
      </w:r>
      <w:r w:rsidR="00B2563E">
        <w:rPr>
          <w:rFonts w:asciiTheme="minorHAnsi" w:hAnsiTheme="minorHAnsi" w:cstheme="minorHAnsi"/>
          <w:sz w:val="24"/>
          <w:szCs w:val="24"/>
        </w:rPr>
        <w:t>Proje faaliyetlerinin bazıları proje</w:t>
      </w:r>
      <w:r w:rsidRPr="00827336">
        <w:rPr>
          <w:rFonts w:asciiTheme="minorHAnsi" w:hAnsiTheme="minorHAnsi" w:cstheme="minorHAnsi"/>
          <w:sz w:val="24"/>
          <w:szCs w:val="24"/>
        </w:rPr>
        <w:t xml:space="preserve"> amaçlarının gerçekleştirilmesi için </w:t>
      </w:r>
      <w:r w:rsidR="00B2563E" w:rsidRPr="00E5114B">
        <w:rPr>
          <w:rFonts w:asciiTheme="minorHAnsi" w:hAnsiTheme="minorHAnsi" w:cstheme="minorHAnsi"/>
          <w:b/>
          <w:sz w:val="24"/>
          <w:szCs w:val="24"/>
        </w:rPr>
        <w:t>elzem</w:t>
      </w:r>
      <w:r w:rsidR="00B2563E" w:rsidRPr="00827336">
        <w:rPr>
          <w:rFonts w:asciiTheme="minorHAnsi" w:hAnsiTheme="minorHAnsi" w:cstheme="minorHAnsi"/>
          <w:sz w:val="24"/>
          <w:szCs w:val="24"/>
        </w:rPr>
        <w:t xml:space="preserve"> </w:t>
      </w:r>
      <w:r w:rsidRPr="00827336">
        <w:rPr>
          <w:rFonts w:asciiTheme="minorHAnsi" w:hAnsiTheme="minorHAnsi" w:cstheme="minorHAnsi"/>
          <w:sz w:val="24"/>
          <w:szCs w:val="24"/>
        </w:rPr>
        <w:t>olduğu durumlarda, Bölge dışında gerçekleştirilebilir. Her halükarda proje temel faaliyetleri Bölge içerisinde gerçekleştirilmelidir.</w:t>
      </w:r>
    </w:p>
    <w:p w:rsidR="00C77E99" w:rsidRPr="00E9061B" w:rsidRDefault="00C77E99" w:rsidP="00081A5A">
      <w:pPr>
        <w:pStyle w:val="GvdeMetni2"/>
        <w:keepNext/>
        <w:numPr>
          <w:ilvl w:val="1"/>
          <w:numId w:val="5"/>
        </w:numPr>
        <w:spacing w:line="360" w:lineRule="auto"/>
        <w:rPr>
          <w:rFonts w:asciiTheme="minorHAnsi" w:hAnsiTheme="minorHAnsi" w:cstheme="minorHAnsi"/>
          <w:b/>
          <w:sz w:val="24"/>
          <w:szCs w:val="24"/>
          <w:u w:val="single"/>
        </w:rPr>
      </w:pPr>
      <w:bookmarkStart w:id="34" w:name="_Toc25947036"/>
      <w:bookmarkStart w:id="35" w:name="_Toc36538545"/>
      <w:r w:rsidRPr="00E9061B">
        <w:rPr>
          <w:rStyle w:val="Balk2Char"/>
          <w:rFonts w:asciiTheme="minorHAnsi" w:hAnsiTheme="minorHAnsi" w:cstheme="minorHAnsi"/>
        </w:rPr>
        <w:t>Başvuru ve Destek Sayısı</w:t>
      </w:r>
      <w:bookmarkEnd w:id="34"/>
      <w:bookmarkEnd w:id="35"/>
    </w:p>
    <w:p w:rsidR="00C77E99" w:rsidRDefault="002D57B7" w:rsidP="00C77E99">
      <w:pPr>
        <w:widowControl/>
        <w:spacing w:before="120" w:after="120" w:line="360" w:lineRule="auto"/>
        <w:rPr>
          <w:rFonts w:asciiTheme="minorHAnsi" w:hAnsiTheme="minorHAnsi" w:cstheme="minorHAnsi"/>
          <w:sz w:val="24"/>
          <w:szCs w:val="24"/>
          <w:lang w:eastAsia="tr-TR"/>
        </w:rPr>
      </w:pPr>
      <w:r>
        <w:rPr>
          <w:rFonts w:asciiTheme="minorHAnsi" w:hAnsiTheme="minorHAnsi" w:cstheme="minorHAnsi"/>
          <w:b/>
          <w:noProof/>
          <w:sz w:val="24"/>
          <w:szCs w:val="24"/>
        </w:rPr>
        <w:t xml:space="preserve">Kar Amacı Gütmeyen Kurum/Kuruluşlar: </w:t>
      </w:r>
      <w:r w:rsidR="00C77E99" w:rsidRPr="00E9061B">
        <w:rPr>
          <w:rFonts w:asciiTheme="minorHAnsi" w:hAnsiTheme="minorHAnsi" w:cstheme="minorHAnsi"/>
          <w:b/>
          <w:noProof/>
          <w:sz w:val="24"/>
          <w:szCs w:val="24"/>
        </w:rPr>
        <w:t>Bu</w:t>
      </w:r>
      <w:r w:rsidR="00C77E99" w:rsidRPr="00E9061B">
        <w:rPr>
          <w:rFonts w:asciiTheme="minorHAnsi" w:hAnsiTheme="minorHAnsi" w:cstheme="minorHAnsi"/>
          <w:b/>
          <w:sz w:val="24"/>
          <w:szCs w:val="24"/>
        </w:rPr>
        <w:t xml:space="preserve"> program</w:t>
      </w:r>
      <w:r w:rsidR="00C77E99" w:rsidRPr="00E9061B">
        <w:rPr>
          <w:rFonts w:asciiTheme="minorHAnsi" w:hAnsiTheme="minorHAnsi" w:cstheme="minorHAnsi"/>
          <w:sz w:val="24"/>
          <w:szCs w:val="24"/>
        </w:rPr>
        <w:t xml:space="preserve"> </w:t>
      </w:r>
      <w:r w:rsidR="00C77E99" w:rsidRPr="00E9061B">
        <w:rPr>
          <w:rFonts w:asciiTheme="minorHAnsi" w:hAnsiTheme="minorHAnsi" w:cstheme="minorHAnsi"/>
          <w:b/>
          <w:sz w:val="24"/>
          <w:szCs w:val="24"/>
          <w:lang w:eastAsia="tr-TR"/>
        </w:rPr>
        <w:t>k</w:t>
      </w:r>
      <w:r w:rsidR="00C77E99" w:rsidRPr="00E9061B">
        <w:rPr>
          <w:rFonts w:asciiTheme="minorHAnsi" w:hAnsiTheme="minorHAnsi" w:cstheme="minorHAnsi"/>
          <w:b/>
          <w:spacing w:val="-2"/>
          <w:sz w:val="24"/>
          <w:szCs w:val="24"/>
          <w:lang w:eastAsia="tr-TR"/>
        </w:rPr>
        <w:t>a</w:t>
      </w:r>
      <w:r w:rsidR="00C77E99" w:rsidRPr="00E9061B">
        <w:rPr>
          <w:rFonts w:asciiTheme="minorHAnsi" w:hAnsiTheme="minorHAnsi" w:cstheme="minorHAnsi"/>
          <w:b/>
          <w:sz w:val="24"/>
          <w:szCs w:val="24"/>
          <w:lang w:eastAsia="tr-TR"/>
        </w:rPr>
        <w:t>psa</w:t>
      </w:r>
      <w:r w:rsidR="00C77E99" w:rsidRPr="00E9061B">
        <w:rPr>
          <w:rFonts w:asciiTheme="minorHAnsi" w:hAnsiTheme="minorHAnsi" w:cstheme="minorHAnsi"/>
          <w:b/>
          <w:spacing w:val="-6"/>
          <w:sz w:val="24"/>
          <w:szCs w:val="24"/>
          <w:lang w:eastAsia="tr-TR"/>
        </w:rPr>
        <w:t>mı</w:t>
      </w:r>
      <w:r w:rsidR="00C77E99" w:rsidRPr="00E9061B">
        <w:rPr>
          <w:rFonts w:asciiTheme="minorHAnsi" w:hAnsiTheme="minorHAnsi" w:cstheme="minorHAnsi"/>
          <w:b/>
          <w:sz w:val="24"/>
          <w:szCs w:val="24"/>
          <w:lang w:eastAsia="tr-TR"/>
        </w:rPr>
        <w:t>nda</w:t>
      </w:r>
      <w:r w:rsidR="00C77E99" w:rsidRPr="00E9061B">
        <w:rPr>
          <w:rFonts w:asciiTheme="minorHAnsi" w:hAnsiTheme="minorHAnsi" w:cstheme="minorHAnsi"/>
          <w:spacing w:val="11"/>
          <w:sz w:val="24"/>
          <w:szCs w:val="24"/>
          <w:lang w:eastAsia="tr-TR"/>
        </w:rPr>
        <w:t xml:space="preserve"> </w:t>
      </w:r>
      <w:r w:rsidRPr="00571DDC">
        <w:rPr>
          <w:rFonts w:asciiTheme="minorHAnsi" w:hAnsiTheme="minorHAnsi" w:cstheme="minorHAnsi"/>
          <w:spacing w:val="-3"/>
          <w:sz w:val="24"/>
          <w:szCs w:val="24"/>
          <w:lang w:eastAsia="tr-TR"/>
        </w:rPr>
        <w:t xml:space="preserve">kar amacı gütmeyen kurum/kuruluşlar kategorisindeki bir </w:t>
      </w:r>
      <w:r w:rsidR="00EB3E46">
        <w:rPr>
          <w:rFonts w:asciiTheme="minorHAnsi" w:hAnsiTheme="minorHAnsi" w:cstheme="minorHAnsi"/>
          <w:b/>
          <w:spacing w:val="-6"/>
          <w:sz w:val="24"/>
          <w:szCs w:val="24"/>
          <w:lang w:eastAsia="tr-TR"/>
        </w:rPr>
        <w:t>Başvuru Sahibi</w:t>
      </w:r>
      <w:r w:rsidR="00C77E99" w:rsidRPr="00CF2FC1">
        <w:rPr>
          <w:rFonts w:asciiTheme="minorHAnsi" w:hAnsiTheme="minorHAnsi" w:cstheme="minorHAnsi"/>
          <w:spacing w:val="-4"/>
          <w:sz w:val="24"/>
          <w:szCs w:val="24"/>
          <w:lang w:eastAsia="tr-TR"/>
        </w:rPr>
        <w:t xml:space="preserve">, </w:t>
      </w:r>
      <w:r w:rsidR="00A313D3">
        <w:rPr>
          <w:rFonts w:asciiTheme="minorHAnsi" w:hAnsiTheme="minorHAnsi" w:cstheme="minorHAnsi"/>
          <w:spacing w:val="-4"/>
          <w:sz w:val="24"/>
          <w:szCs w:val="24"/>
          <w:lang w:eastAsia="tr-TR"/>
        </w:rPr>
        <w:t xml:space="preserve">Serhat Kalkınma </w:t>
      </w:r>
      <w:r w:rsidR="00A313D3" w:rsidRPr="00311F8F">
        <w:rPr>
          <w:rFonts w:asciiTheme="minorHAnsi" w:hAnsiTheme="minorHAnsi" w:cstheme="minorHAnsi"/>
          <w:spacing w:val="-4"/>
          <w:sz w:val="24"/>
          <w:szCs w:val="24"/>
          <w:lang w:eastAsia="tr-TR"/>
        </w:rPr>
        <w:t>Ajansı</w:t>
      </w:r>
      <w:r w:rsidR="00C77E99" w:rsidRPr="00311F8F">
        <w:rPr>
          <w:rFonts w:asciiTheme="minorHAnsi" w:hAnsiTheme="minorHAnsi" w:cstheme="minorHAnsi"/>
          <w:sz w:val="24"/>
          <w:szCs w:val="24"/>
          <w:lang w:eastAsia="tr-TR"/>
        </w:rPr>
        <w:t>’na</w:t>
      </w:r>
      <w:r w:rsidR="00C77E99" w:rsidRPr="00311F8F">
        <w:rPr>
          <w:rFonts w:asciiTheme="minorHAnsi" w:hAnsiTheme="minorHAnsi" w:cstheme="minorHAnsi"/>
          <w:b/>
          <w:sz w:val="24"/>
          <w:szCs w:val="24"/>
          <w:lang w:eastAsia="tr-TR"/>
        </w:rPr>
        <w:t xml:space="preserve"> en fazla </w:t>
      </w:r>
      <w:r w:rsidR="00632DA4" w:rsidRPr="00311F8F">
        <w:rPr>
          <w:rFonts w:asciiTheme="minorHAnsi" w:hAnsiTheme="minorHAnsi" w:cstheme="minorHAnsi"/>
          <w:b/>
          <w:sz w:val="24"/>
          <w:szCs w:val="24"/>
          <w:lang w:eastAsia="tr-TR"/>
        </w:rPr>
        <w:t>3</w:t>
      </w:r>
      <w:r w:rsidR="00C77E99" w:rsidRPr="00311F8F">
        <w:rPr>
          <w:rFonts w:asciiTheme="minorHAnsi" w:hAnsiTheme="minorHAnsi" w:cstheme="minorHAnsi"/>
          <w:b/>
          <w:sz w:val="24"/>
          <w:szCs w:val="24"/>
          <w:lang w:eastAsia="tr-TR"/>
        </w:rPr>
        <w:t> (</w:t>
      </w:r>
      <w:r w:rsidR="00632DA4" w:rsidRPr="00311F8F">
        <w:rPr>
          <w:rFonts w:asciiTheme="minorHAnsi" w:hAnsiTheme="minorHAnsi" w:cstheme="minorHAnsi"/>
          <w:b/>
          <w:sz w:val="24"/>
          <w:szCs w:val="24"/>
          <w:lang w:eastAsia="tr-TR"/>
        </w:rPr>
        <w:t>üç</w:t>
      </w:r>
      <w:r w:rsidR="00C77E99" w:rsidRPr="00311F8F">
        <w:rPr>
          <w:rFonts w:asciiTheme="minorHAnsi" w:hAnsiTheme="minorHAnsi" w:cstheme="minorHAnsi"/>
          <w:b/>
          <w:sz w:val="24"/>
          <w:szCs w:val="24"/>
          <w:lang w:eastAsia="tr-TR"/>
        </w:rPr>
        <w:t>)</w:t>
      </w:r>
      <w:r w:rsidR="00C77E99" w:rsidRPr="00E9061B">
        <w:rPr>
          <w:rFonts w:asciiTheme="minorHAnsi" w:hAnsiTheme="minorHAnsi" w:cstheme="minorHAnsi"/>
          <w:sz w:val="24"/>
          <w:szCs w:val="24"/>
          <w:lang w:eastAsia="tr-TR"/>
        </w:rPr>
        <w:t xml:space="preserve"> p</w:t>
      </w:r>
      <w:r w:rsidR="00C77E99" w:rsidRPr="00E9061B">
        <w:rPr>
          <w:rFonts w:asciiTheme="minorHAnsi" w:hAnsiTheme="minorHAnsi" w:cstheme="minorHAnsi"/>
          <w:spacing w:val="-7"/>
          <w:sz w:val="24"/>
          <w:szCs w:val="24"/>
          <w:lang w:eastAsia="tr-TR"/>
        </w:rPr>
        <w:t>r</w:t>
      </w:r>
      <w:r w:rsidR="00C77E99" w:rsidRPr="00E9061B">
        <w:rPr>
          <w:rFonts w:asciiTheme="minorHAnsi" w:hAnsiTheme="minorHAnsi" w:cstheme="minorHAnsi"/>
          <w:sz w:val="24"/>
          <w:szCs w:val="24"/>
          <w:lang w:eastAsia="tr-TR"/>
        </w:rPr>
        <w:t>oj</w:t>
      </w:r>
      <w:r w:rsidR="00C77E99" w:rsidRPr="00E9061B">
        <w:rPr>
          <w:rFonts w:asciiTheme="minorHAnsi" w:hAnsiTheme="minorHAnsi" w:cstheme="minorHAnsi"/>
          <w:spacing w:val="-2"/>
          <w:sz w:val="24"/>
          <w:szCs w:val="24"/>
          <w:lang w:eastAsia="tr-TR"/>
        </w:rPr>
        <w:t>e</w:t>
      </w:r>
      <w:r w:rsidR="00C77E99" w:rsidRPr="00E9061B">
        <w:rPr>
          <w:rFonts w:asciiTheme="minorHAnsi" w:hAnsiTheme="minorHAnsi" w:cstheme="minorHAnsi"/>
          <w:spacing w:val="-4"/>
          <w:sz w:val="24"/>
          <w:szCs w:val="24"/>
          <w:lang w:eastAsia="tr-TR"/>
        </w:rPr>
        <w:t>s</w:t>
      </w:r>
      <w:r w:rsidR="00C77E99" w:rsidRPr="00E9061B">
        <w:rPr>
          <w:rFonts w:asciiTheme="minorHAnsi" w:hAnsiTheme="minorHAnsi" w:cstheme="minorHAnsi"/>
          <w:sz w:val="24"/>
          <w:szCs w:val="24"/>
          <w:lang w:eastAsia="tr-TR"/>
        </w:rPr>
        <w:t>i</w:t>
      </w:r>
      <w:r w:rsidR="00C77E99" w:rsidRPr="00E9061B">
        <w:rPr>
          <w:rFonts w:asciiTheme="minorHAnsi" w:hAnsiTheme="minorHAnsi" w:cstheme="minorHAnsi"/>
          <w:spacing w:val="-30"/>
          <w:sz w:val="24"/>
          <w:szCs w:val="24"/>
          <w:lang w:eastAsia="tr-TR"/>
        </w:rPr>
        <w:t> </w:t>
      </w:r>
      <w:r w:rsidR="00C77E99" w:rsidRPr="00E9061B">
        <w:rPr>
          <w:rFonts w:asciiTheme="minorHAnsi" w:hAnsiTheme="minorHAnsi" w:cstheme="minorHAnsi"/>
          <w:sz w:val="24"/>
          <w:szCs w:val="24"/>
          <w:lang w:eastAsia="tr-TR"/>
        </w:rPr>
        <w:t>i</w:t>
      </w:r>
      <w:r w:rsidR="00C77E99" w:rsidRPr="00E9061B">
        <w:rPr>
          <w:rFonts w:asciiTheme="minorHAnsi" w:hAnsiTheme="minorHAnsi" w:cstheme="minorHAnsi"/>
          <w:spacing w:val="-2"/>
          <w:sz w:val="24"/>
          <w:szCs w:val="24"/>
          <w:lang w:eastAsia="tr-TR"/>
        </w:rPr>
        <w:t>ç</w:t>
      </w:r>
      <w:r w:rsidR="00C77E99" w:rsidRPr="00E9061B">
        <w:rPr>
          <w:rFonts w:asciiTheme="minorHAnsi" w:hAnsiTheme="minorHAnsi" w:cstheme="minorHAnsi"/>
          <w:sz w:val="24"/>
          <w:szCs w:val="24"/>
          <w:lang w:eastAsia="tr-TR"/>
        </w:rPr>
        <w:t>in d</w:t>
      </w:r>
      <w:r w:rsidR="00C77E99" w:rsidRPr="00E9061B">
        <w:rPr>
          <w:rFonts w:asciiTheme="minorHAnsi" w:hAnsiTheme="minorHAnsi" w:cstheme="minorHAnsi"/>
          <w:spacing w:val="-2"/>
          <w:sz w:val="24"/>
          <w:szCs w:val="24"/>
          <w:lang w:eastAsia="tr-TR"/>
        </w:rPr>
        <w:t>e</w:t>
      </w:r>
      <w:r w:rsidR="00C77E99" w:rsidRPr="00E9061B">
        <w:rPr>
          <w:rFonts w:asciiTheme="minorHAnsi" w:hAnsiTheme="minorHAnsi" w:cstheme="minorHAnsi"/>
          <w:spacing w:val="-4"/>
          <w:sz w:val="24"/>
          <w:szCs w:val="24"/>
          <w:lang w:eastAsia="tr-TR"/>
        </w:rPr>
        <w:t>s</w:t>
      </w:r>
      <w:r w:rsidR="00C77E99" w:rsidRPr="00E9061B">
        <w:rPr>
          <w:rFonts w:asciiTheme="minorHAnsi" w:hAnsiTheme="minorHAnsi" w:cstheme="minorHAnsi"/>
          <w:sz w:val="24"/>
          <w:szCs w:val="24"/>
          <w:lang w:eastAsia="tr-TR"/>
        </w:rPr>
        <w:t>tek</w:t>
      </w:r>
      <w:r w:rsidR="00380D34">
        <w:rPr>
          <w:rFonts w:asciiTheme="minorHAnsi" w:hAnsiTheme="minorHAnsi" w:cstheme="minorHAnsi"/>
          <w:sz w:val="24"/>
          <w:szCs w:val="24"/>
          <w:lang w:eastAsia="tr-TR"/>
        </w:rPr>
        <w:t xml:space="preserve"> </w:t>
      </w:r>
      <w:r w:rsidR="00C77E99" w:rsidRPr="00E9061B">
        <w:rPr>
          <w:rFonts w:asciiTheme="minorHAnsi" w:hAnsiTheme="minorHAnsi" w:cstheme="minorHAnsi"/>
          <w:sz w:val="24"/>
          <w:szCs w:val="24"/>
          <w:lang w:eastAsia="tr-TR"/>
        </w:rPr>
        <w:t>b</w:t>
      </w:r>
      <w:r w:rsidR="00C77E99" w:rsidRPr="00E9061B">
        <w:rPr>
          <w:rFonts w:asciiTheme="minorHAnsi" w:hAnsiTheme="minorHAnsi" w:cstheme="minorHAnsi"/>
          <w:spacing w:val="-2"/>
          <w:sz w:val="24"/>
          <w:szCs w:val="24"/>
          <w:lang w:eastAsia="tr-TR"/>
        </w:rPr>
        <w:t>a</w:t>
      </w:r>
      <w:r w:rsidR="00C77E99" w:rsidRPr="00E9061B">
        <w:rPr>
          <w:rFonts w:asciiTheme="minorHAnsi" w:hAnsiTheme="minorHAnsi" w:cstheme="minorHAnsi"/>
          <w:spacing w:val="-4"/>
          <w:sz w:val="24"/>
          <w:szCs w:val="24"/>
          <w:lang w:eastAsia="tr-TR"/>
        </w:rPr>
        <w:t>ş</w:t>
      </w:r>
      <w:r w:rsidR="00C77E99" w:rsidRPr="00E9061B">
        <w:rPr>
          <w:rFonts w:asciiTheme="minorHAnsi" w:hAnsiTheme="minorHAnsi" w:cstheme="minorHAnsi"/>
          <w:sz w:val="24"/>
          <w:szCs w:val="24"/>
          <w:lang w:eastAsia="tr-TR"/>
        </w:rPr>
        <w:t>vu</w:t>
      </w:r>
      <w:r w:rsidR="00C77E99" w:rsidRPr="00E9061B">
        <w:rPr>
          <w:rFonts w:asciiTheme="minorHAnsi" w:hAnsiTheme="minorHAnsi" w:cstheme="minorHAnsi"/>
          <w:spacing w:val="-7"/>
          <w:sz w:val="24"/>
          <w:szCs w:val="24"/>
          <w:lang w:eastAsia="tr-TR"/>
        </w:rPr>
        <w:t>r</w:t>
      </w:r>
      <w:r w:rsidR="00C77E99" w:rsidRPr="00E9061B">
        <w:rPr>
          <w:rFonts w:asciiTheme="minorHAnsi" w:hAnsiTheme="minorHAnsi" w:cstheme="minorHAnsi"/>
          <w:sz w:val="24"/>
          <w:szCs w:val="24"/>
          <w:lang w:eastAsia="tr-TR"/>
        </w:rPr>
        <w:t>u</w:t>
      </w:r>
      <w:r w:rsidR="00C77E99" w:rsidRPr="00E9061B">
        <w:rPr>
          <w:rFonts w:asciiTheme="minorHAnsi" w:hAnsiTheme="minorHAnsi" w:cstheme="minorHAnsi"/>
          <w:spacing w:val="-4"/>
          <w:sz w:val="24"/>
          <w:szCs w:val="24"/>
          <w:lang w:eastAsia="tr-TR"/>
        </w:rPr>
        <w:t>s</w:t>
      </w:r>
      <w:r w:rsidR="00C77E99" w:rsidRPr="00E9061B">
        <w:rPr>
          <w:rFonts w:asciiTheme="minorHAnsi" w:hAnsiTheme="minorHAnsi" w:cstheme="minorHAnsi"/>
          <w:sz w:val="24"/>
          <w:szCs w:val="24"/>
          <w:lang w:eastAsia="tr-TR"/>
        </w:rPr>
        <w:t>u</w:t>
      </w:r>
      <w:r w:rsidR="00C77E99" w:rsidRPr="00E9061B">
        <w:rPr>
          <w:rFonts w:asciiTheme="minorHAnsi" w:hAnsiTheme="minorHAnsi" w:cstheme="minorHAnsi"/>
          <w:spacing w:val="-6"/>
          <w:sz w:val="24"/>
          <w:szCs w:val="24"/>
          <w:lang w:eastAsia="tr-TR"/>
        </w:rPr>
        <w:t>n</w:t>
      </w:r>
      <w:r w:rsidR="00C77E99" w:rsidRPr="00E9061B">
        <w:rPr>
          <w:rFonts w:asciiTheme="minorHAnsi" w:hAnsiTheme="minorHAnsi" w:cstheme="minorHAnsi"/>
          <w:sz w:val="24"/>
          <w:szCs w:val="24"/>
          <w:lang w:eastAsia="tr-TR"/>
        </w:rPr>
        <w:t xml:space="preserve">da </w:t>
      </w:r>
      <w:r w:rsidR="00C77E99" w:rsidRPr="00E9061B">
        <w:rPr>
          <w:rFonts w:asciiTheme="minorHAnsi" w:hAnsiTheme="minorHAnsi" w:cstheme="minorHAnsi"/>
          <w:spacing w:val="-6"/>
          <w:sz w:val="24"/>
          <w:szCs w:val="24"/>
          <w:lang w:eastAsia="tr-TR"/>
        </w:rPr>
        <w:t>b</w:t>
      </w:r>
      <w:r w:rsidR="00C77E99" w:rsidRPr="00E9061B">
        <w:rPr>
          <w:rFonts w:asciiTheme="minorHAnsi" w:hAnsiTheme="minorHAnsi" w:cstheme="minorHAnsi"/>
          <w:sz w:val="24"/>
          <w:szCs w:val="24"/>
          <w:lang w:eastAsia="tr-TR"/>
        </w:rPr>
        <w:t>u</w:t>
      </w:r>
      <w:r w:rsidR="00C77E99" w:rsidRPr="00E9061B">
        <w:rPr>
          <w:rFonts w:asciiTheme="minorHAnsi" w:hAnsiTheme="minorHAnsi" w:cstheme="minorHAnsi"/>
          <w:spacing w:val="-6"/>
          <w:sz w:val="24"/>
          <w:szCs w:val="24"/>
          <w:lang w:eastAsia="tr-TR"/>
        </w:rPr>
        <w:t>l</w:t>
      </w:r>
      <w:r w:rsidR="00C77E99" w:rsidRPr="00E9061B">
        <w:rPr>
          <w:rFonts w:asciiTheme="minorHAnsi" w:hAnsiTheme="minorHAnsi" w:cstheme="minorHAnsi"/>
          <w:sz w:val="24"/>
          <w:szCs w:val="24"/>
          <w:lang w:eastAsia="tr-TR"/>
        </w:rPr>
        <w:t>u</w:t>
      </w:r>
      <w:r w:rsidR="00C77E99" w:rsidRPr="00E9061B">
        <w:rPr>
          <w:rFonts w:asciiTheme="minorHAnsi" w:hAnsiTheme="minorHAnsi" w:cstheme="minorHAnsi"/>
          <w:spacing w:val="-6"/>
          <w:sz w:val="24"/>
          <w:szCs w:val="24"/>
          <w:lang w:eastAsia="tr-TR"/>
        </w:rPr>
        <w:t>n</w:t>
      </w:r>
      <w:r w:rsidR="00C77E99" w:rsidRPr="00E9061B">
        <w:rPr>
          <w:rFonts w:asciiTheme="minorHAnsi" w:hAnsiTheme="minorHAnsi" w:cstheme="minorHAnsi"/>
          <w:sz w:val="24"/>
          <w:szCs w:val="24"/>
          <w:lang w:eastAsia="tr-TR"/>
        </w:rPr>
        <w:t>abi</w:t>
      </w:r>
      <w:r w:rsidR="00C77E99" w:rsidRPr="00E9061B">
        <w:rPr>
          <w:rFonts w:asciiTheme="minorHAnsi" w:hAnsiTheme="minorHAnsi" w:cstheme="minorHAnsi"/>
          <w:spacing w:val="-6"/>
          <w:sz w:val="24"/>
          <w:szCs w:val="24"/>
          <w:lang w:eastAsia="tr-TR"/>
        </w:rPr>
        <w:t>li</w:t>
      </w:r>
      <w:r w:rsidR="00C77E99" w:rsidRPr="00E9061B">
        <w:rPr>
          <w:rFonts w:asciiTheme="minorHAnsi" w:hAnsiTheme="minorHAnsi" w:cstheme="minorHAnsi"/>
          <w:sz w:val="24"/>
          <w:szCs w:val="24"/>
          <w:lang w:eastAsia="tr-TR"/>
        </w:rPr>
        <w:t>r ve</w:t>
      </w:r>
      <w:r w:rsidR="00380D34">
        <w:rPr>
          <w:rFonts w:asciiTheme="minorHAnsi" w:hAnsiTheme="minorHAnsi" w:cstheme="minorHAnsi"/>
          <w:sz w:val="24"/>
          <w:szCs w:val="24"/>
          <w:lang w:eastAsia="tr-TR"/>
        </w:rPr>
        <w:t xml:space="preserve"> </w:t>
      </w:r>
      <w:r w:rsidR="00A313D3">
        <w:rPr>
          <w:rFonts w:asciiTheme="minorHAnsi" w:hAnsiTheme="minorHAnsi" w:cstheme="minorHAnsi"/>
          <w:spacing w:val="-3"/>
          <w:sz w:val="24"/>
          <w:szCs w:val="24"/>
          <w:lang w:eastAsia="tr-TR"/>
        </w:rPr>
        <w:t>Serhat Kalkınma Ajansı</w:t>
      </w:r>
      <w:r w:rsidR="00C77E99" w:rsidRPr="00E9061B">
        <w:rPr>
          <w:rFonts w:asciiTheme="minorHAnsi" w:hAnsiTheme="minorHAnsi" w:cstheme="minorHAnsi"/>
          <w:spacing w:val="2"/>
          <w:sz w:val="24"/>
          <w:szCs w:val="24"/>
          <w:lang w:eastAsia="tr-TR"/>
        </w:rPr>
        <w:t xml:space="preserve"> </w:t>
      </w:r>
      <w:r w:rsidR="00C77E99" w:rsidRPr="00E9061B">
        <w:rPr>
          <w:rFonts w:asciiTheme="minorHAnsi" w:hAnsiTheme="minorHAnsi" w:cstheme="minorHAnsi"/>
          <w:spacing w:val="-6"/>
          <w:sz w:val="24"/>
          <w:szCs w:val="24"/>
          <w:lang w:eastAsia="tr-TR"/>
        </w:rPr>
        <w:t>b</w:t>
      </w:r>
      <w:r w:rsidR="00C77E99" w:rsidRPr="00E9061B">
        <w:rPr>
          <w:rFonts w:asciiTheme="minorHAnsi" w:hAnsiTheme="minorHAnsi" w:cstheme="minorHAnsi"/>
          <w:sz w:val="24"/>
          <w:szCs w:val="24"/>
          <w:lang w:eastAsia="tr-TR"/>
        </w:rPr>
        <w:t>un</w:t>
      </w:r>
      <w:r w:rsidR="00C77E99" w:rsidRPr="00E9061B">
        <w:rPr>
          <w:rFonts w:asciiTheme="minorHAnsi" w:hAnsiTheme="minorHAnsi" w:cstheme="minorHAnsi"/>
          <w:spacing w:val="-6"/>
          <w:sz w:val="24"/>
          <w:szCs w:val="24"/>
          <w:lang w:eastAsia="tr-TR"/>
        </w:rPr>
        <w:t>l</w:t>
      </w:r>
      <w:r w:rsidR="00C77E99" w:rsidRPr="00E9061B">
        <w:rPr>
          <w:rFonts w:asciiTheme="minorHAnsi" w:hAnsiTheme="minorHAnsi" w:cstheme="minorHAnsi"/>
          <w:spacing w:val="-2"/>
          <w:sz w:val="24"/>
          <w:szCs w:val="24"/>
          <w:lang w:eastAsia="tr-TR"/>
        </w:rPr>
        <w:t>a</w:t>
      </w:r>
      <w:r w:rsidR="00C77E99" w:rsidRPr="00E9061B">
        <w:rPr>
          <w:rFonts w:asciiTheme="minorHAnsi" w:hAnsiTheme="minorHAnsi" w:cstheme="minorHAnsi"/>
          <w:sz w:val="24"/>
          <w:szCs w:val="24"/>
          <w:lang w:eastAsia="tr-TR"/>
        </w:rPr>
        <w:t>rdan</w:t>
      </w:r>
      <w:r w:rsidR="00C77E99" w:rsidRPr="00E9061B">
        <w:rPr>
          <w:rFonts w:asciiTheme="minorHAnsi" w:hAnsiTheme="minorHAnsi" w:cstheme="minorHAnsi"/>
          <w:spacing w:val="-4"/>
          <w:sz w:val="24"/>
          <w:szCs w:val="24"/>
          <w:lang w:eastAsia="tr-TR"/>
        </w:rPr>
        <w:t> </w:t>
      </w:r>
      <w:r w:rsidR="00C77E99" w:rsidRPr="00E9061B">
        <w:rPr>
          <w:rFonts w:asciiTheme="minorHAnsi" w:hAnsiTheme="minorHAnsi" w:cstheme="minorHAnsi"/>
          <w:b/>
          <w:sz w:val="24"/>
          <w:szCs w:val="24"/>
          <w:lang w:eastAsia="tr-TR"/>
        </w:rPr>
        <w:t>en</w:t>
      </w:r>
      <w:r w:rsidR="00C77E99" w:rsidRPr="00E9061B">
        <w:rPr>
          <w:rFonts w:asciiTheme="minorHAnsi" w:hAnsiTheme="minorHAnsi" w:cstheme="minorHAnsi"/>
          <w:b/>
          <w:spacing w:val="2"/>
          <w:sz w:val="24"/>
          <w:szCs w:val="24"/>
          <w:lang w:eastAsia="tr-TR"/>
        </w:rPr>
        <w:t xml:space="preserve"> </w:t>
      </w:r>
      <w:r w:rsidR="00C77E99" w:rsidRPr="00E9061B">
        <w:rPr>
          <w:rFonts w:asciiTheme="minorHAnsi" w:hAnsiTheme="minorHAnsi" w:cstheme="minorHAnsi"/>
          <w:b/>
          <w:spacing w:val="-9"/>
          <w:sz w:val="24"/>
          <w:szCs w:val="24"/>
          <w:lang w:eastAsia="tr-TR"/>
        </w:rPr>
        <w:t>f</w:t>
      </w:r>
      <w:r w:rsidR="00C77E99" w:rsidRPr="00E9061B">
        <w:rPr>
          <w:rFonts w:asciiTheme="minorHAnsi" w:hAnsiTheme="minorHAnsi" w:cstheme="minorHAnsi"/>
          <w:b/>
          <w:sz w:val="24"/>
          <w:szCs w:val="24"/>
          <w:lang w:eastAsia="tr-TR"/>
        </w:rPr>
        <w:t>az</w:t>
      </w:r>
      <w:r w:rsidR="00C77E99" w:rsidRPr="00E9061B">
        <w:rPr>
          <w:rFonts w:asciiTheme="minorHAnsi" w:hAnsiTheme="minorHAnsi" w:cstheme="minorHAnsi"/>
          <w:b/>
          <w:spacing w:val="-6"/>
          <w:sz w:val="24"/>
          <w:szCs w:val="24"/>
          <w:lang w:eastAsia="tr-TR"/>
        </w:rPr>
        <w:t>l</w:t>
      </w:r>
      <w:r w:rsidR="00C77E99" w:rsidRPr="00E9061B">
        <w:rPr>
          <w:rFonts w:asciiTheme="minorHAnsi" w:hAnsiTheme="minorHAnsi" w:cstheme="minorHAnsi"/>
          <w:b/>
          <w:sz w:val="24"/>
          <w:szCs w:val="24"/>
          <w:lang w:eastAsia="tr-TR"/>
        </w:rPr>
        <w:t>a</w:t>
      </w:r>
      <w:r w:rsidR="00C77E99" w:rsidRPr="00E9061B">
        <w:rPr>
          <w:rFonts w:asciiTheme="minorHAnsi" w:hAnsiTheme="minorHAnsi" w:cstheme="minorHAnsi"/>
          <w:b/>
          <w:spacing w:val="1"/>
          <w:sz w:val="24"/>
          <w:szCs w:val="24"/>
          <w:lang w:eastAsia="tr-TR"/>
        </w:rPr>
        <w:t xml:space="preserve"> </w:t>
      </w:r>
      <w:r w:rsidR="00632DA4">
        <w:rPr>
          <w:rFonts w:asciiTheme="minorHAnsi" w:hAnsiTheme="minorHAnsi" w:cstheme="minorHAnsi"/>
          <w:b/>
          <w:spacing w:val="1"/>
          <w:sz w:val="24"/>
          <w:szCs w:val="24"/>
          <w:lang w:eastAsia="tr-TR"/>
        </w:rPr>
        <w:t>2</w:t>
      </w:r>
      <w:r w:rsidR="00C77E99" w:rsidRPr="00E9061B">
        <w:rPr>
          <w:rFonts w:asciiTheme="minorHAnsi" w:hAnsiTheme="minorHAnsi" w:cstheme="minorHAnsi"/>
          <w:b/>
          <w:spacing w:val="1"/>
          <w:sz w:val="24"/>
          <w:szCs w:val="24"/>
          <w:lang w:eastAsia="tr-TR"/>
        </w:rPr>
        <w:t xml:space="preserve"> (</w:t>
      </w:r>
      <w:r w:rsidR="00632DA4">
        <w:rPr>
          <w:rFonts w:asciiTheme="minorHAnsi" w:hAnsiTheme="minorHAnsi" w:cstheme="minorHAnsi"/>
          <w:b/>
          <w:spacing w:val="1"/>
          <w:sz w:val="24"/>
          <w:szCs w:val="24"/>
          <w:lang w:eastAsia="tr-TR"/>
        </w:rPr>
        <w:t>iki</w:t>
      </w:r>
      <w:r w:rsidR="00C77E99" w:rsidRPr="00E9061B">
        <w:rPr>
          <w:rFonts w:asciiTheme="minorHAnsi" w:hAnsiTheme="minorHAnsi" w:cstheme="minorHAnsi"/>
          <w:b/>
          <w:sz w:val="24"/>
          <w:szCs w:val="24"/>
          <w:lang w:eastAsia="tr-TR"/>
        </w:rPr>
        <w:t>)</w:t>
      </w:r>
      <w:r w:rsidR="00C77E99" w:rsidRPr="00E9061B">
        <w:rPr>
          <w:rFonts w:asciiTheme="minorHAnsi" w:hAnsiTheme="minorHAnsi" w:cstheme="minorHAnsi"/>
          <w:spacing w:val="7"/>
          <w:sz w:val="24"/>
          <w:szCs w:val="24"/>
          <w:lang w:eastAsia="tr-TR"/>
        </w:rPr>
        <w:t xml:space="preserve"> </w:t>
      </w:r>
      <w:r w:rsidR="00C77E99" w:rsidRPr="00E9061B">
        <w:rPr>
          <w:rFonts w:asciiTheme="minorHAnsi" w:hAnsiTheme="minorHAnsi" w:cstheme="minorHAnsi"/>
          <w:sz w:val="24"/>
          <w:szCs w:val="24"/>
          <w:lang w:eastAsia="tr-TR"/>
        </w:rPr>
        <w:t>tan</w:t>
      </w:r>
      <w:r w:rsidR="00C77E99" w:rsidRPr="00E9061B">
        <w:rPr>
          <w:rFonts w:asciiTheme="minorHAnsi" w:hAnsiTheme="minorHAnsi" w:cstheme="minorHAnsi"/>
          <w:spacing w:val="-2"/>
          <w:sz w:val="24"/>
          <w:szCs w:val="24"/>
          <w:lang w:eastAsia="tr-TR"/>
        </w:rPr>
        <w:t>e</w:t>
      </w:r>
      <w:r w:rsidR="00C77E99" w:rsidRPr="00E9061B">
        <w:rPr>
          <w:rFonts w:asciiTheme="minorHAnsi" w:hAnsiTheme="minorHAnsi" w:cstheme="minorHAnsi"/>
          <w:spacing w:val="-4"/>
          <w:sz w:val="24"/>
          <w:szCs w:val="24"/>
          <w:lang w:eastAsia="tr-TR"/>
        </w:rPr>
        <w:t>s</w:t>
      </w:r>
      <w:r w:rsidR="00C77E99" w:rsidRPr="00E9061B">
        <w:rPr>
          <w:rFonts w:asciiTheme="minorHAnsi" w:hAnsiTheme="minorHAnsi" w:cstheme="minorHAnsi"/>
          <w:sz w:val="24"/>
          <w:szCs w:val="24"/>
          <w:lang w:eastAsia="tr-TR"/>
        </w:rPr>
        <w:t>ine</w:t>
      </w:r>
      <w:r w:rsidR="00C77E99" w:rsidRPr="00E9061B">
        <w:rPr>
          <w:rFonts w:asciiTheme="minorHAnsi" w:hAnsiTheme="minorHAnsi" w:cstheme="minorHAnsi"/>
          <w:spacing w:val="1"/>
          <w:sz w:val="24"/>
          <w:szCs w:val="24"/>
          <w:lang w:eastAsia="tr-TR"/>
        </w:rPr>
        <w:t xml:space="preserve"> </w:t>
      </w:r>
      <w:r w:rsidR="00C77E99" w:rsidRPr="00E9061B">
        <w:rPr>
          <w:rFonts w:asciiTheme="minorHAnsi" w:hAnsiTheme="minorHAnsi" w:cstheme="minorHAnsi"/>
          <w:sz w:val="24"/>
          <w:szCs w:val="24"/>
          <w:lang w:eastAsia="tr-TR"/>
        </w:rPr>
        <w:t>d</w:t>
      </w:r>
      <w:r w:rsidR="00C77E99" w:rsidRPr="00E9061B">
        <w:rPr>
          <w:rFonts w:asciiTheme="minorHAnsi" w:hAnsiTheme="minorHAnsi" w:cstheme="minorHAnsi"/>
          <w:spacing w:val="-2"/>
          <w:sz w:val="24"/>
          <w:szCs w:val="24"/>
          <w:lang w:eastAsia="tr-TR"/>
        </w:rPr>
        <w:t>e</w:t>
      </w:r>
      <w:r w:rsidR="00C77E99" w:rsidRPr="00E9061B">
        <w:rPr>
          <w:rFonts w:asciiTheme="minorHAnsi" w:hAnsiTheme="minorHAnsi" w:cstheme="minorHAnsi"/>
          <w:spacing w:val="-4"/>
          <w:sz w:val="24"/>
          <w:szCs w:val="24"/>
          <w:lang w:eastAsia="tr-TR"/>
        </w:rPr>
        <w:t>s</w:t>
      </w:r>
      <w:r w:rsidR="00C77E99" w:rsidRPr="00E9061B">
        <w:rPr>
          <w:rFonts w:asciiTheme="minorHAnsi" w:hAnsiTheme="minorHAnsi" w:cstheme="minorHAnsi"/>
          <w:sz w:val="24"/>
          <w:szCs w:val="24"/>
          <w:lang w:eastAsia="tr-TR"/>
        </w:rPr>
        <w:t>tek</w:t>
      </w:r>
      <w:r w:rsidR="00C77E99" w:rsidRPr="00E9061B">
        <w:rPr>
          <w:rFonts w:asciiTheme="minorHAnsi" w:hAnsiTheme="minorHAnsi" w:cstheme="minorHAnsi"/>
          <w:spacing w:val="-3"/>
          <w:sz w:val="24"/>
          <w:szCs w:val="24"/>
          <w:lang w:eastAsia="tr-TR"/>
        </w:rPr>
        <w:t xml:space="preserve"> </w:t>
      </w:r>
      <w:r w:rsidR="00C77E99" w:rsidRPr="00E9061B">
        <w:rPr>
          <w:rFonts w:asciiTheme="minorHAnsi" w:hAnsiTheme="minorHAnsi" w:cstheme="minorHAnsi"/>
          <w:spacing w:val="-4"/>
          <w:sz w:val="24"/>
          <w:szCs w:val="24"/>
          <w:lang w:eastAsia="tr-TR"/>
        </w:rPr>
        <w:t>s</w:t>
      </w:r>
      <w:r w:rsidR="00C77E99" w:rsidRPr="00E9061B">
        <w:rPr>
          <w:rFonts w:asciiTheme="minorHAnsi" w:hAnsiTheme="minorHAnsi" w:cstheme="minorHAnsi"/>
          <w:spacing w:val="-2"/>
          <w:sz w:val="24"/>
          <w:szCs w:val="24"/>
          <w:lang w:eastAsia="tr-TR"/>
        </w:rPr>
        <w:t>a</w:t>
      </w:r>
      <w:r w:rsidR="00C77E99" w:rsidRPr="00E9061B">
        <w:rPr>
          <w:rFonts w:asciiTheme="minorHAnsi" w:hAnsiTheme="minorHAnsi" w:cstheme="minorHAnsi"/>
          <w:sz w:val="24"/>
          <w:szCs w:val="24"/>
          <w:lang w:eastAsia="tr-TR"/>
        </w:rPr>
        <w:t>ğ</w:t>
      </w:r>
      <w:r w:rsidR="00C77E99" w:rsidRPr="00E9061B">
        <w:rPr>
          <w:rFonts w:asciiTheme="minorHAnsi" w:hAnsiTheme="minorHAnsi" w:cstheme="minorHAnsi"/>
          <w:spacing w:val="-6"/>
          <w:sz w:val="24"/>
          <w:szCs w:val="24"/>
          <w:lang w:eastAsia="tr-TR"/>
        </w:rPr>
        <w:t>l</w:t>
      </w:r>
      <w:r w:rsidR="00C77E99" w:rsidRPr="00E9061B">
        <w:rPr>
          <w:rFonts w:asciiTheme="minorHAnsi" w:hAnsiTheme="minorHAnsi" w:cstheme="minorHAnsi"/>
          <w:sz w:val="24"/>
          <w:szCs w:val="24"/>
          <w:lang w:eastAsia="tr-TR"/>
        </w:rPr>
        <w:t>a</w:t>
      </w:r>
      <w:r w:rsidR="00C77E99" w:rsidRPr="00E9061B">
        <w:rPr>
          <w:rFonts w:asciiTheme="minorHAnsi" w:hAnsiTheme="minorHAnsi" w:cstheme="minorHAnsi"/>
          <w:spacing w:val="-6"/>
          <w:sz w:val="24"/>
          <w:szCs w:val="24"/>
          <w:lang w:eastAsia="tr-TR"/>
        </w:rPr>
        <w:t>y</w:t>
      </w:r>
      <w:r w:rsidR="00C77E99" w:rsidRPr="00E9061B">
        <w:rPr>
          <w:rFonts w:asciiTheme="minorHAnsi" w:hAnsiTheme="minorHAnsi" w:cstheme="minorHAnsi"/>
          <w:sz w:val="24"/>
          <w:szCs w:val="24"/>
          <w:lang w:eastAsia="tr-TR"/>
        </w:rPr>
        <w:t>abil</w:t>
      </w:r>
      <w:r w:rsidR="00C77E99" w:rsidRPr="00E9061B">
        <w:rPr>
          <w:rFonts w:asciiTheme="minorHAnsi" w:hAnsiTheme="minorHAnsi" w:cstheme="minorHAnsi"/>
          <w:spacing w:val="-6"/>
          <w:sz w:val="24"/>
          <w:szCs w:val="24"/>
          <w:lang w:eastAsia="tr-TR"/>
        </w:rPr>
        <w:t>i</w:t>
      </w:r>
      <w:r w:rsidR="00C77E99" w:rsidRPr="00E9061B">
        <w:rPr>
          <w:rFonts w:asciiTheme="minorHAnsi" w:hAnsiTheme="minorHAnsi" w:cstheme="minorHAnsi"/>
          <w:sz w:val="24"/>
          <w:szCs w:val="24"/>
          <w:lang w:eastAsia="tr-TR"/>
        </w:rPr>
        <w:t>r.</w:t>
      </w:r>
      <w:r w:rsidR="00C77E99" w:rsidRPr="00E1291C">
        <w:rPr>
          <w:rFonts w:asciiTheme="minorHAnsi" w:hAnsiTheme="minorHAnsi" w:cstheme="minorHAnsi"/>
          <w:sz w:val="24"/>
          <w:szCs w:val="24"/>
          <w:lang w:eastAsia="tr-TR"/>
        </w:rPr>
        <w:t xml:space="preserve"> </w:t>
      </w:r>
      <w:r w:rsidRPr="00571DDC">
        <w:rPr>
          <w:rFonts w:asciiTheme="minorHAnsi" w:hAnsiTheme="minorHAnsi" w:cstheme="minorHAnsi"/>
          <w:sz w:val="24"/>
          <w:szCs w:val="24"/>
          <w:lang w:eastAsia="tr-TR"/>
        </w:rPr>
        <w:t>Kar amacı gütmeyen kurum/kuruluşlar kategorisindeki bir</w:t>
      </w:r>
      <w:r w:rsidRPr="00E1291C">
        <w:rPr>
          <w:rFonts w:asciiTheme="minorHAnsi" w:hAnsiTheme="minorHAnsi" w:cstheme="minorHAnsi"/>
          <w:sz w:val="24"/>
          <w:szCs w:val="24"/>
          <w:lang w:eastAsia="tr-TR"/>
        </w:rPr>
        <w:t xml:space="preserve"> </w:t>
      </w:r>
      <w:r w:rsidR="00EB3E46" w:rsidRPr="00571DDC">
        <w:rPr>
          <w:rFonts w:asciiTheme="minorHAnsi" w:hAnsiTheme="minorHAnsi" w:cstheme="minorHAnsi"/>
          <w:sz w:val="24"/>
          <w:szCs w:val="24"/>
          <w:lang w:eastAsia="tr-TR"/>
        </w:rPr>
        <w:t>Başvuru Sahi</w:t>
      </w:r>
      <w:r w:rsidR="00EB3E46">
        <w:rPr>
          <w:rFonts w:asciiTheme="minorHAnsi" w:hAnsiTheme="minorHAnsi" w:cstheme="minorHAnsi"/>
          <w:spacing w:val="-3"/>
          <w:sz w:val="24"/>
          <w:szCs w:val="24"/>
          <w:lang w:eastAsia="tr-TR"/>
        </w:rPr>
        <w:t>bi</w:t>
      </w:r>
      <w:r w:rsidR="00C77E99" w:rsidRPr="00E1291C">
        <w:rPr>
          <w:rFonts w:asciiTheme="minorHAnsi" w:hAnsiTheme="minorHAnsi" w:cstheme="minorHAnsi"/>
          <w:spacing w:val="-6"/>
          <w:sz w:val="24"/>
          <w:szCs w:val="24"/>
          <w:lang w:eastAsia="tr-TR"/>
        </w:rPr>
        <w:t>nin </w:t>
      </w:r>
      <w:r w:rsidR="00C77E99" w:rsidRPr="00E1291C">
        <w:rPr>
          <w:rFonts w:asciiTheme="minorHAnsi" w:hAnsiTheme="minorHAnsi" w:cstheme="minorHAnsi"/>
          <w:sz w:val="24"/>
          <w:szCs w:val="24"/>
          <w:lang w:eastAsia="tr-TR"/>
        </w:rPr>
        <w:t xml:space="preserve">bu </w:t>
      </w:r>
      <w:r w:rsidR="00C77E99">
        <w:rPr>
          <w:rFonts w:asciiTheme="minorHAnsi" w:hAnsiTheme="minorHAnsi" w:cstheme="minorHAnsi"/>
          <w:spacing w:val="-6"/>
          <w:sz w:val="24"/>
          <w:szCs w:val="24"/>
          <w:lang w:eastAsia="tr-TR"/>
        </w:rPr>
        <w:t>p</w:t>
      </w:r>
      <w:r w:rsidR="00C77E99" w:rsidRPr="00E1291C">
        <w:rPr>
          <w:rFonts w:asciiTheme="minorHAnsi" w:hAnsiTheme="minorHAnsi" w:cstheme="minorHAnsi"/>
          <w:spacing w:val="-6"/>
          <w:sz w:val="24"/>
          <w:szCs w:val="24"/>
          <w:lang w:eastAsia="tr-TR"/>
        </w:rPr>
        <w:t xml:space="preserve">rograma </w:t>
      </w:r>
      <w:r w:rsidR="00571DDC">
        <w:rPr>
          <w:rFonts w:asciiTheme="minorHAnsi" w:hAnsiTheme="minorHAnsi" w:cstheme="minorHAnsi"/>
          <w:spacing w:val="-6"/>
          <w:sz w:val="24"/>
          <w:szCs w:val="24"/>
          <w:lang w:eastAsia="tr-TR"/>
        </w:rPr>
        <w:t xml:space="preserve">aynı anda </w:t>
      </w:r>
      <w:r w:rsidR="00C77E99" w:rsidRPr="00E1291C">
        <w:rPr>
          <w:rFonts w:asciiTheme="minorHAnsi" w:hAnsiTheme="minorHAnsi" w:cstheme="minorHAnsi"/>
          <w:spacing w:val="-6"/>
          <w:sz w:val="24"/>
          <w:szCs w:val="24"/>
          <w:lang w:eastAsia="tr-TR"/>
        </w:rPr>
        <w:t>destek</w:t>
      </w:r>
      <w:r w:rsidR="00C77E99" w:rsidRPr="00E1291C">
        <w:rPr>
          <w:rFonts w:asciiTheme="minorHAnsi" w:hAnsiTheme="minorHAnsi" w:cstheme="minorHAnsi"/>
          <w:sz w:val="24"/>
          <w:szCs w:val="24"/>
          <w:lang w:eastAsia="tr-TR"/>
        </w:rPr>
        <w:t xml:space="preserve"> a</w:t>
      </w:r>
      <w:r w:rsidR="00C77E99" w:rsidRPr="00E1291C">
        <w:rPr>
          <w:rFonts w:asciiTheme="minorHAnsi" w:hAnsiTheme="minorHAnsi" w:cstheme="minorHAnsi"/>
          <w:spacing w:val="-6"/>
          <w:sz w:val="24"/>
          <w:szCs w:val="24"/>
          <w:lang w:eastAsia="tr-TR"/>
        </w:rPr>
        <w:t>lm</w:t>
      </w:r>
      <w:r w:rsidR="00C77E99" w:rsidRPr="00E1291C">
        <w:rPr>
          <w:rFonts w:asciiTheme="minorHAnsi" w:hAnsiTheme="minorHAnsi" w:cstheme="minorHAnsi"/>
          <w:sz w:val="24"/>
          <w:szCs w:val="24"/>
          <w:lang w:eastAsia="tr-TR"/>
        </w:rPr>
        <w:t>a</w:t>
      </w:r>
      <w:r w:rsidR="00C77E99" w:rsidRPr="00E1291C">
        <w:rPr>
          <w:rFonts w:asciiTheme="minorHAnsi" w:hAnsiTheme="minorHAnsi" w:cstheme="minorHAnsi"/>
          <w:spacing w:val="-6"/>
          <w:sz w:val="24"/>
          <w:szCs w:val="24"/>
          <w:lang w:eastAsia="tr-TR"/>
        </w:rPr>
        <w:t>y</w:t>
      </w:r>
      <w:r w:rsidR="00C77E99" w:rsidRPr="00E1291C">
        <w:rPr>
          <w:rFonts w:asciiTheme="minorHAnsi" w:hAnsiTheme="minorHAnsi" w:cstheme="minorHAnsi"/>
          <w:sz w:val="24"/>
          <w:szCs w:val="24"/>
          <w:lang w:eastAsia="tr-TR"/>
        </w:rPr>
        <w:t>a</w:t>
      </w:r>
      <w:r w:rsidR="00C77E99" w:rsidRPr="00E1291C">
        <w:rPr>
          <w:rFonts w:asciiTheme="minorHAnsi" w:hAnsiTheme="minorHAnsi" w:cstheme="minorHAnsi"/>
          <w:spacing w:val="13"/>
          <w:sz w:val="24"/>
          <w:szCs w:val="24"/>
          <w:lang w:eastAsia="tr-TR"/>
        </w:rPr>
        <w:t> </w:t>
      </w:r>
      <w:r w:rsidR="00C77E99" w:rsidRPr="00E1291C">
        <w:rPr>
          <w:rFonts w:asciiTheme="minorHAnsi" w:hAnsiTheme="minorHAnsi" w:cstheme="minorHAnsi"/>
          <w:sz w:val="24"/>
          <w:szCs w:val="24"/>
          <w:lang w:eastAsia="tr-TR"/>
        </w:rPr>
        <w:t>u</w:t>
      </w:r>
      <w:r w:rsidR="00C77E99" w:rsidRPr="00E1291C">
        <w:rPr>
          <w:rFonts w:asciiTheme="minorHAnsi" w:hAnsiTheme="minorHAnsi" w:cstheme="minorHAnsi"/>
          <w:spacing w:val="-6"/>
          <w:sz w:val="24"/>
          <w:szCs w:val="24"/>
          <w:lang w:eastAsia="tr-TR"/>
        </w:rPr>
        <w:t>y</w:t>
      </w:r>
      <w:r w:rsidR="00C77E99" w:rsidRPr="00E1291C">
        <w:rPr>
          <w:rFonts w:asciiTheme="minorHAnsi" w:hAnsiTheme="minorHAnsi" w:cstheme="minorHAnsi"/>
          <w:sz w:val="24"/>
          <w:szCs w:val="24"/>
          <w:lang w:eastAsia="tr-TR"/>
        </w:rPr>
        <w:t>gun</w:t>
      </w:r>
      <w:r w:rsidR="00C77E99" w:rsidRPr="00E1291C">
        <w:rPr>
          <w:rFonts w:asciiTheme="minorHAnsi" w:hAnsiTheme="minorHAnsi" w:cstheme="minorHAnsi"/>
          <w:spacing w:val="14"/>
          <w:sz w:val="24"/>
          <w:szCs w:val="24"/>
          <w:lang w:eastAsia="tr-TR"/>
        </w:rPr>
        <w:t> </w:t>
      </w:r>
      <w:r w:rsidR="00632DA4">
        <w:rPr>
          <w:rFonts w:asciiTheme="minorHAnsi" w:hAnsiTheme="minorHAnsi" w:cstheme="minorHAnsi"/>
          <w:spacing w:val="-6"/>
          <w:sz w:val="24"/>
          <w:szCs w:val="24"/>
          <w:lang w:eastAsia="tr-TR"/>
        </w:rPr>
        <w:t>üç</w:t>
      </w:r>
      <w:r w:rsidR="00C77E99" w:rsidRPr="00E1291C">
        <w:rPr>
          <w:rFonts w:asciiTheme="minorHAnsi" w:hAnsiTheme="minorHAnsi" w:cstheme="minorHAnsi"/>
          <w:sz w:val="24"/>
          <w:szCs w:val="24"/>
          <w:lang w:eastAsia="tr-TR"/>
        </w:rPr>
        <w:t xml:space="preserve"> t</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k</w:t>
      </w:r>
      <w:r w:rsidR="00C77E99" w:rsidRPr="00E1291C">
        <w:rPr>
          <w:rFonts w:asciiTheme="minorHAnsi" w:hAnsiTheme="minorHAnsi" w:cstheme="minorHAnsi"/>
          <w:spacing w:val="-6"/>
          <w:sz w:val="24"/>
          <w:szCs w:val="24"/>
          <w:lang w:eastAsia="tr-TR"/>
        </w:rPr>
        <w:t>l</w:t>
      </w:r>
      <w:r w:rsidR="00C77E99" w:rsidRPr="00E1291C">
        <w:rPr>
          <w:rFonts w:asciiTheme="minorHAnsi" w:hAnsiTheme="minorHAnsi" w:cstheme="minorHAnsi"/>
          <w:sz w:val="24"/>
          <w:szCs w:val="24"/>
          <w:lang w:eastAsia="tr-TR"/>
        </w:rPr>
        <w:t>if</w:t>
      </w:r>
      <w:r w:rsidR="00C77E99" w:rsidRPr="00E1291C">
        <w:rPr>
          <w:rFonts w:asciiTheme="minorHAnsi" w:hAnsiTheme="minorHAnsi" w:cstheme="minorHAnsi"/>
          <w:spacing w:val="11"/>
          <w:sz w:val="24"/>
          <w:szCs w:val="24"/>
          <w:lang w:eastAsia="tr-TR"/>
        </w:rPr>
        <w:t> </w:t>
      </w:r>
      <w:r w:rsidR="00C77E99" w:rsidRPr="00E1291C">
        <w:rPr>
          <w:rFonts w:asciiTheme="minorHAnsi" w:hAnsiTheme="minorHAnsi" w:cstheme="minorHAnsi"/>
          <w:spacing w:val="-4"/>
          <w:sz w:val="24"/>
          <w:szCs w:val="24"/>
          <w:lang w:eastAsia="tr-TR"/>
        </w:rPr>
        <w:t>s</w:t>
      </w:r>
      <w:r w:rsidR="00C77E99" w:rsidRPr="00E1291C">
        <w:rPr>
          <w:rFonts w:asciiTheme="minorHAnsi" w:hAnsiTheme="minorHAnsi" w:cstheme="minorHAnsi"/>
          <w:sz w:val="24"/>
          <w:szCs w:val="24"/>
          <w:lang w:eastAsia="tr-TR"/>
        </w:rPr>
        <w:t>un</w:t>
      </w:r>
      <w:r w:rsidR="00C77E99" w:rsidRPr="00E1291C">
        <w:rPr>
          <w:rFonts w:asciiTheme="minorHAnsi" w:hAnsiTheme="minorHAnsi" w:cstheme="minorHAnsi"/>
          <w:spacing w:val="-6"/>
          <w:sz w:val="24"/>
          <w:szCs w:val="24"/>
          <w:lang w:eastAsia="tr-TR"/>
        </w:rPr>
        <w:t>m</w:t>
      </w:r>
      <w:r w:rsidR="00C77E99" w:rsidRPr="00E1291C">
        <w:rPr>
          <w:rFonts w:asciiTheme="minorHAnsi" w:hAnsiTheme="minorHAnsi" w:cstheme="minorHAnsi"/>
          <w:spacing w:val="-2"/>
          <w:sz w:val="24"/>
          <w:szCs w:val="24"/>
          <w:lang w:eastAsia="tr-TR"/>
        </w:rPr>
        <w:t>a</w:t>
      </w:r>
      <w:r w:rsidR="00C77E99" w:rsidRPr="00E1291C">
        <w:rPr>
          <w:rFonts w:asciiTheme="minorHAnsi" w:hAnsiTheme="minorHAnsi" w:cstheme="minorHAnsi"/>
          <w:sz w:val="24"/>
          <w:szCs w:val="24"/>
          <w:lang w:eastAsia="tr-TR"/>
        </w:rPr>
        <w:t>sı</w:t>
      </w:r>
      <w:r w:rsidR="00C77E99" w:rsidRPr="00E1291C">
        <w:rPr>
          <w:rFonts w:asciiTheme="minorHAnsi" w:hAnsiTheme="minorHAnsi" w:cstheme="minorHAnsi"/>
          <w:spacing w:val="14"/>
          <w:sz w:val="24"/>
          <w:szCs w:val="24"/>
          <w:lang w:eastAsia="tr-TR"/>
        </w:rPr>
        <w:t> </w:t>
      </w:r>
      <w:r w:rsidR="00C77E99" w:rsidRPr="00E1291C">
        <w:rPr>
          <w:rFonts w:asciiTheme="minorHAnsi" w:hAnsiTheme="minorHAnsi" w:cstheme="minorHAnsi"/>
          <w:spacing w:val="-6"/>
          <w:sz w:val="24"/>
          <w:szCs w:val="24"/>
          <w:lang w:eastAsia="tr-TR"/>
        </w:rPr>
        <w:t>ve</w:t>
      </w:r>
      <w:r w:rsidR="001819D3">
        <w:rPr>
          <w:rFonts w:asciiTheme="minorHAnsi" w:hAnsiTheme="minorHAnsi" w:cstheme="minorHAnsi"/>
          <w:spacing w:val="-6"/>
          <w:sz w:val="24"/>
          <w:szCs w:val="24"/>
          <w:lang w:eastAsia="tr-TR"/>
        </w:rPr>
        <w:t xml:space="preserve"> </w:t>
      </w:r>
      <w:r w:rsidR="00C77E99" w:rsidRPr="00E1291C">
        <w:rPr>
          <w:rFonts w:asciiTheme="minorHAnsi" w:hAnsiTheme="minorHAnsi" w:cstheme="minorHAnsi"/>
          <w:spacing w:val="-6"/>
          <w:sz w:val="24"/>
          <w:szCs w:val="24"/>
          <w:lang w:eastAsia="tr-TR"/>
        </w:rPr>
        <w:t xml:space="preserve">her </w:t>
      </w:r>
      <w:r w:rsidR="00632DA4">
        <w:rPr>
          <w:rFonts w:asciiTheme="minorHAnsi" w:hAnsiTheme="minorHAnsi" w:cstheme="minorHAnsi"/>
          <w:spacing w:val="-6"/>
          <w:sz w:val="24"/>
          <w:szCs w:val="24"/>
          <w:lang w:eastAsia="tr-TR"/>
        </w:rPr>
        <w:t>üç</w:t>
      </w:r>
      <w:r w:rsidR="00C77E99" w:rsidRPr="00E1291C">
        <w:rPr>
          <w:rFonts w:asciiTheme="minorHAnsi" w:hAnsiTheme="minorHAnsi" w:cstheme="minorHAnsi"/>
          <w:spacing w:val="-6"/>
          <w:sz w:val="24"/>
          <w:szCs w:val="24"/>
          <w:lang w:eastAsia="tr-TR"/>
        </w:rPr>
        <w:t xml:space="preserve"> proje başvurusunun da başarılı bulunması halinde</w:t>
      </w:r>
      <w:r w:rsidR="00C77E99" w:rsidRPr="00E1291C">
        <w:rPr>
          <w:rFonts w:asciiTheme="minorHAnsi" w:hAnsiTheme="minorHAnsi" w:cstheme="minorHAnsi"/>
          <w:sz w:val="24"/>
          <w:szCs w:val="24"/>
          <w:lang w:eastAsia="tr-TR"/>
        </w:rPr>
        <w:t xml:space="preserve"> d</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pacing w:val="-4"/>
          <w:sz w:val="24"/>
          <w:szCs w:val="24"/>
          <w:lang w:eastAsia="tr-TR"/>
        </w:rPr>
        <w:t>s</w:t>
      </w:r>
      <w:r w:rsidR="00C77E99" w:rsidRPr="00E1291C">
        <w:rPr>
          <w:rFonts w:asciiTheme="minorHAnsi" w:hAnsiTheme="minorHAnsi" w:cstheme="minorHAnsi"/>
          <w:sz w:val="24"/>
          <w:szCs w:val="24"/>
          <w:lang w:eastAsia="tr-TR"/>
        </w:rPr>
        <w:t>t</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k, d</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ğ</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r</w:t>
      </w:r>
      <w:r w:rsidR="00C77E99" w:rsidRPr="00E1291C">
        <w:rPr>
          <w:rFonts w:asciiTheme="minorHAnsi" w:hAnsiTheme="minorHAnsi" w:cstheme="minorHAnsi"/>
          <w:spacing w:val="-11"/>
          <w:sz w:val="24"/>
          <w:szCs w:val="24"/>
          <w:lang w:eastAsia="tr-TR"/>
        </w:rPr>
        <w:t>l</w:t>
      </w:r>
      <w:r w:rsidR="00C77E99" w:rsidRPr="00E1291C">
        <w:rPr>
          <w:rFonts w:asciiTheme="minorHAnsi" w:hAnsiTheme="minorHAnsi" w:cstheme="minorHAnsi"/>
          <w:sz w:val="24"/>
          <w:szCs w:val="24"/>
          <w:lang w:eastAsia="tr-TR"/>
        </w:rPr>
        <w:t>e</w:t>
      </w:r>
      <w:r w:rsidR="00C77E99" w:rsidRPr="00E1291C">
        <w:rPr>
          <w:rFonts w:asciiTheme="minorHAnsi" w:hAnsiTheme="minorHAnsi" w:cstheme="minorHAnsi"/>
          <w:spacing w:val="-6"/>
          <w:sz w:val="24"/>
          <w:szCs w:val="24"/>
          <w:lang w:eastAsia="tr-TR"/>
        </w:rPr>
        <w:t>n</w:t>
      </w:r>
      <w:r w:rsidR="00C77E99" w:rsidRPr="00E1291C">
        <w:rPr>
          <w:rFonts w:asciiTheme="minorHAnsi" w:hAnsiTheme="minorHAnsi" w:cstheme="minorHAnsi"/>
          <w:sz w:val="24"/>
          <w:szCs w:val="24"/>
          <w:lang w:eastAsia="tr-TR"/>
        </w:rPr>
        <w:t>d</w:t>
      </w:r>
      <w:r w:rsidR="00C77E99" w:rsidRPr="00E1291C">
        <w:rPr>
          <w:rFonts w:asciiTheme="minorHAnsi" w:hAnsiTheme="minorHAnsi" w:cstheme="minorHAnsi"/>
          <w:spacing w:val="-6"/>
          <w:sz w:val="24"/>
          <w:szCs w:val="24"/>
          <w:lang w:eastAsia="tr-TR"/>
        </w:rPr>
        <w:t>i</w:t>
      </w:r>
      <w:r w:rsidR="00C77E99" w:rsidRPr="00E1291C">
        <w:rPr>
          <w:rFonts w:asciiTheme="minorHAnsi" w:hAnsiTheme="minorHAnsi" w:cstheme="minorHAnsi"/>
          <w:sz w:val="24"/>
          <w:szCs w:val="24"/>
          <w:lang w:eastAsia="tr-TR"/>
        </w:rPr>
        <w:t>r</w:t>
      </w:r>
      <w:r w:rsidR="00C77E99" w:rsidRPr="00E1291C">
        <w:rPr>
          <w:rFonts w:asciiTheme="minorHAnsi" w:hAnsiTheme="minorHAnsi" w:cstheme="minorHAnsi"/>
          <w:spacing w:val="-6"/>
          <w:sz w:val="24"/>
          <w:szCs w:val="24"/>
          <w:lang w:eastAsia="tr-TR"/>
        </w:rPr>
        <w:t>m</w:t>
      </w:r>
      <w:r w:rsidR="00C77E99" w:rsidRPr="00E1291C">
        <w:rPr>
          <w:rFonts w:asciiTheme="minorHAnsi" w:hAnsiTheme="minorHAnsi" w:cstheme="minorHAnsi"/>
          <w:sz w:val="24"/>
          <w:szCs w:val="24"/>
          <w:lang w:eastAsia="tr-TR"/>
        </w:rPr>
        <w:t xml:space="preserve">e </w:t>
      </w:r>
      <w:r w:rsidR="00C77E99" w:rsidRPr="00E1291C">
        <w:rPr>
          <w:rFonts w:asciiTheme="minorHAnsi" w:hAnsiTheme="minorHAnsi" w:cstheme="minorHAnsi"/>
          <w:spacing w:val="-4"/>
          <w:sz w:val="24"/>
          <w:szCs w:val="24"/>
          <w:lang w:eastAsia="tr-TR"/>
        </w:rPr>
        <w:t>s</w:t>
      </w:r>
      <w:r w:rsidR="00C77E99" w:rsidRPr="00E1291C">
        <w:rPr>
          <w:rFonts w:asciiTheme="minorHAnsi" w:hAnsiTheme="minorHAnsi" w:cstheme="minorHAnsi"/>
          <w:sz w:val="24"/>
          <w:szCs w:val="24"/>
          <w:lang w:eastAsia="tr-TR"/>
        </w:rPr>
        <w:t>ür</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c</w:t>
      </w:r>
      <w:r w:rsidR="00C77E99" w:rsidRPr="00E1291C">
        <w:rPr>
          <w:rFonts w:asciiTheme="minorHAnsi" w:hAnsiTheme="minorHAnsi" w:cstheme="minorHAnsi"/>
          <w:spacing w:val="-6"/>
          <w:sz w:val="24"/>
          <w:szCs w:val="24"/>
          <w:lang w:eastAsia="tr-TR"/>
        </w:rPr>
        <w:t>in</w:t>
      </w:r>
      <w:r w:rsidR="00C77E99" w:rsidRPr="00E1291C">
        <w:rPr>
          <w:rFonts w:asciiTheme="minorHAnsi" w:hAnsiTheme="minorHAnsi" w:cstheme="minorHAnsi"/>
          <w:sz w:val="24"/>
          <w:szCs w:val="24"/>
          <w:lang w:eastAsia="tr-TR"/>
        </w:rPr>
        <w:t>de</w:t>
      </w:r>
      <w:r w:rsidR="00C77E99" w:rsidRPr="00E1291C">
        <w:rPr>
          <w:rFonts w:asciiTheme="minorHAnsi" w:hAnsiTheme="minorHAnsi" w:cstheme="minorHAnsi"/>
          <w:spacing w:val="1"/>
          <w:sz w:val="24"/>
          <w:szCs w:val="24"/>
          <w:lang w:eastAsia="tr-TR"/>
        </w:rPr>
        <w:t xml:space="preserve"> </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n</w:t>
      </w:r>
      <w:r w:rsidR="00C77E99" w:rsidRPr="00E1291C">
        <w:rPr>
          <w:rFonts w:asciiTheme="minorHAnsi" w:hAnsiTheme="minorHAnsi" w:cstheme="minorHAnsi"/>
          <w:spacing w:val="2"/>
          <w:sz w:val="24"/>
          <w:szCs w:val="24"/>
          <w:lang w:eastAsia="tr-TR"/>
        </w:rPr>
        <w:t xml:space="preserve"> </w:t>
      </w:r>
      <w:r w:rsidR="00C77E99" w:rsidRPr="00E1291C">
        <w:rPr>
          <w:rFonts w:asciiTheme="minorHAnsi" w:hAnsiTheme="minorHAnsi" w:cstheme="minorHAnsi"/>
          <w:spacing w:val="-6"/>
          <w:sz w:val="24"/>
          <w:szCs w:val="24"/>
          <w:lang w:eastAsia="tr-TR"/>
        </w:rPr>
        <w:t>y</w:t>
      </w:r>
      <w:r w:rsidR="00C77E99" w:rsidRPr="00E1291C">
        <w:rPr>
          <w:rFonts w:asciiTheme="minorHAnsi" w:hAnsiTheme="minorHAnsi" w:cstheme="minorHAnsi"/>
          <w:sz w:val="24"/>
          <w:szCs w:val="24"/>
          <w:lang w:eastAsia="tr-TR"/>
        </w:rPr>
        <w:t>ük</w:t>
      </w:r>
      <w:r w:rsidR="00C77E99" w:rsidRPr="00E1291C">
        <w:rPr>
          <w:rFonts w:asciiTheme="minorHAnsi" w:hAnsiTheme="minorHAnsi" w:cstheme="minorHAnsi"/>
          <w:spacing w:val="-4"/>
          <w:sz w:val="24"/>
          <w:szCs w:val="24"/>
          <w:lang w:eastAsia="tr-TR"/>
        </w:rPr>
        <w:t>s</w:t>
      </w:r>
      <w:r w:rsidR="00C77E99" w:rsidRPr="00E1291C">
        <w:rPr>
          <w:rFonts w:asciiTheme="minorHAnsi" w:hAnsiTheme="minorHAnsi" w:cstheme="minorHAnsi"/>
          <w:spacing w:val="-2"/>
          <w:sz w:val="24"/>
          <w:szCs w:val="24"/>
          <w:lang w:eastAsia="tr-TR"/>
        </w:rPr>
        <w:t>e</w:t>
      </w:r>
      <w:r w:rsidR="00C77E99" w:rsidRPr="00E1291C">
        <w:rPr>
          <w:rFonts w:asciiTheme="minorHAnsi" w:hAnsiTheme="minorHAnsi" w:cstheme="minorHAnsi"/>
          <w:sz w:val="24"/>
          <w:szCs w:val="24"/>
          <w:lang w:eastAsia="tr-TR"/>
        </w:rPr>
        <w:t>k</w:t>
      </w:r>
      <w:r w:rsidR="00C77E99" w:rsidRPr="00E1291C">
        <w:rPr>
          <w:rFonts w:asciiTheme="minorHAnsi" w:hAnsiTheme="minorHAnsi" w:cstheme="minorHAnsi"/>
          <w:spacing w:val="2"/>
          <w:sz w:val="24"/>
          <w:szCs w:val="24"/>
          <w:lang w:eastAsia="tr-TR"/>
        </w:rPr>
        <w:t xml:space="preserve"> </w:t>
      </w:r>
      <w:r w:rsidR="00C77E99" w:rsidRPr="00E1291C">
        <w:rPr>
          <w:rFonts w:asciiTheme="minorHAnsi" w:hAnsiTheme="minorHAnsi" w:cstheme="minorHAnsi"/>
          <w:sz w:val="24"/>
          <w:szCs w:val="24"/>
          <w:lang w:eastAsia="tr-TR"/>
        </w:rPr>
        <w:t>puanı</w:t>
      </w:r>
      <w:r w:rsidR="00C77E99" w:rsidRPr="00E1291C">
        <w:rPr>
          <w:rFonts w:asciiTheme="minorHAnsi" w:hAnsiTheme="minorHAnsi" w:cstheme="minorHAnsi"/>
          <w:spacing w:val="-3"/>
          <w:sz w:val="24"/>
          <w:szCs w:val="24"/>
          <w:lang w:eastAsia="tr-TR"/>
        </w:rPr>
        <w:t xml:space="preserve"> </w:t>
      </w:r>
      <w:r w:rsidR="00C77E99" w:rsidRPr="00632DA4">
        <w:rPr>
          <w:rFonts w:asciiTheme="minorHAnsi" w:hAnsiTheme="minorHAnsi" w:cstheme="minorHAnsi"/>
          <w:spacing w:val="-6"/>
          <w:sz w:val="24"/>
          <w:szCs w:val="24"/>
          <w:lang w:eastAsia="tr-TR"/>
        </w:rPr>
        <w:t>a</w:t>
      </w:r>
      <w:r w:rsidR="00C77E99" w:rsidRPr="00E1291C">
        <w:rPr>
          <w:rFonts w:asciiTheme="minorHAnsi" w:hAnsiTheme="minorHAnsi" w:cstheme="minorHAnsi"/>
          <w:spacing w:val="-6"/>
          <w:sz w:val="24"/>
          <w:szCs w:val="24"/>
          <w:lang w:eastAsia="tr-TR"/>
        </w:rPr>
        <w:t>l</w:t>
      </w:r>
      <w:r w:rsidR="00C77E99" w:rsidRPr="00632DA4">
        <w:rPr>
          <w:rFonts w:asciiTheme="minorHAnsi" w:hAnsiTheme="minorHAnsi" w:cstheme="minorHAnsi"/>
          <w:spacing w:val="-6"/>
          <w:sz w:val="24"/>
          <w:szCs w:val="24"/>
          <w:lang w:eastAsia="tr-TR"/>
        </w:rPr>
        <w:t>an </w:t>
      </w:r>
      <w:r w:rsidR="00632DA4" w:rsidRPr="00632DA4">
        <w:rPr>
          <w:rFonts w:asciiTheme="minorHAnsi" w:hAnsiTheme="minorHAnsi" w:cstheme="minorHAnsi"/>
          <w:spacing w:val="-6"/>
          <w:sz w:val="24"/>
          <w:szCs w:val="24"/>
          <w:lang w:eastAsia="tr-TR"/>
        </w:rPr>
        <w:t xml:space="preserve">iki </w:t>
      </w:r>
      <w:r w:rsidR="00C77E99" w:rsidRPr="00632DA4">
        <w:rPr>
          <w:rFonts w:asciiTheme="minorHAnsi" w:hAnsiTheme="minorHAnsi" w:cstheme="minorHAnsi"/>
          <w:spacing w:val="-6"/>
          <w:sz w:val="24"/>
          <w:szCs w:val="24"/>
          <w:lang w:eastAsia="tr-TR"/>
        </w:rPr>
        <w:t xml:space="preserve">projesine </w:t>
      </w:r>
      <w:r w:rsidR="00C77E99" w:rsidRPr="00E1291C">
        <w:rPr>
          <w:rFonts w:asciiTheme="minorHAnsi" w:hAnsiTheme="minorHAnsi" w:cstheme="minorHAnsi"/>
          <w:spacing w:val="-6"/>
          <w:sz w:val="24"/>
          <w:szCs w:val="24"/>
          <w:lang w:eastAsia="tr-TR"/>
        </w:rPr>
        <w:t>v</w:t>
      </w:r>
      <w:r w:rsidR="00C77E99" w:rsidRPr="00632DA4">
        <w:rPr>
          <w:rFonts w:asciiTheme="minorHAnsi" w:hAnsiTheme="minorHAnsi" w:cstheme="minorHAnsi"/>
          <w:spacing w:val="-6"/>
          <w:sz w:val="24"/>
          <w:szCs w:val="24"/>
          <w:lang w:eastAsia="tr-TR"/>
        </w:rPr>
        <w:t>erilir</w:t>
      </w:r>
      <w:r w:rsidR="00C77E99" w:rsidRPr="00E1291C">
        <w:rPr>
          <w:rFonts w:asciiTheme="minorHAnsi" w:hAnsiTheme="minorHAnsi" w:cstheme="minorHAnsi"/>
          <w:sz w:val="24"/>
          <w:szCs w:val="24"/>
          <w:lang w:eastAsia="tr-TR"/>
        </w:rPr>
        <w:t xml:space="preserve">. </w:t>
      </w:r>
    </w:p>
    <w:p w:rsidR="002D57B7" w:rsidRPr="00E1291C" w:rsidRDefault="002D57B7" w:rsidP="00C77E99">
      <w:pPr>
        <w:widowControl/>
        <w:spacing w:before="120" w:after="120" w:line="360" w:lineRule="auto"/>
        <w:rPr>
          <w:rFonts w:asciiTheme="minorHAnsi" w:hAnsiTheme="minorHAnsi" w:cstheme="minorHAnsi"/>
          <w:sz w:val="24"/>
          <w:szCs w:val="24"/>
          <w:lang w:eastAsia="tr-TR"/>
        </w:rPr>
      </w:pPr>
      <w:r>
        <w:rPr>
          <w:rFonts w:asciiTheme="minorHAnsi" w:hAnsiTheme="minorHAnsi" w:cstheme="minorHAnsi"/>
          <w:b/>
          <w:noProof/>
          <w:sz w:val="24"/>
          <w:szCs w:val="24"/>
        </w:rPr>
        <w:lastRenderedPageBreak/>
        <w:t xml:space="preserve">Kar Amacı Güden İşletmeler: </w:t>
      </w:r>
      <w:r w:rsidRPr="00E9061B">
        <w:rPr>
          <w:rFonts w:asciiTheme="minorHAnsi" w:hAnsiTheme="minorHAnsi" w:cstheme="minorHAnsi"/>
          <w:b/>
          <w:noProof/>
          <w:sz w:val="24"/>
          <w:szCs w:val="24"/>
        </w:rPr>
        <w:t>Bu</w:t>
      </w:r>
      <w:r w:rsidRPr="00E9061B">
        <w:rPr>
          <w:rFonts w:asciiTheme="minorHAnsi" w:hAnsiTheme="minorHAnsi" w:cstheme="minorHAnsi"/>
          <w:b/>
          <w:sz w:val="24"/>
          <w:szCs w:val="24"/>
        </w:rPr>
        <w:t xml:space="preserve"> program</w:t>
      </w:r>
      <w:r w:rsidRPr="00E9061B">
        <w:rPr>
          <w:rFonts w:asciiTheme="minorHAnsi" w:hAnsiTheme="minorHAnsi" w:cstheme="minorHAnsi"/>
          <w:sz w:val="24"/>
          <w:szCs w:val="24"/>
        </w:rPr>
        <w:t xml:space="preserve"> </w:t>
      </w:r>
      <w:r w:rsidRPr="00E9061B">
        <w:rPr>
          <w:rFonts w:asciiTheme="minorHAnsi" w:hAnsiTheme="minorHAnsi" w:cstheme="minorHAnsi"/>
          <w:b/>
          <w:sz w:val="24"/>
          <w:szCs w:val="24"/>
          <w:lang w:eastAsia="tr-TR"/>
        </w:rPr>
        <w:t>k</w:t>
      </w:r>
      <w:r w:rsidRPr="00E9061B">
        <w:rPr>
          <w:rFonts w:asciiTheme="minorHAnsi" w:hAnsiTheme="minorHAnsi" w:cstheme="minorHAnsi"/>
          <w:b/>
          <w:spacing w:val="-2"/>
          <w:sz w:val="24"/>
          <w:szCs w:val="24"/>
          <w:lang w:eastAsia="tr-TR"/>
        </w:rPr>
        <w:t>a</w:t>
      </w:r>
      <w:r w:rsidRPr="00E9061B">
        <w:rPr>
          <w:rFonts w:asciiTheme="minorHAnsi" w:hAnsiTheme="minorHAnsi" w:cstheme="minorHAnsi"/>
          <w:b/>
          <w:sz w:val="24"/>
          <w:szCs w:val="24"/>
          <w:lang w:eastAsia="tr-TR"/>
        </w:rPr>
        <w:t>psa</w:t>
      </w:r>
      <w:r w:rsidRPr="00E9061B">
        <w:rPr>
          <w:rFonts w:asciiTheme="minorHAnsi" w:hAnsiTheme="minorHAnsi" w:cstheme="minorHAnsi"/>
          <w:b/>
          <w:spacing w:val="-6"/>
          <w:sz w:val="24"/>
          <w:szCs w:val="24"/>
          <w:lang w:eastAsia="tr-TR"/>
        </w:rPr>
        <w:t>mı</w:t>
      </w:r>
      <w:r w:rsidRPr="00E9061B">
        <w:rPr>
          <w:rFonts w:asciiTheme="minorHAnsi" w:hAnsiTheme="minorHAnsi" w:cstheme="minorHAnsi"/>
          <w:b/>
          <w:sz w:val="24"/>
          <w:szCs w:val="24"/>
          <w:lang w:eastAsia="tr-TR"/>
        </w:rPr>
        <w:t>nda</w:t>
      </w:r>
      <w:r w:rsidRPr="00E9061B">
        <w:rPr>
          <w:rFonts w:asciiTheme="minorHAnsi" w:hAnsiTheme="minorHAnsi" w:cstheme="minorHAnsi"/>
          <w:spacing w:val="11"/>
          <w:sz w:val="24"/>
          <w:szCs w:val="24"/>
          <w:lang w:eastAsia="tr-TR"/>
        </w:rPr>
        <w:t xml:space="preserve"> </w:t>
      </w:r>
      <w:r w:rsidRPr="00571DDC">
        <w:rPr>
          <w:rFonts w:asciiTheme="minorHAnsi" w:hAnsiTheme="minorHAnsi" w:cstheme="minorHAnsi"/>
          <w:spacing w:val="-6"/>
          <w:sz w:val="24"/>
          <w:szCs w:val="24"/>
          <w:lang w:eastAsia="tr-TR"/>
        </w:rPr>
        <w:t xml:space="preserve">kar amacı güden bir işletmeler kategorisindeki bir </w:t>
      </w:r>
      <w:r>
        <w:rPr>
          <w:rFonts w:asciiTheme="minorHAnsi" w:hAnsiTheme="minorHAnsi" w:cstheme="minorHAnsi"/>
          <w:b/>
          <w:spacing w:val="-6"/>
          <w:sz w:val="24"/>
          <w:szCs w:val="24"/>
          <w:lang w:eastAsia="tr-TR"/>
        </w:rPr>
        <w:t>Başvuru Sahibi</w:t>
      </w:r>
      <w:r w:rsidRPr="00CF2FC1">
        <w:rPr>
          <w:rFonts w:asciiTheme="minorHAnsi" w:hAnsiTheme="minorHAnsi" w:cstheme="minorHAnsi"/>
          <w:spacing w:val="-4"/>
          <w:sz w:val="24"/>
          <w:szCs w:val="24"/>
          <w:lang w:eastAsia="tr-TR"/>
        </w:rPr>
        <w:t xml:space="preserve">, </w:t>
      </w:r>
      <w:r w:rsidR="00A313D3">
        <w:rPr>
          <w:rFonts w:asciiTheme="minorHAnsi" w:hAnsiTheme="minorHAnsi" w:cstheme="minorHAnsi"/>
          <w:spacing w:val="-4"/>
          <w:sz w:val="24"/>
          <w:szCs w:val="24"/>
          <w:lang w:eastAsia="tr-TR"/>
        </w:rPr>
        <w:t>Serhat Kalkınma Ajansı</w:t>
      </w:r>
      <w:r w:rsidRPr="00E9061B">
        <w:rPr>
          <w:rFonts w:asciiTheme="minorHAnsi" w:hAnsiTheme="minorHAnsi" w:cstheme="minorHAnsi"/>
          <w:sz w:val="24"/>
          <w:szCs w:val="24"/>
          <w:lang w:eastAsia="tr-TR"/>
        </w:rPr>
        <w:t>’na</w:t>
      </w:r>
      <w:r w:rsidRPr="00E9061B">
        <w:rPr>
          <w:rFonts w:asciiTheme="minorHAnsi" w:hAnsiTheme="minorHAnsi" w:cstheme="minorHAnsi"/>
          <w:b/>
          <w:sz w:val="24"/>
          <w:szCs w:val="24"/>
          <w:lang w:eastAsia="tr-TR"/>
        </w:rPr>
        <w:t xml:space="preserve"> en </w:t>
      </w:r>
      <w:r w:rsidRPr="00E67A9E">
        <w:rPr>
          <w:rFonts w:asciiTheme="minorHAnsi" w:hAnsiTheme="minorHAnsi" w:cstheme="minorHAnsi"/>
          <w:b/>
          <w:sz w:val="24"/>
          <w:szCs w:val="24"/>
          <w:lang w:eastAsia="tr-TR"/>
        </w:rPr>
        <w:t xml:space="preserve">fazla </w:t>
      </w:r>
      <w:r>
        <w:rPr>
          <w:rFonts w:asciiTheme="minorHAnsi" w:hAnsiTheme="minorHAnsi" w:cstheme="minorHAnsi"/>
          <w:b/>
          <w:sz w:val="24"/>
          <w:szCs w:val="24"/>
          <w:lang w:eastAsia="tr-TR"/>
        </w:rPr>
        <w:t>2</w:t>
      </w:r>
      <w:r w:rsidRPr="00E67A9E">
        <w:rPr>
          <w:rFonts w:asciiTheme="minorHAnsi" w:hAnsiTheme="minorHAnsi" w:cstheme="minorHAnsi"/>
          <w:b/>
          <w:sz w:val="24"/>
          <w:szCs w:val="24"/>
          <w:lang w:eastAsia="tr-TR"/>
        </w:rPr>
        <w:t> (</w:t>
      </w:r>
      <w:r>
        <w:rPr>
          <w:rFonts w:asciiTheme="minorHAnsi" w:hAnsiTheme="minorHAnsi" w:cstheme="minorHAnsi"/>
          <w:b/>
          <w:sz w:val="24"/>
          <w:szCs w:val="24"/>
          <w:lang w:eastAsia="tr-TR"/>
        </w:rPr>
        <w:t>iki</w:t>
      </w:r>
      <w:r w:rsidRPr="00E67A9E">
        <w:rPr>
          <w:rFonts w:asciiTheme="minorHAnsi" w:hAnsiTheme="minorHAnsi" w:cstheme="minorHAnsi"/>
          <w:b/>
          <w:sz w:val="24"/>
          <w:szCs w:val="24"/>
          <w:lang w:eastAsia="tr-TR"/>
        </w:rPr>
        <w:t>)</w:t>
      </w:r>
      <w:r w:rsidRPr="00E9061B">
        <w:rPr>
          <w:rFonts w:asciiTheme="minorHAnsi" w:hAnsiTheme="minorHAnsi" w:cstheme="minorHAnsi"/>
          <w:sz w:val="24"/>
          <w:szCs w:val="24"/>
          <w:lang w:eastAsia="tr-TR"/>
        </w:rPr>
        <w:t xml:space="preserve"> p</w:t>
      </w:r>
      <w:r w:rsidRPr="00E9061B">
        <w:rPr>
          <w:rFonts w:asciiTheme="minorHAnsi" w:hAnsiTheme="minorHAnsi" w:cstheme="minorHAnsi"/>
          <w:spacing w:val="-7"/>
          <w:sz w:val="24"/>
          <w:szCs w:val="24"/>
          <w:lang w:eastAsia="tr-TR"/>
        </w:rPr>
        <w:t>r</w:t>
      </w:r>
      <w:r w:rsidRPr="00E9061B">
        <w:rPr>
          <w:rFonts w:asciiTheme="minorHAnsi" w:hAnsiTheme="minorHAnsi" w:cstheme="minorHAnsi"/>
          <w:sz w:val="24"/>
          <w:szCs w:val="24"/>
          <w:lang w:eastAsia="tr-TR"/>
        </w:rPr>
        <w:t>oj</w:t>
      </w:r>
      <w:r w:rsidRPr="00E9061B">
        <w:rPr>
          <w:rFonts w:asciiTheme="minorHAnsi" w:hAnsiTheme="minorHAnsi" w:cstheme="minorHAnsi"/>
          <w:spacing w:val="-2"/>
          <w:sz w:val="24"/>
          <w:szCs w:val="24"/>
          <w:lang w:eastAsia="tr-TR"/>
        </w:rPr>
        <w:t>e</w:t>
      </w:r>
      <w:r w:rsidRPr="00E9061B">
        <w:rPr>
          <w:rFonts w:asciiTheme="minorHAnsi" w:hAnsiTheme="minorHAnsi" w:cstheme="minorHAnsi"/>
          <w:spacing w:val="-4"/>
          <w:sz w:val="24"/>
          <w:szCs w:val="24"/>
          <w:lang w:eastAsia="tr-TR"/>
        </w:rPr>
        <w:t>s</w:t>
      </w:r>
      <w:r w:rsidRPr="00E9061B">
        <w:rPr>
          <w:rFonts w:asciiTheme="minorHAnsi" w:hAnsiTheme="minorHAnsi" w:cstheme="minorHAnsi"/>
          <w:sz w:val="24"/>
          <w:szCs w:val="24"/>
          <w:lang w:eastAsia="tr-TR"/>
        </w:rPr>
        <w:t>i</w:t>
      </w:r>
      <w:r w:rsidRPr="00E9061B">
        <w:rPr>
          <w:rFonts w:asciiTheme="minorHAnsi" w:hAnsiTheme="minorHAnsi" w:cstheme="minorHAnsi"/>
          <w:spacing w:val="-30"/>
          <w:sz w:val="24"/>
          <w:szCs w:val="24"/>
          <w:lang w:eastAsia="tr-TR"/>
        </w:rPr>
        <w:t> </w:t>
      </w:r>
      <w:r w:rsidRPr="00E9061B">
        <w:rPr>
          <w:rFonts w:asciiTheme="minorHAnsi" w:hAnsiTheme="minorHAnsi" w:cstheme="minorHAnsi"/>
          <w:sz w:val="24"/>
          <w:szCs w:val="24"/>
          <w:lang w:eastAsia="tr-TR"/>
        </w:rPr>
        <w:t>i</w:t>
      </w:r>
      <w:r w:rsidRPr="00E9061B">
        <w:rPr>
          <w:rFonts w:asciiTheme="minorHAnsi" w:hAnsiTheme="minorHAnsi" w:cstheme="minorHAnsi"/>
          <w:spacing w:val="-2"/>
          <w:sz w:val="24"/>
          <w:szCs w:val="24"/>
          <w:lang w:eastAsia="tr-TR"/>
        </w:rPr>
        <w:t>ç</w:t>
      </w:r>
      <w:r w:rsidRPr="00E9061B">
        <w:rPr>
          <w:rFonts w:asciiTheme="minorHAnsi" w:hAnsiTheme="minorHAnsi" w:cstheme="minorHAnsi"/>
          <w:sz w:val="24"/>
          <w:szCs w:val="24"/>
          <w:lang w:eastAsia="tr-TR"/>
        </w:rPr>
        <w:t>in d</w:t>
      </w:r>
      <w:r w:rsidRPr="00E9061B">
        <w:rPr>
          <w:rFonts w:asciiTheme="minorHAnsi" w:hAnsiTheme="minorHAnsi" w:cstheme="minorHAnsi"/>
          <w:spacing w:val="-2"/>
          <w:sz w:val="24"/>
          <w:szCs w:val="24"/>
          <w:lang w:eastAsia="tr-TR"/>
        </w:rPr>
        <w:t>e</w:t>
      </w:r>
      <w:r w:rsidRPr="00E9061B">
        <w:rPr>
          <w:rFonts w:asciiTheme="minorHAnsi" w:hAnsiTheme="minorHAnsi" w:cstheme="minorHAnsi"/>
          <w:spacing w:val="-4"/>
          <w:sz w:val="24"/>
          <w:szCs w:val="24"/>
          <w:lang w:eastAsia="tr-TR"/>
        </w:rPr>
        <w:t>s</w:t>
      </w:r>
      <w:r w:rsidRPr="00E9061B">
        <w:rPr>
          <w:rFonts w:asciiTheme="minorHAnsi" w:hAnsiTheme="minorHAnsi" w:cstheme="minorHAnsi"/>
          <w:sz w:val="24"/>
          <w:szCs w:val="24"/>
          <w:lang w:eastAsia="tr-TR"/>
        </w:rPr>
        <w:t>tek</w:t>
      </w:r>
      <w:r>
        <w:rPr>
          <w:rFonts w:asciiTheme="minorHAnsi" w:hAnsiTheme="minorHAnsi" w:cstheme="minorHAnsi"/>
          <w:sz w:val="24"/>
          <w:szCs w:val="24"/>
          <w:lang w:eastAsia="tr-TR"/>
        </w:rPr>
        <w:t xml:space="preserve"> </w:t>
      </w:r>
      <w:r w:rsidRPr="00E9061B">
        <w:rPr>
          <w:rFonts w:asciiTheme="minorHAnsi" w:hAnsiTheme="minorHAnsi" w:cstheme="minorHAnsi"/>
          <w:sz w:val="24"/>
          <w:szCs w:val="24"/>
          <w:lang w:eastAsia="tr-TR"/>
        </w:rPr>
        <w:t>b</w:t>
      </w:r>
      <w:r w:rsidRPr="00E9061B">
        <w:rPr>
          <w:rFonts w:asciiTheme="minorHAnsi" w:hAnsiTheme="minorHAnsi" w:cstheme="minorHAnsi"/>
          <w:spacing w:val="-2"/>
          <w:sz w:val="24"/>
          <w:szCs w:val="24"/>
          <w:lang w:eastAsia="tr-TR"/>
        </w:rPr>
        <w:t>a</w:t>
      </w:r>
      <w:r w:rsidRPr="00E9061B">
        <w:rPr>
          <w:rFonts w:asciiTheme="minorHAnsi" w:hAnsiTheme="minorHAnsi" w:cstheme="minorHAnsi"/>
          <w:spacing w:val="-4"/>
          <w:sz w:val="24"/>
          <w:szCs w:val="24"/>
          <w:lang w:eastAsia="tr-TR"/>
        </w:rPr>
        <w:t>ş</w:t>
      </w:r>
      <w:r w:rsidRPr="00E9061B">
        <w:rPr>
          <w:rFonts w:asciiTheme="minorHAnsi" w:hAnsiTheme="minorHAnsi" w:cstheme="minorHAnsi"/>
          <w:sz w:val="24"/>
          <w:szCs w:val="24"/>
          <w:lang w:eastAsia="tr-TR"/>
        </w:rPr>
        <w:t>vu</w:t>
      </w:r>
      <w:r w:rsidRPr="00E9061B">
        <w:rPr>
          <w:rFonts w:asciiTheme="minorHAnsi" w:hAnsiTheme="minorHAnsi" w:cstheme="minorHAnsi"/>
          <w:spacing w:val="-7"/>
          <w:sz w:val="24"/>
          <w:szCs w:val="24"/>
          <w:lang w:eastAsia="tr-TR"/>
        </w:rPr>
        <w:t>r</w:t>
      </w:r>
      <w:r w:rsidRPr="00E9061B">
        <w:rPr>
          <w:rFonts w:asciiTheme="minorHAnsi" w:hAnsiTheme="minorHAnsi" w:cstheme="minorHAnsi"/>
          <w:sz w:val="24"/>
          <w:szCs w:val="24"/>
          <w:lang w:eastAsia="tr-TR"/>
        </w:rPr>
        <w:t>u</w:t>
      </w:r>
      <w:r w:rsidRPr="00E9061B">
        <w:rPr>
          <w:rFonts w:asciiTheme="minorHAnsi" w:hAnsiTheme="minorHAnsi" w:cstheme="minorHAnsi"/>
          <w:spacing w:val="-4"/>
          <w:sz w:val="24"/>
          <w:szCs w:val="24"/>
          <w:lang w:eastAsia="tr-TR"/>
        </w:rPr>
        <w:t>s</w:t>
      </w:r>
      <w:r w:rsidRPr="00E9061B">
        <w:rPr>
          <w:rFonts w:asciiTheme="minorHAnsi" w:hAnsiTheme="minorHAnsi" w:cstheme="minorHAnsi"/>
          <w:sz w:val="24"/>
          <w:szCs w:val="24"/>
          <w:lang w:eastAsia="tr-TR"/>
        </w:rPr>
        <w:t>u</w:t>
      </w:r>
      <w:r w:rsidRPr="00E9061B">
        <w:rPr>
          <w:rFonts w:asciiTheme="minorHAnsi" w:hAnsiTheme="minorHAnsi" w:cstheme="minorHAnsi"/>
          <w:spacing w:val="-6"/>
          <w:sz w:val="24"/>
          <w:szCs w:val="24"/>
          <w:lang w:eastAsia="tr-TR"/>
        </w:rPr>
        <w:t>n</w:t>
      </w:r>
      <w:r w:rsidRPr="00E9061B">
        <w:rPr>
          <w:rFonts w:asciiTheme="minorHAnsi" w:hAnsiTheme="minorHAnsi" w:cstheme="minorHAnsi"/>
          <w:sz w:val="24"/>
          <w:szCs w:val="24"/>
          <w:lang w:eastAsia="tr-TR"/>
        </w:rPr>
        <w:t xml:space="preserve">da </w:t>
      </w:r>
      <w:r w:rsidRPr="00E9061B">
        <w:rPr>
          <w:rFonts w:asciiTheme="minorHAnsi" w:hAnsiTheme="minorHAnsi" w:cstheme="minorHAnsi"/>
          <w:spacing w:val="-6"/>
          <w:sz w:val="24"/>
          <w:szCs w:val="24"/>
          <w:lang w:eastAsia="tr-TR"/>
        </w:rPr>
        <w:t>b</w:t>
      </w:r>
      <w:r w:rsidRPr="00E9061B">
        <w:rPr>
          <w:rFonts w:asciiTheme="minorHAnsi" w:hAnsiTheme="minorHAnsi" w:cstheme="minorHAnsi"/>
          <w:sz w:val="24"/>
          <w:szCs w:val="24"/>
          <w:lang w:eastAsia="tr-TR"/>
        </w:rPr>
        <w:t>u</w:t>
      </w:r>
      <w:r w:rsidRPr="00E9061B">
        <w:rPr>
          <w:rFonts w:asciiTheme="minorHAnsi" w:hAnsiTheme="minorHAnsi" w:cstheme="minorHAnsi"/>
          <w:spacing w:val="-6"/>
          <w:sz w:val="24"/>
          <w:szCs w:val="24"/>
          <w:lang w:eastAsia="tr-TR"/>
        </w:rPr>
        <w:t>l</w:t>
      </w:r>
      <w:r w:rsidRPr="00E9061B">
        <w:rPr>
          <w:rFonts w:asciiTheme="minorHAnsi" w:hAnsiTheme="minorHAnsi" w:cstheme="minorHAnsi"/>
          <w:sz w:val="24"/>
          <w:szCs w:val="24"/>
          <w:lang w:eastAsia="tr-TR"/>
        </w:rPr>
        <w:t>u</w:t>
      </w:r>
      <w:r w:rsidRPr="00E9061B">
        <w:rPr>
          <w:rFonts w:asciiTheme="minorHAnsi" w:hAnsiTheme="minorHAnsi" w:cstheme="minorHAnsi"/>
          <w:spacing w:val="-6"/>
          <w:sz w:val="24"/>
          <w:szCs w:val="24"/>
          <w:lang w:eastAsia="tr-TR"/>
        </w:rPr>
        <w:t>n</w:t>
      </w:r>
      <w:r w:rsidRPr="00E9061B">
        <w:rPr>
          <w:rFonts w:asciiTheme="minorHAnsi" w:hAnsiTheme="minorHAnsi" w:cstheme="minorHAnsi"/>
          <w:sz w:val="24"/>
          <w:szCs w:val="24"/>
          <w:lang w:eastAsia="tr-TR"/>
        </w:rPr>
        <w:t>abi</w:t>
      </w:r>
      <w:r w:rsidRPr="00E9061B">
        <w:rPr>
          <w:rFonts w:asciiTheme="minorHAnsi" w:hAnsiTheme="minorHAnsi" w:cstheme="minorHAnsi"/>
          <w:spacing w:val="-6"/>
          <w:sz w:val="24"/>
          <w:szCs w:val="24"/>
          <w:lang w:eastAsia="tr-TR"/>
        </w:rPr>
        <w:t>li</w:t>
      </w:r>
      <w:r w:rsidRPr="00E9061B">
        <w:rPr>
          <w:rFonts w:asciiTheme="minorHAnsi" w:hAnsiTheme="minorHAnsi" w:cstheme="minorHAnsi"/>
          <w:sz w:val="24"/>
          <w:szCs w:val="24"/>
          <w:lang w:eastAsia="tr-TR"/>
        </w:rPr>
        <w:t>r ve</w:t>
      </w:r>
      <w:r>
        <w:rPr>
          <w:rFonts w:asciiTheme="minorHAnsi" w:hAnsiTheme="minorHAnsi" w:cstheme="minorHAnsi"/>
          <w:sz w:val="24"/>
          <w:szCs w:val="24"/>
          <w:lang w:eastAsia="tr-TR"/>
        </w:rPr>
        <w:t xml:space="preserve"> </w:t>
      </w:r>
      <w:r w:rsidR="00A313D3">
        <w:rPr>
          <w:rFonts w:asciiTheme="minorHAnsi" w:hAnsiTheme="minorHAnsi" w:cstheme="minorHAnsi"/>
          <w:spacing w:val="-3"/>
          <w:sz w:val="24"/>
          <w:szCs w:val="24"/>
          <w:lang w:eastAsia="tr-TR"/>
        </w:rPr>
        <w:t>Serhat Kalkınma Ajansı</w:t>
      </w:r>
      <w:r w:rsidRPr="00E9061B">
        <w:rPr>
          <w:rFonts w:asciiTheme="minorHAnsi" w:hAnsiTheme="minorHAnsi" w:cstheme="minorHAnsi"/>
          <w:spacing w:val="2"/>
          <w:sz w:val="24"/>
          <w:szCs w:val="24"/>
          <w:lang w:eastAsia="tr-TR"/>
        </w:rPr>
        <w:t xml:space="preserve"> </w:t>
      </w:r>
      <w:r w:rsidRPr="00E9061B">
        <w:rPr>
          <w:rFonts w:asciiTheme="minorHAnsi" w:hAnsiTheme="minorHAnsi" w:cstheme="minorHAnsi"/>
          <w:spacing w:val="-6"/>
          <w:sz w:val="24"/>
          <w:szCs w:val="24"/>
          <w:lang w:eastAsia="tr-TR"/>
        </w:rPr>
        <w:t>b</w:t>
      </w:r>
      <w:r w:rsidRPr="00E9061B">
        <w:rPr>
          <w:rFonts w:asciiTheme="minorHAnsi" w:hAnsiTheme="minorHAnsi" w:cstheme="minorHAnsi"/>
          <w:sz w:val="24"/>
          <w:szCs w:val="24"/>
          <w:lang w:eastAsia="tr-TR"/>
        </w:rPr>
        <w:t>un</w:t>
      </w:r>
      <w:r w:rsidRPr="00E9061B">
        <w:rPr>
          <w:rFonts w:asciiTheme="minorHAnsi" w:hAnsiTheme="minorHAnsi" w:cstheme="minorHAnsi"/>
          <w:spacing w:val="-6"/>
          <w:sz w:val="24"/>
          <w:szCs w:val="24"/>
          <w:lang w:eastAsia="tr-TR"/>
        </w:rPr>
        <w:t>l</w:t>
      </w:r>
      <w:r w:rsidRPr="00E9061B">
        <w:rPr>
          <w:rFonts w:asciiTheme="minorHAnsi" w:hAnsiTheme="minorHAnsi" w:cstheme="minorHAnsi"/>
          <w:spacing w:val="-2"/>
          <w:sz w:val="24"/>
          <w:szCs w:val="24"/>
          <w:lang w:eastAsia="tr-TR"/>
        </w:rPr>
        <w:t>a</w:t>
      </w:r>
      <w:r w:rsidRPr="00E9061B">
        <w:rPr>
          <w:rFonts w:asciiTheme="minorHAnsi" w:hAnsiTheme="minorHAnsi" w:cstheme="minorHAnsi"/>
          <w:sz w:val="24"/>
          <w:szCs w:val="24"/>
          <w:lang w:eastAsia="tr-TR"/>
        </w:rPr>
        <w:t>rdan</w:t>
      </w:r>
      <w:r w:rsidRPr="00E9061B">
        <w:rPr>
          <w:rFonts w:asciiTheme="minorHAnsi" w:hAnsiTheme="minorHAnsi" w:cstheme="minorHAnsi"/>
          <w:spacing w:val="-4"/>
          <w:sz w:val="24"/>
          <w:szCs w:val="24"/>
          <w:lang w:eastAsia="tr-TR"/>
        </w:rPr>
        <w:t> </w:t>
      </w:r>
      <w:r w:rsidRPr="00E9061B">
        <w:rPr>
          <w:rFonts w:asciiTheme="minorHAnsi" w:hAnsiTheme="minorHAnsi" w:cstheme="minorHAnsi"/>
          <w:b/>
          <w:sz w:val="24"/>
          <w:szCs w:val="24"/>
          <w:lang w:eastAsia="tr-TR"/>
        </w:rPr>
        <w:t>en</w:t>
      </w:r>
      <w:r w:rsidRPr="00E9061B">
        <w:rPr>
          <w:rFonts w:asciiTheme="minorHAnsi" w:hAnsiTheme="minorHAnsi" w:cstheme="minorHAnsi"/>
          <w:b/>
          <w:spacing w:val="2"/>
          <w:sz w:val="24"/>
          <w:szCs w:val="24"/>
          <w:lang w:eastAsia="tr-TR"/>
        </w:rPr>
        <w:t xml:space="preserve"> </w:t>
      </w:r>
      <w:r w:rsidRPr="00E9061B">
        <w:rPr>
          <w:rFonts w:asciiTheme="minorHAnsi" w:hAnsiTheme="minorHAnsi" w:cstheme="minorHAnsi"/>
          <w:b/>
          <w:spacing w:val="-9"/>
          <w:sz w:val="24"/>
          <w:szCs w:val="24"/>
          <w:lang w:eastAsia="tr-TR"/>
        </w:rPr>
        <w:t>f</w:t>
      </w:r>
      <w:r w:rsidRPr="00E9061B">
        <w:rPr>
          <w:rFonts w:asciiTheme="minorHAnsi" w:hAnsiTheme="minorHAnsi" w:cstheme="minorHAnsi"/>
          <w:b/>
          <w:sz w:val="24"/>
          <w:szCs w:val="24"/>
          <w:lang w:eastAsia="tr-TR"/>
        </w:rPr>
        <w:t>az</w:t>
      </w:r>
      <w:r w:rsidRPr="00E9061B">
        <w:rPr>
          <w:rFonts w:asciiTheme="minorHAnsi" w:hAnsiTheme="minorHAnsi" w:cstheme="minorHAnsi"/>
          <w:b/>
          <w:spacing w:val="-6"/>
          <w:sz w:val="24"/>
          <w:szCs w:val="24"/>
          <w:lang w:eastAsia="tr-TR"/>
        </w:rPr>
        <w:t>l</w:t>
      </w:r>
      <w:r w:rsidRPr="00E9061B">
        <w:rPr>
          <w:rFonts w:asciiTheme="minorHAnsi" w:hAnsiTheme="minorHAnsi" w:cstheme="minorHAnsi"/>
          <w:b/>
          <w:sz w:val="24"/>
          <w:szCs w:val="24"/>
          <w:lang w:eastAsia="tr-TR"/>
        </w:rPr>
        <w:t>a</w:t>
      </w:r>
      <w:r w:rsidRPr="00E9061B">
        <w:rPr>
          <w:rFonts w:asciiTheme="minorHAnsi" w:hAnsiTheme="minorHAnsi" w:cstheme="minorHAnsi"/>
          <w:b/>
          <w:spacing w:val="1"/>
          <w:sz w:val="24"/>
          <w:szCs w:val="24"/>
          <w:lang w:eastAsia="tr-TR"/>
        </w:rPr>
        <w:t xml:space="preserve"> </w:t>
      </w:r>
      <w:r>
        <w:rPr>
          <w:rFonts w:asciiTheme="minorHAnsi" w:hAnsiTheme="minorHAnsi" w:cstheme="minorHAnsi"/>
          <w:b/>
          <w:spacing w:val="1"/>
          <w:sz w:val="24"/>
          <w:szCs w:val="24"/>
          <w:lang w:eastAsia="tr-TR"/>
        </w:rPr>
        <w:t>1</w:t>
      </w:r>
      <w:r w:rsidRPr="00E9061B">
        <w:rPr>
          <w:rFonts w:asciiTheme="minorHAnsi" w:hAnsiTheme="minorHAnsi" w:cstheme="minorHAnsi"/>
          <w:b/>
          <w:spacing w:val="1"/>
          <w:sz w:val="24"/>
          <w:szCs w:val="24"/>
          <w:lang w:eastAsia="tr-TR"/>
        </w:rPr>
        <w:t xml:space="preserve"> (</w:t>
      </w:r>
      <w:r>
        <w:rPr>
          <w:rFonts w:asciiTheme="minorHAnsi" w:hAnsiTheme="minorHAnsi" w:cstheme="minorHAnsi"/>
          <w:b/>
          <w:spacing w:val="1"/>
          <w:sz w:val="24"/>
          <w:szCs w:val="24"/>
          <w:lang w:eastAsia="tr-TR"/>
        </w:rPr>
        <w:t>bir</w:t>
      </w:r>
      <w:r w:rsidRPr="00E9061B">
        <w:rPr>
          <w:rFonts w:asciiTheme="minorHAnsi" w:hAnsiTheme="minorHAnsi" w:cstheme="minorHAnsi"/>
          <w:b/>
          <w:sz w:val="24"/>
          <w:szCs w:val="24"/>
          <w:lang w:eastAsia="tr-TR"/>
        </w:rPr>
        <w:t>)</w:t>
      </w:r>
      <w:r w:rsidRPr="00E9061B">
        <w:rPr>
          <w:rFonts w:asciiTheme="minorHAnsi" w:hAnsiTheme="minorHAnsi" w:cstheme="minorHAnsi"/>
          <w:spacing w:val="7"/>
          <w:sz w:val="24"/>
          <w:szCs w:val="24"/>
          <w:lang w:eastAsia="tr-TR"/>
        </w:rPr>
        <w:t xml:space="preserve"> </w:t>
      </w:r>
      <w:r w:rsidRPr="00E9061B">
        <w:rPr>
          <w:rFonts w:asciiTheme="minorHAnsi" w:hAnsiTheme="minorHAnsi" w:cstheme="minorHAnsi"/>
          <w:sz w:val="24"/>
          <w:szCs w:val="24"/>
          <w:lang w:eastAsia="tr-TR"/>
        </w:rPr>
        <w:t>tan</w:t>
      </w:r>
      <w:r w:rsidRPr="00E9061B">
        <w:rPr>
          <w:rFonts w:asciiTheme="minorHAnsi" w:hAnsiTheme="minorHAnsi" w:cstheme="minorHAnsi"/>
          <w:spacing w:val="-2"/>
          <w:sz w:val="24"/>
          <w:szCs w:val="24"/>
          <w:lang w:eastAsia="tr-TR"/>
        </w:rPr>
        <w:t>e</w:t>
      </w:r>
      <w:r w:rsidRPr="00E9061B">
        <w:rPr>
          <w:rFonts w:asciiTheme="minorHAnsi" w:hAnsiTheme="minorHAnsi" w:cstheme="minorHAnsi"/>
          <w:spacing w:val="-4"/>
          <w:sz w:val="24"/>
          <w:szCs w:val="24"/>
          <w:lang w:eastAsia="tr-TR"/>
        </w:rPr>
        <w:t>s</w:t>
      </w:r>
      <w:r w:rsidRPr="00E9061B">
        <w:rPr>
          <w:rFonts w:asciiTheme="minorHAnsi" w:hAnsiTheme="minorHAnsi" w:cstheme="minorHAnsi"/>
          <w:sz w:val="24"/>
          <w:szCs w:val="24"/>
          <w:lang w:eastAsia="tr-TR"/>
        </w:rPr>
        <w:t>ine</w:t>
      </w:r>
      <w:r w:rsidRPr="00E9061B">
        <w:rPr>
          <w:rFonts w:asciiTheme="minorHAnsi" w:hAnsiTheme="minorHAnsi" w:cstheme="minorHAnsi"/>
          <w:spacing w:val="1"/>
          <w:sz w:val="24"/>
          <w:szCs w:val="24"/>
          <w:lang w:eastAsia="tr-TR"/>
        </w:rPr>
        <w:t xml:space="preserve"> </w:t>
      </w:r>
      <w:r w:rsidRPr="00E9061B">
        <w:rPr>
          <w:rFonts w:asciiTheme="minorHAnsi" w:hAnsiTheme="minorHAnsi" w:cstheme="minorHAnsi"/>
          <w:sz w:val="24"/>
          <w:szCs w:val="24"/>
          <w:lang w:eastAsia="tr-TR"/>
        </w:rPr>
        <w:t>d</w:t>
      </w:r>
      <w:r w:rsidRPr="00E9061B">
        <w:rPr>
          <w:rFonts w:asciiTheme="minorHAnsi" w:hAnsiTheme="minorHAnsi" w:cstheme="minorHAnsi"/>
          <w:spacing w:val="-2"/>
          <w:sz w:val="24"/>
          <w:szCs w:val="24"/>
          <w:lang w:eastAsia="tr-TR"/>
        </w:rPr>
        <w:t>e</w:t>
      </w:r>
      <w:r w:rsidRPr="00E9061B">
        <w:rPr>
          <w:rFonts w:asciiTheme="minorHAnsi" w:hAnsiTheme="minorHAnsi" w:cstheme="minorHAnsi"/>
          <w:spacing w:val="-4"/>
          <w:sz w:val="24"/>
          <w:szCs w:val="24"/>
          <w:lang w:eastAsia="tr-TR"/>
        </w:rPr>
        <w:t>s</w:t>
      </w:r>
      <w:r w:rsidRPr="00E9061B">
        <w:rPr>
          <w:rFonts w:asciiTheme="minorHAnsi" w:hAnsiTheme="minorHAnsi" w:cstheme="minorHAnsi"/>
          <w:sz w:val="24"/>
          <w:szCs w:val="24"/>
          <w:lang w:eastAsia="tr-TR"/>
        </w:rPr>
        <w:t>tek</w:t>
      </w:r>
      <w:r w:rsidRPr="00E9061B">
        <w:rPr>
          <w:rFonts w:asciiTheme="minorHAnsi" w:hAnsiTheme="minorHAnsi" w:cstheme="minorHAnsi"/>
          <w:spacing w:val="-3"/>
          <w:sz w:val="24"/>
          <w:szCs w:val="24"/>
          <w:lang w:eastAsia="tr-TR"/>
        </w:rPr>
        <w:t xml:space="preserve"> </w:t>
      </w:r>
      <w:r w:rsidRPr="00E9061B">
        <w:rPr>
          <w:rFonts w:asciiTheme="minorHAnsi" w:hAnsiTheme="minorHAnsi" w:cstheme="minorHAnsi"/>
          <w:spacing w:val="-4"/>
          <w:sz w:val="24"/>
          <w:szCs w:val="24"/>
          <w:lang w:eastAsia="tr-TR"/>
        </w:rPr>
        <w:t>s</w:t>
      </w:r>
      <w:r w:rsidRPr="00E9061B">
        <w:rPr>
          <w:rFonts w:asciiTheme="minorHAnsi" w:hAnsiTheme="minorHAnsi" w:cstheme="minorHAnsi"/>
          <w:spacing w:val="-2"/>
          <w:sz w:val="24"/>
          <w:szCs w:val="24"/>
          <w:lang w:eastAsia="tr-TR"/>
        </w:rPr>
        <w:t>a</w:t>
      </w:r>
      <w:r w:rsidRPr="00E9061B">
        <w:rPr>
          <w:rFonts w:asciiTheme="minorHAnsi" w:hAnsiTheme="minorHAnsi" w:cstheme="minorHAnsi"/>
          <w:sz w:val="24"/>
          <w:szCs w:val="24"/>
          <w:lang w:eastAsia="tr-TR"/>
        </w:rPr>
        <w:t>ğ</w:t>
      </w:r>
      <w:r w:rsidRPr="00E9061B">
        <w:rPr>
          <w:rFonts w:asciiTheme="minorHAnsi" w:hAnsiTheme="minorHAnsi" w:cstheme="minorHAnsi"/>
          <w:spacing w:val="-6"/>
          <w:sz w:val="24"/>
          <w:szCs w:val="24"/>
          <w:lang w:eastAsia="tr-TR"/>
        </w:rPr>
        <w:t>l</w:t>
      </w:r>
      <w:r w:rsidRPr="00E9061B">
        <w:rPr>
          <w:rFonts w:asciiTheme="minorHAnsi" w:hAnsiTheme="minorHAnsi" w:cstheme="minorHAnsi"/>
          <w:sz w:val="24"/>
          <w:szCs w:val="24"/>
          <w:lang w:eastAsia="tr-TR"/>
        </w:rPr>
        <w:t>a</w:t>
      </w:r>
      <w:r w:rsidRPr="00E9061B">
        <w:rPr>
          <w:rFonts w:asciiTheme="minorHAnsi" w:hAnsiTheme="minorHAnsi" w:cstheme="minorHAnsi"/>
          <w:spacing w:val="-6"/>
          <w:sz w:val="24"/>
          <w:szCs w:val="24"/>
          <w:lang w:eastAsia="tr-TR"/>
        </w:rPr>
        <w:t>y</w:t>
      </w:r>
      <w:r w:rsidRPr="00E9061B">
        <w:rPr>
          <w:rFonts w:asciiTheme="minorHAnsi" w:hAnsiTheme="minorHAnsi" w:cstheme="minorHAnsi"/>
          <w:sz w:val="24"/>
          <w:szCs w:val="24"/>
          <w:lang w:eastAsia="tr-TR"/>
        </w:rPr>
        <w:t>abil</w:t>
      </w:r>
      <w:r w:rsidRPr="00E9061B">
        <w:rPr>
          <w:rFonts w:asciiTheme="minorHAnsi" w:hAnsiTheme="minorHAnsi" w:cstheme="minorHAnsi"/>
          <w:spacing w:val="-6"/>
          <w:sz w:val="24"/>
          <w:szCs w:val="24"/>
          <w:lang w:eastAsia="tr-TR"/>
        </w:rPr>
        <w:t>i</w:t>
      </w:r>
      <w:r w:rsidRPr="00E9061B">
        <w:rPr>
          <w:rFonts w:asciiTheme="minorHAnsi" w:hAnsiTheme="minorHAnsi" w:cstheme="minorHAnsi"/>
          <w:sz w:val="24"/>
          <w:szCs w:val="24"/>
          <w:lang w:eastAsia="tr-TR"/>
        </w:rPr>
        <w:t>r</w:t>
      </w:r>
      <w:r w:rsidRPr="00571DDC">
        <w:rPr>
          <w:rFonts w:asciiTheme="minorHAnsi" w:hAnsiTheme="minorHAnsi" w:cstheme="minorHAnsi"/>
          <w:spacing w:val="-6"/>
          <w:sz w:val="24"/>
          <w:szCs w:val="24"/>
          <w:lang w:eastAsia="tr-TR"/>
        </w:rPr>
        <w:t>. Kar amacı güden işletmeler kategorisindeki</w:t>
      </w:r>
      <w:r w:rsidR="00B2563E">
        <w:rPr>
          <w:rFonts w:asciiTheme="minorHAnsi" w:hAnsiTheme="minorHAnsi" w:cstheme="minorHAnsi"/>
          <w:spacing w:val="-6"/>
          <w:sz w:val="24"/>
          <w:szCs w:val="24"/>
          <w:lang w:eastAsia="tr-TR"/>
        </w:rPr>
        <w:t xml:space="preserve"> </w:t>
      </w:r>
      <w:r w:rsidRPr="00571DDC">
        <w:rPr>
          <w:rFonts w:asciiTheme="minorHAnsi" w:hAnsiTheme="minorHAnsi" w:cstheme="minorHAnsi"/>
          <w:spacing w:val="-6"/>
          <w:sz w:val="24"/>
          <w:szCs w:val="24"/>
          <w:lang w:eastAsia="tr-TR"/>
        </w:rPr>
        <w:t>bir Başvuru</w:t>
      </w:r>
      <w:r>
        <w:rPr>
          <w:rFonts w:asciiTheme="minorHAnsi" w:hAnsiTheme="minorHAnsi" w:cstheme="minorHAnsi"/>
          <w:spacing w:val="-3"/>
          <w:sz w:val="24"/>
          <w:szCs w:val="24"/>
          <w:lang w:eastAsia="tr-TR"/>
        </w:rPr>
        <w:t xml:space="preserve"> Sahibi</w:t>
      </w:r>
      <w:r w:rsidRPr="00E1291C">
        <w:rPr>
          <w:rFonts w:asciiTheme="minorHAnsi" w:hAnsiTheme="minorHAnsi" w:cstheme="minorHAnsi"/>
          <w:spacing w:val="-6"/>
          <w:sz w:val="24"/>
          <w:szCs w:val="24"/>
          <w:lang w:eastAsia="tr-TR"/>
        </w:rPr>
        <w:t>nin </w:t>
      </w:r>
      <w:r w:rsidRPr="00E1291C">
        <w:rPr>
          <w:rFonts w:asciiTheme="minorHAnsi" w:hAnsiTheme="minorHAnsi" w:cstheme="minorHAnsi"/>
          <w:sz w:val="24"/>
          <w:szCs w:val="24"/>
          <w:lang w:eastAsia="tr-TR"/>
        </w:rPr>
        <w:t xml:space="preserve">bu </w:t>
      </w:r>
      <w:r>
        <w:rPr>
          <w:rFonts w:asciiTheme="minorHAnsi" w:hAnsiTheme="minorHAnsi" w:cstheme="minorHAnsi"/>
          <w:spacing w:val="-6"/>
          <w:sz w:val="24"/>
          <w:szCs w:val="24"/>
          <w:lang w:eastAsia="tr-TR"/>
        </w:rPr>
        <w:t>p</w:t>
      </w:r>
      <w:r w:rsidRPr="00E1291C">
        <w:rPr>
          <w:rFonts w:asciiTheme="minorHAnsi" w:hAnsiTheme="minorHAnsi" w:cstheme="minorHAnsi"/>
          <w:spacing w:val="-6"/>
          <w:sz w:val="24"/>
          <w:szCs w:val="24"/>
          <w:lang w:eastAsia="tr-TR"/>
        </w:rPr>
        <w:t xml:space="preserve">rograma </w:t>
      </w:r>
      <w:r w:rsidR="00571DDC">
        <w:rPr>
          <w:rFonts w:asciiTheme="minorHAnsi" w:hAnsiTheme="minorHAnsi" w:cstheme="minorHAnsi"/>
          <w:spacing w:val="-6"/>
          <w:sz w:val="24"/>
          <w:szCs w:val="24"/>
          <w:lang w:eastAsia="tr-TR"/>
        </w:rPr>
        <w:t xml:space="preserve">aynı anda </w:t>
      </w:r>
      <w:r w:rsidRPr="00E1291C">
        <w:rPr>
          <w:rFonts w:asciiTheme="minorHAnsi" w:hAnsiTheme="minorHAnsi" w:cstheme="minorHAnsi"/>
          <w:spacing w:val="-6"/>
          <w:sz w:val="24"/>
          <w:szCs w:val="24"/>
          <w:lang w:eastAsia="tr-TR"/>
        </w:rPr>
        <w:t>destek</w:t>
      </w:r>
      <w:r w:rsidRPr="00E1291C">
        <w:rPr>
          <w:rFonts w:asciiTheme="minorHAnsi" w:hAnsiTheme="minorHAnsi" w:cstheme="minorHAnsi"/>
          <w:sz w:val="24"/>
          <w:szCs w:val="24"/>
          <w:lang w:eastAsia="tr-TR"/>
        </w:rPr>
        <w:t xml:space="preserve"> a</w:t>
      </w:r>
      <w:r w:rsidRPr="00E1291C">
        <w:rPr>
          <w:rFonts w:asciiTheme="minorHAnsi" w:hAnsiTheme="minorHAnsi" w:cstheme="minorHAnsi"/>
          <w:spacing w:val="-6"/>
          <w:sz w:val="24"/>
          <w:szCs w:val="24"/>
          <w:lang w:eastAsia="tr-TR"/>
        </w:rPr>
        <w:t>lm</w:t>
      </w:r>
      <w:r w:rsidRPr="00E1291C">
        <w:rPr>
          <w:rFonts w:asciiTheme="minorHAnsi" w:hAnsiTheme="minorHAnsi" w:cstheme="minorHAnsi"/>
          <w:sz w:val="24"/>
          <w:szCs w:val="24"/>
          <w:lang w:eastAsia="tr-TR"/>
        </w:rPr>
        <w:t>a</w:t>
      </w:r>
      <w:r w:rsidRPr="00E1291C">
        <w:rPr>
          <w:rFonts w:asciiTheme="minorHAnsi" w:hAnsiTheme="minorHAnsi" w:cstheme="minorHAnsi"/>
          <w:spacing w:val="-6"/>
          <w:sz w:val="24"/>
          <w:szCs w:val="24"/>
          <w:lang w:eastAsia="tr-TR"/>
        </w:rPr>
        <w:t>y</w:t>
      </w:r>
      <w:r w:rsidRPr="00E1291C">
        <w:rPr>
          <w:rFonts w:asciiTheme="minorHAnsi" w:hAnsiTheme="minorHAnsi" w:cstheme="minorHAnsi"/>
          <w:sz w:val="24"/>
          <w:szCs w:val="24"/>
          <w:lang w:eastAsia="tr-TR"/>
        </w:rPr>
        <w:t>a</w:t>
      </w:r>
      <w:r w:rsidRPr="00E1291C">
        <w:rPr>
          <w:rFonts w:asciiTheme="minorHAnsi" w:hAnsiTheme="minorHAnsi" w:cstheme="minorHAnsi"/>
          <w:spacing w:val="13"/>
          <w:sz w:val="24"/>
          <w:szCs w:val="24"/>
          <w:lang w:eastAsia="tr-TR"/>
        </w:rPr>
        <w:t> </w:t>
      </w:r>
      <w:r w:rsidRPr="00E1291C">
        <w:rPr>
          <w:rFonts w:asciiTheme="minorHAnsi" w:hAnsiTheme="minorHAnsi" w:cstheme="minorHAnsi"/>
          <w:sz w:val="24"/>
          <w:szCs w:val="24"/>
          <w:lang w:eastAsia="tr-TR"/>
        </w:rPr>
        <w:t>u</w:t>
      </w:r>
      <w:r w:rsidRPr="00E1291C">
        <w:rPr>
          <w:rFonts w:asciiTheme="minorHAnsi" w:hAnsiTheme="minorHAnsi" w:cstheme="minorHAnsi"/>
          <w:spacing w:val="-6"/>
          <w:sz w:val="24"/>
          <w:szCs w:val="24"/>
          <w:lang w:eastAsia="tr-TR"/>
        </w:rPr>
        <w:t>y</w:t>
      </w:r>
      <w:r w:rsidRPr="00E1291C">
        <w:rPr>
          <w:rFonts w:asciiTheme="minorHAnsi" w:hAnsiTheme="minorHAnsi" w:cstheme="minorHAnsi"/>
          <w:sz w:val="24"/>
          <w:szCs w:val="24"/>
          <w:lang w:eastAsia="tr-TR"/>
        </w:rPr>
        <w:t>gun</w:t>
      </w:r>
      <w:r w:rsidRPr="00E1291C">
        <w:rPr>
          <w:rFonts w:asciiTheme="minorHAnsi" w:hAnsiTheme="minorHAnsi" w:cstheme="minorHAnsi"/>
          <w:spacing w:val="14"/>
          <w:sz w:val="24"/>
          <w:szCs w:val="24"/>
          <w:lang w:eastAsia="tr-TR"/>
        </w:rPr>
        <w:t> </w:t>
      </w:r>
      <w:r>
        <w:rPr>
          <w:rFonts w:asciiTheme="minorHAnsi" w:hAnsiTheme="minorHAnsi" w:cstheme="minorHAnsi"/>
          <w:spacing w:val="-6"/>
          <w:sz w:val="24"/>
          <w:szCs w:val="24"/>
          <w:lang w:eastAsia="tr-TR"/>
        </w:rPr>
        <w:t>iki</w:t>
      </w:r>
      <w:r w:rsidRPr="00E1291C">
        <w:rPr>
          <w:rFonts w:asciiTheme="minorHAnsi" w:hAnsiTheme="minorHAnsi" w:cstheme="minorHAnsi"/>
          <w:sz w:val="24"/>
          <w:szCs w:val="24"/>
          <w:lang w:eastAsia="tr-TR"/>
        </w:rPr>
        <w:t xml:space="preserve"> t</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k</w:t>
      </w:r>
      <w:r w:rsidRPr="00E1291C">
        <w:rPr>
          <w:rFonts w:asciiTheme="minorHAnsi" w:hAnsiTheme="minorHAnsi" w:cstheme="minorHAnsi"/>
          <w:spacing w:val="-6"/>
          <w:sz w:val="24"/>
          <w:szCs w:val="24"/>
          <w:lang w:eastAsia="tr-TR"/>
        </w:rPr>
        <w:t>l</w:t>
      </w:r>
      <w:r w:rsidRPr="00E1291C">
        <w:rPr>
          <w:rFonts w:asciiTheme="minorHAnsi" w:hAnsiTheme="minorHAnsi" w:cstheme="minorHAnsi"/>
          <w:sz w:val="24"/>
          <w:szCs w:val="24"/>
          <w:lang w:eastAsia="tr-TR"/>
        </w:rPr>
        <w:t>if</w:t>
      </w:r>
      <w:r w:rsidRPr="00E1291C">
        <w:rPr>
          <w:rFonts w:asciiTheme="minorHAnsi" w:hAnsiTheme="minorHAnsi" w:cstheme="minorHAnsi"/>
          <w:spacing w:val="11"/>
          <w:sz w:val="24"/>
          <w:szCs w:val="24"/>
          <w:lang w:eastAsia="tr-TR"/>
        </w:rPr>
        <w:t> </w:t>
      </w:r>
      <w:r w:rsidRPr="00E1291C">
        <w:rPr>
          <w:rFonts w:asciiTheme="minorHAnsi" w:hAnsiTheme="minorHAnsi" w:cstheme="minorHAnsi"/>
          <w:spacing w:val="-4"/>
          <w:sz w:val="24"/>
          <w:szCs w:val="24"/>
          <w:lang w:eastAsia="tr-TR"/>
        </w:rPr>
        <w:t>s</w:t>
      </w:r>
      <w:r w:rsidRPr="00E1291C">
        <w:rPr>
          <w:rFonts w:asciiTheme="minorHAnsi" w:hAnsiTheme="minorHAnsi" w:cstheme="minorHAnsi"/>
          <w:sz w:val="24"/>
          <w:szCs w:val="24"/>
          <w:lang w:eastAsia="tr-TR"/>
        </w:rPr>
        <w:t>un</w:t>
      </w:r>
      <w:r w:rsidRPr="00E1291C">
        <w:rPr>
          <w:rFonts w:asciiTheme="minorHAnsi" w:hAnsiTheme="minorHAnsi" w:cstheme="minorHAnsi"/>
          <w:spacing w:val="-6"/>
          <w:sz w:val="24"/>
          <w:szCs w:val="24"/>
          <w:lang w:eastAsia="tr-TR"/>
        </w:rPr>
        <w:t>m</w:t>
      </w:r>
      <w:r w:rsidRPr="00E1291C">
        <w:rPr>
          <w:rFonts w:asciiTheme="minorHAnsi" w:hAnsiTheme="minorHAnsi" w:cstheme="minorHAnsi"/>
          <w:spacing w:val="-2"/>
          <w:sz w:val="24"/>
          <w:szCs w:val="24"/>
          <w:lang w:eastAsia="tr-TR"/>
        </w:rPr>
        <w:t>a</w:t>
      </w:r>
      <w:r w:rsidRPr="00E1291C">
        <w:rPr>
          <w:rFonts w:asciiTheme="minorHAnsi" w:hAnsiTheme="minorHAnsi" w:cstheme="minorHAnsi"/>
          <w:sz w:val="24"/>
          <w:szCs w:val="24"/>
          <w:lang w:eastAsia="tr-TR"/>
        </w:rPr>
        <w:t>sı</w:t>
      </w:r>
      <w:r w:rsidRPr="00E1291C">
        <w:rPr>
          <w:rFonts w:asciiTheme="minorHAnsi" w:hAnsiTheme="minorHAnsi" w:cstheme="minorHAnsi"/>
          <w:spacing w:val="14"/>
          <w:sz w:val="24"/>
          <w:szCs w:val="24"/>
          <w:lang w:eastAsia="tr-TR"/>
        </w:rPr>
        <w:t> </w:t>
      </w:r>
      <w:r w:rsidRPr="00E1291C">
        <w:rPr>
          <w:rFonts w:asciiTheme="minorHAnsi" w:hAnsiTheme="minorHAnsi" w:cstheme="minorHAnsi"/>
          <w:spacing w:val="-6"/>
          <w:sz w:val="24"/>
          <w:szCs w:val="24"/>
          <w:lang w:eastAsia="tr-TR"/>
        </w:rPr>
        <w:t>ve</w:t>
      </w:r>
      <w:r>
        <w:rPr>
          <w:rFonts w:asciiTheme="minorHAnsi" w:hAnsiTheme="minorHAnsi" w:cstheme="minorHAnsi"/>
          <w:spacing w:val="-6"/>
          <w:sz w:val="24"/>
          <w:szCs w:val="24"/>
          <w:lang w:eastAsia="tr-TR"/>
        </w:rPr>
        <w:t xml:space="preserve"> </w:t>
      </w:r>
      <w:r w:rsidRPr="00E1291C">
        <w:rPr>
          <w:rFonts w:asciiTheme="minorHAnsi" w:hAnsiTheme="minorHAnsi" w:cstheme="minorHAnsi"/>
          <w:spacing w:val="-6"/>
          <w:sz w:val="24"/>
          <w:szCs w:val="24"/>
          <w:lang w:eastAsia="tr-TR"/>
        </w:rPr>
        <w:t xml:space="preserve">her </w:t>
      </w:r>
      <w:r>
        <w:rPr>
          <w:rFonts w:asciiTheme="minorHAnsi" w:hAnsiTheme="minorHAnsi" w:cstheme="minorHAnsi"/>
          <w:spacing w:val="-6"/>
          <w:sz w:val="24"/>
          <w:szCs w:val="24"/>
          <w:lang w:eastAsia="tr-TR"/>
        </w:rPr>
        <w:t>iki</w:t>
      </w:r>
      <w:r w:rsidRPr="00E1291C">
        <w:rPr>
          <w:rFonts w:asciiTheme="minorHAnsi" w:hAnsiTheme="minorHAnsi" w:cstheme="minorHAnsi"/>
          <w:spacing w:val="-6"/>
          <w:sz w:val="24"/>
          <w:szCs w:val="24"/>
          <w:lang w:eastAsia="tr-TR"/>
        </w:rPr>
        <w:t xml:space="preserve"> proje başvurusunun da başarılı bulunması halinde</w:t>
      </w:r>
      <w:r w:rsidRPr="00E1291C">
        <w:rPr>
          <w:rFonts w:asciiTheme="minorHAnsi" w:hAnsiTheme="minorHAnsi" w:cstheme="minorHAnsi"/>
          <w:sz w:val="24"/>
          <w:szCs w:val="24"/>
          <w:lang w:eastAsia="tr-TR"/>
        </w:rPr>
        <w:t xml:space="preserve"> d</w:t>
      </w:r>
      <w:r w:rsidRPr="00E1291C">
        <w:rPr>
          <w:rFonts w:asciiTheme="minorHAnsi" w:hAnsiTheme="minorHAnsi" w:cstheme="minorHAnsi"/>
          <w:spacing w:val="-2"/>
          <w:sz w:val="24"/>
          <w:szCs w:val="24"/>
          <w:lang w:eastAsia="tr-TR"/>
        </w:rPr>
        <w:t>e</w:t>
      </w:r>
      <w:r w:rsidRPr="00E1291C">
        <w:rPr>
          <w:rFonts w:asciiTheme="minorHAnsi" w:hAnsiTheme="minorHAnsi" w:cstheme="minorHAnsi"/>
          <w:spacing w:val="-4"/>
          <w:sz w:val="24"/>
          <w:szCs w:val="24"/>
          <w:lang w:eastAsia="tr-TR"/>
        </w:rPr>
        <w:t>s</w:t>
      </w:r>
      <w:r w:rsidRPr="00E1291C">
        <w:rPr>
          <w:rFonts w:asciiTheme="minorHAnsi" w:hAnsiTheme="minorHAnsi" w:cstheme="minorHAnsi"/>
          <w:sz w:val="24"/>
          <w:szCs w:val="24"/>
          <w:lang w:eastAsia="tr-TR"/>
        </w:rPr>
        <w:t>t</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k, d</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ğ</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r</w:t>
      </w:r>
      <w:r w:rsidRPr="00E1291C">
        <w:rPr>
          <w:rFonts w:asciiTheme="minorHAnsi" w:hAnsiTheme="minorHAnsi" w:cstheme="minorHAnsi"/>
          <w:spacing w:val="-11"/>
          <w:sz w:val="24"/>
          <w:szCs w:val="24"/>
          <w:lang w:eastAsia="tr-TR"/>
        </w:rPr>
        <w:t>l</w:t>
      </w:r>
      <w:r w:rsidRPr="00E1291C">
        <w:rPr>
          <w:rFonts w:asciiTheme="minorHAnsi" w:hAnsiTheme="minorHAnsi" w:cstheme="minorHAnsi"/>
          <w:sz w:val="24"/>
          <w:szCs w:val="24"/>
          <w:lang w:eastAsia="tr-TR"/>
        </w:rPr>
        <w:t>e</w:t>
      </w:r>
      <w:r w:rsidRPr="00E1291C">
        <w:rPr>
          <w:rFonts w:asciiTheme="minorHAnsi" w:hAnsiTheme="minorHAnsi" w:cstheme="minorHAnsi"/>
          <w:spacing w:val="-6"/>
          <w:sz w:val="24"/>
          <w:szCs w:val="24"/>
          <w:lang w:eastAsia="tr-TR"/>
        </w:rPr>
        <w:t>n</w:t>
      </w:r>
      <w:r w:rsidRPr="00E1291C">
        <w:rPr>
          <w:rFonts w:asciiTheme="minorHAnsi" w:hAnsiTheme="minorHAnsi" w:cstheme="minorHAnsi"/>
          <w:sz w:val="24"/>
          <w:szCs w:val="24"/>
          <w:lang w:eastAsia="tr-TR"/>
        </w:rPr>
        <w:t>d</w:t>
      </w:r>
      <w:r w:rsidRPr="00E1291C">
        <w:rPr>
          <w:rFonts w:asciiTheme="minorHAnsi" w:hAnsiTheme="minorHAnsi" w:cstheme="minorHAnsi"/>
          <w:spacing w:val="-6"/>
          <w:sz w:val="24"/>
          <w:szCs w:val="24"/>
          <w:lang w:eastAsia="tr-TR"/>
        </w:rPr>
        <w:t>i</w:t>
      </w:r>
      <w:r w:rsidRPr="00E1291C">
        <w:rPr>
          <w:rFonts w:asciiTheme="minorHAnsi" w:hAnsiTheme="minorHAnsi" w:cstheme="minorHAnsi"/>
          <w:sz w:val="24"/>
          <w:szCs w:val="24"/>
          <w:lang w:eastAsia="tr-TR"/>
        </w:rPr>
        <w:t>r</w:t>
      </w:r>
      <w:r w:rsidRPr="00E1291C">
        <w:rPr>
          <w:rFonts w:asciiTheme="minorHAnsi" w:hAnsiTheme="minorHAnsi" w:cstheme="minorHAnsi"/>
          <w:spacing w:val="-6"/>
          <w:sz w:val="24"/>
          <w:szCs w:val="24"/>
          <w:lang w:eastAsia="tr-TR"/>
        </w:rPr>
        <w:t>m</w:t>
      </w:r>
      <w:r w:rsidRPr="00E1291C">
        <w:rPr>
          <w:rFonts w:asciiTheme="minorHAnsi" w:hAnsiTheme="minorHAnsi" w:cstheme="minorHAnsi"/>
          <w:sz w:val="24"/>
          <w:szCs w:val="24"/>
          <w:lang w:eastAsia="tr-TR"/>
        </w:rPr>
        <w:t xml:space="preserve">e </w:t>
      </w:r>
      <w:r w:rsidRPr="00E1291C">
        <w:rPr>
          <w:rFonts w:asciiTheme="minorHAnsi" w:hAnsiTheme="minorHAnsi" w:cstheme="minorHAnsi"/>
          <w:spacing w:val="-4"/>
          <w:sz w:val="24"/>
          <w:szCs w:val="24"/>
          <w:lang w:eastAsia="tr-TR"/>
        </w:rPr>
        <w:t>s</w:t>
      </w:r>
      <w:r w:rsidRPr="00E1291C">
        <w:rPr>
          <w:rFonts w:asciiTheme="minorHAnsi" w:hAnsiTheme="minorHAnsi" w:cstheme="minorHAnsi"/>
          <w:sz w:val="24"/>
          <w:szCs w:val="24"/>
          <w:lang w:eastAsia="tr-TR"/>
        </w:rPr>
        <w:t>ür</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c</w:t>
      </w:r>
      <w:r w:rsidRPr="00E1291C">
        <w:rPr>
          <w:rFonts w:asciiTheme="minorHAnsi" w:hAnsiTheme="minorHAnsi" w:cstheme="minorHAnsi"/>
          <w:spacing w:val="-6"/>
          <w:sz w:val="24"/>
          <w:szCs w:val="24"/>
          <w:lang w:eastAsia="tr-TR"/>
        </w:rPr>
        <w:t>in</w:t>
      </w:r>
      <w:r w:rsidRPr="00E1291C">
        <w:rPr>
          <w:rFonts w:asciiTheme="minorHAnsi" w:hAnsiTheme="minorHAnsi" w:cstheme="minorHAnsi"/>
          <w:sz w:val="24"/>
          <w:szCs w:val="24"/>
          <w:lang w:eastAsia="tr-TR"/>
        </w:rPr>
        <w:t>de</w:t>
      </w:r>
      <w:r w:rsidRPr="00E1291C">
        <w:rPr>
          <w:rFonts w:asciiTheme="minorHAnsi" w:hAnsiTheme="minorHAnsi" w:cstheme="minorHAnsi"/>
          <w:spacing w:val="1"/>
          <w:sz w:val="24"/>
          <w:szCs w:val="24"/>
          <w:lang w:eastAsia="tr-TR"/>
        </w:rPr>
        <w:t xml:space="preserve"> </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n</w:t>
      </w:r>
      <w:r w:rsidRPr="00E1291C">
        <w:rPr>
          <w:rFonts w:asciiTheme="minorHAnsi" w:hAnsiTheme="minorHAnsi" w:cstheme="minorHAnsi"/>
          <w:spacing w:val="2"/>
          <w:sz w:val="24"/>
          <w:szCs w:val="24"/>
          <w:lang w:eastAsia="tr-TR"/>
        </w:rPr>
        <w:t xml:space="preserve"> </w:t>
      </w:r>
      <w:r w:rsidRPr="00E1291C">
        <w:rPr>
          <w:rFonts w:asciiTheme="minorHAnsi" w:hAnsiTheme="minorHAnsi" w:cstheme="minorHAnsi"/>
          <w:spacing w:val="-6"/>
          <w:sz w:val="24"/>
          <w:szCs w:val="24"/>
          <w:lang w:eastAsia="tr-TR"/>
        </w:rPr>
        <w:t>y</w:t>
      </w:r>
      <w:r w:rsidRPr="00E1291C">
        <w:rPr>
          <w:rFonts w:asciiTheme="minorHAnsi" w:hAnsiTheme="minorHAnsi" w:cstheme="minorHAnsi"/>
          <w:sz w:val="24"/>
          <w:szCs w:val="24"/>
          <w:lang w:eastAsia="tr-TR"/>
        </w:rPr>
        <w:t>ük</w:t>
      </w:r>
      <w:r w:rsidRPr="00E1291C">
        <w:rPr>
          <w:rFonts w:asciiTheme="minorHAnsi" w:hAnsiTheme="minorHAnsi" w:cstheme="minorHAnsi"/>
          <w:spacing w:val="-4"/>
          <w:sz w:val="24"/>
          <w:szCs w:val="24"/>
          <w:lang w:eastAsia="tr-TR"/>
        </w:rPr>
        <w:t>s</w:t>
      </w:r>
      <w:r w:rsidRPr="00E1291C">
        <w:rPr>
          <w:rFonts w:asciiTheme="minorHAnsi" w:hAnsiTheme="minorHAnsi" w:cstheme="minorHAnsi"/>
          <w:spacing w:val="-2"/>
          <w:sz w:val="24"/>
          <w:szCs w:val="24"/>
          <w:lang w:eastAsia="tr-TR"/>
        </w:rPr>
        <w:t>e</w:t>
      </w:r>
      <w:r w:rsidRPr="00E1291C">
        <w:rPr>
          <w:rFonts w:asciiTheme="minorHAnsi" w:hAnsiTheme="minorHAnsi" w:cstheme="minorHAnsi"/>
          <w:sz w:val="24"/>
          <w:szCs w:val="24"/>
          <w:lang w:eastAsia="tr-TR"/>
        </w:rPr>
        <w:t>k</w:t>
      </w:r>
      <w:r w:rsidRPr="00E1291C">
        <w:rPr>
          <w:rFonts w:asciiTheme="minorHAnsi" w:hAnsiTheme="minorHAnsi" w:cstheme="minorHAnsi"/>
          <w:spacing w:val="2"/>
          <w:sz w:val="24"/>
          <w:szCs w:val="24"/>
          <w:lang w:eastAsia="tr-TR"/>
        </w:rPr>
        <w:t xml:space="preserve"> </w:t>
      </w:r>
      <w:r w:rsidRPr="00E1291C">
        <w:rPr>
          <w:rFonts w:asciiTheme="minorHAnsi" w:hAnsiTheme="minorHAnsi" w:cstheme="minorHAnsi"/>
          <w:sz w:val="24"/>
          <w:szCs w:val="24"/>
          <w:lang w:eastAsia="tr-TR"/>
        </w:rPr>
        <w:t>puanı</w:t>
      </w:r>
      <w:r w:rsidRPr="00E1291C">
        <w:rPr>
          <w:rFonts w:asciiTheme="minorHAnsi" w:hAnsiTheme="minorHAnsi" w:cstheme="minorHAnsi"/>
          <w:spacing w:val="-3"/>
          <w:sz w:val="24"/>
          <w:szCs w:val="24"/>
          <w:lang w:eastAsia="tr-TR"/>
        </w:rPr>
        <w:t xml:space="preserve"> </w:t>
      </w:r>
      <w:r w:rsidRPr="00632DA4">
        <w:rPr>
          <w:rFonts w:asciiTheme="minorHAnsi" w:hAnsiTheme="minorHAnsi" w:cstheme="minorHAnsi"/>
          <w:spacing w:val="-6"/>
          <w:sz w:val="24"/>
          <w:szCs w:val="24"/>
          <w:lang w:eastAsia="tr-TR"/>
        </w:rPr>
        <w:t>a</w:t>
      </w:r>
      <w:r w:rsidRPr="00E1291C">
        <w:rPr>
          <w:rFonts w:asciiTheme="minorHAnsi" w:hAnsiTheme="minorHAnsi" w:cstheme="minorHAnsi"/>
          <w:spacing w:val="-6"/>
          <w:sz w:val="24"/>
          <w:szCs w:val="24"/>
          <w:lang w:eastAsia="tr-TR"/>
        </w:rPr>
        <w:t>l</w:t>
      </w:r>
      <w:r w:rsidRPr="00632DA4">
        <w:rPr>
          <w:rFonts w:asciiTheme="minorHAnsi" w:hAnsiTheme="minorHAnsi" w:cstheme="minorHAnsi"/>
          <w:spacing w:val="-6"/>
          <w:sz w:val="24"/>
          <w:szCs w:val="24"/>
          <w:lang w:eastAsia="tr-TR"/>
        </w:rPr>
        <w:t xml:space="preserve">an projesine </w:t>
      </w:r>
      <w:r w:rsidRPr="00E1291C">
        <w:rPr>
          <w:rFonts w:asciiTheme="minorHAnsi" w:hAnsiTheme="minorHAnsi" w:cstheme="minorHAnsi"/>
          <w:spacing w:val="-6"/>
          <w:sz w:val="24"/>
          <w:szCs w:val="24"/>
          <w:lang w:eastAsia="tr-TR"/>
        </w:rPr>
        <w:t>v</w:t>
      </w:r>
      <w:r w:rsidRPr="00632DA4">
        <w:rPr>
          <w:rFonts w:asciiTheme="minorHAnsi" w:hAnsiTheme="minorHAnsi" w:cstheme="minorHAnsi"/>
          <w:spacing w:val="-6"/>
          <w:sz w:val="24"/>
          <w:szCs w:val="24"/>
          <w:lang w:eastAsia="tr-TR"/>
        </w:rPr>
        <w:t>erilir</w:t>
      </w:r>
      <w:r w:rsidRPr="00E1291C">
        <w:rPr>
          <w:rFonts w:asciiTheme="minorHAnsi" w:hAnsiTheme="minorHAnsi" w:cstheme="minorHAnsi"/>
          <w:sz w:val="24"/>
          <w:szCs w:val="24"/>
          <w:lang w:eastAsia="tr-TR"/>
        </w:rPr>
        <w:t>.</w:t>
      </w:r>
    </w:p>
    <w:p w:rsidR="00C77E99" w:rsidRDefault="00C77E99" w:rsidP="001819D3">
      <w:pPr>
        <w:widowControl/>
        <w:spacing w:before="120" w:after="120" w:line="360" w:lineRule="auto"/>
        <w:rPr>
          <w:rFonts w:asciiTheme="minorHAnsi" w:hAnsiTheme="minorHAnsi" w:cstheme="minorHAnsi"/>
          <w:sz w:val="24"/>
          <w:szCs w:val="24"/>
          <w:lang w:eastAsia="tr-TR"/>
        </w:rPr>
      </w:pPr>
      <w:r w:rsidRPr="00827336">
        <w:rPr>
          <w:rFonts w:asciiTheme="minorHAnsi" w:hAnsiTheme="minorHAnsi" w:cstheme="minorHAnsi"/>
          <w:sz w:val="24"/>
          <w:szCs w:val="24"/>
          <w:lang w:eastAsia="tr-TR"/>
        </w:rPr>
        <w:t xml:space="preserve">Bir </w:t>
      </w:r>
      <w:r w:rsidR="00EB3E46">
        <w:rPr>
          <w:rFonts w:asciiTheme="minorHAnsi" w:hAnsiTheme="minorHAnsi" w:cstheme="minorHAnsi"/>
          <w:sz w:val="24"/>
          <w:szCs w:val="24"/>
          <w:lang w:eastAsia="tr-TR"/>
        </w:rPr>
        <w:t>Başvuru Sahibi</w:t>
      </w:r>
      <w:r w:rsidRPr="00827336">
        <w:rPr>
          <w:rFonts w:asciiTheme="minorHAnsi" w:hAnsiTheme="minorHAnsi" w:cstheme="minorHAnsi"/>
          <w:sz w:val="24"/>
          <w:szCs w:val="24"/>
          <w:lang w:eastAsia="tr-TR"/>
        </w:rPr>
        <w:t xml:space="preserve">nin yukarıda zikredilen başvuru sınırlarının üzerinde proje sunması durumunda, başvuru tarihine göre fazladan sunduğu projeler değerlendirmeye alınmaksızın iade edilecektir.  </w:t>
      </w:r>
    </w:p>
    <w:tbl>
      <w:tblPr>
        <w:tblpPr w:leftFromText="141" w:rightFromText="141"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1"/>
      </w:tblGrid>
      <w:tr w:rsidR="00C77E99" w:rsidRPr="00827336" w:rsidTr="00B727EB">
        <w:tc>
          <w:tcPr>
            <w:tcW w:w="9261" w:type="dxa"/>
            <w:shd w:val="clear" w:color="auto" w:fill="BFBFBF"/>
          </w:tcPr>
          <w:p w:rsidR="00C77E99" w:rsidRPr="00D321DC" w:rsidRDefault="00C77E99" w:rsidP="00B727EB">
            <w:pPr>
              <w:spacing w:before="120" w:after="120" w:line="360" w:lineRule="auto"/>
              <w:rPr>
                <w:rFonts w:asciiTheme="minorHAnsi" w:hAnsiTheme="minorHAnsi" w:cstheme="minorHAnsi"/>
                <w:sz w:val="24"/>
                <w:szCs w:val="24"/>
              </w:rPr>
            </w:pPr>
            <w:r w:rsidRPr="00E9061B">
              <w:rPr>
                <w:rFonts w:asciiTheme="minorHAnsi" w:hAnsiTheme="minorHAnsi" w:cstheme="minorHAnsi"/>
                <w:b/>
                <w:sz w:val="24"/>
                <w:szCs w:val="24"/>
              </w:rPr>
              <w:t>Toplam başvuru sayısı ve desteklenecek proje sayısı hesabında, Fakülteler ve Enstitüler tarafından yapılan başvurularda “</w:t>
            </w:r>
            <w:r w:rsidR="00EB3E46">
              <w:rPr>
                <w:rFonts w:asciiTheme="minorHAnsi" w:hAnsiTheme="minorHAnsi" w:cstheme="minorHAnsi"/>
                <w:b/>
                <w:sz w:val="24"/>
                <w:szCs w:val="24"/>
              </w:rPr>
              <w:t>Başvuru Sahibi</w:t>
            </w:r>
            <w:r w:rsidRPr="00E9061B">
              <w:rPr>
                <w:rFonts w:asciiTheme="minorHAnsi" w:hAnsiTheme="minorHAnsi" w:cstheme="minorHAnsi"/>
                <w:b/>
                <w:sz w:val="24"/>
                <w:szCs w:val="24"/>
              </w:rPr>
              <w:t>”</w:t>
            </w:r>
            <w:r>
              <w:rPr>
                <w:rFonts w:asciiTheme="minorHAnsi" w:hAnsiTheme="minorHAnsi" w:cstheme="minorHAnsi"/>
                <w:b/>
                <w:sz w:val="24"/>
                <w:szCs w:val="24"/>
              </w:rPr>
              <w:t>,</w:t>
            </w:r>
            <w:r w:rsidRPr="00E9061B">
              <w:rPr>
                <w:rFonts w:asciiTheme="minorHAnsi" w:hAnsiTheme="minorHAnsi" w:cstheme="minorHAnsi"/>
                <w:b/>
                <w:sz w:val="24"/>
                <w:szCs w:val="24"/>
              </w:rPr>
              <w:t xml:space="preserve"> “Fakülte” veya “Enstitü” olarak belirtilmediği takdirde başvuru Üniversite tarafından yapılmış kabul edilecektir.</w:t>
            </w:r>
          </w:p>
        </w:tc>
      </w:tr>
    </w:tbl>
    <w:p w:rsidR="00C77E99" w:rsidRDefault="00C77E99" w:rsidP="00C77E99">
      <w:pPr>
        <w:widowControl/>
        <w:spacing w:before="120" w:after="120" w:line="360" w:lineRule="auto"/>
        <w:rPr>
          <w:rFonts w:asciiTheme="minorHAnsi" w:hAnsiTheme="minorHAnsi" w:cstheme="minorHAnsi"/>
          <w:sz w:val="24"/>
          <w:szCs w:val="24"/>
          <w:lang w:eastAsia="tr-TR"/>
        </w:rPr>
      </w:pPr>
    </w:p>
    <w:tbl>
      <w:tblPr>
        <w:tblpPr w:leftFromText="141" w:rightFromText="141"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1"/>
      </w:tblGrid>
      <w:tr w:rsidR="001819D3" w:rsidRPr="00827336" w:rsidTr="000717F7">
        <w:tc>
          <w:tcPr>
            <w:tcW w:w="9261" w:type="dxa"/>
            <w:shd w:val="clear" w:color="auto" w:fill="BFBFBF"/>
          </w:tcPr>
          <w:p w:rsidR="001819D3" w:rsidRPr="00D321DC" w:rsidRDefault="001819D3" w:rsidP="001819D3">
            <w:pPr>
              <w:spacing w:before="120" w:after="120" w:line="360" w:lineRule="auto"/>
              <w:rPr>
                <w:rFonts w:asciiTheme="minorHAnsi" w:hAnsiTheme="minorHAnsi" w:cstheme="minorHAnsi"/>
                <w:sz w:val="24"/>
                <w:szCs w:val="24"/>
              </w:rPr>
            </w:pPr>
            <w:r w:rsidRPr="001819D3">
              <w:rPr>
                <w:rFonts w:asciiTheme="minorHAnsi" w:hAnsiTheme="minorHAnsi" w:cstheme="minorHAnsi"/>
                <w:b/>
                <w:sz w:val="24"/>
                <w:szCs w:val="24"/>
              </w:rPr>
              <w:t>Bir takvim yı</w:t>
            </w:r>
            <w:r w:rsidR="002F1505">
              <w:rPr>
                <w:rFonts w:asciiTheme="minorHAnsi" w:hAnsiTheme="minorHAnsi" w:cstheme="minorHAnsi"/>
                <w:b/>
                <w:sz w:val="24"/>
                <w:szCs w:val="24"/>
              </w:rPr>
              <w:t xml:space="preserve">lı içerisinde sözleşme yapılan </w:t>
            </w:r>
            <w:r w:rsidR="002F1505" w:rsidRPr="002F1505">
              <w:rPr>
                <w:rFonts w:asciiTheme="minorHAnsi" w:hAnsiTheme="minorHAnsi" w:cstheme="minorHAnsi"/>
                <w:b/>
                <w:sz w:val="24"/>
                <w:szCs w:val="24"/>
              </w:rPr>
              <w:t>kâr</w:t>
            </w:r>
            <w:r w:rsidRPr="001819D3">
              <w:rPr>
                <w:rFonts w:asciiTheme="minorHAnsi" w:hAnsiTheme="minorHAnsi" w:cstheme="minorHAnsi"/>
                <w:b/>
                <w:sz w:val="24"/>
                <w:szCs w:val="24"/>
              </w:rPr>
              <w:t xml:space="preserve"> amacı güden gerçek ve tüzel kişiler, proje uygulama</w:t>
            </w:r>
            <w:r>
              <w:rPr>
                <w:rFonts w:asciiTheme="minorHAnsi" w:hAnsiTheme="minorHAnsi" w:cstheme="minorHAnsi"/>
                <w:b/>
                <w:sz w:val="24"/>
                <w:szCs w:val="24"/>
              </w:rPr>
              <w:t xml:space="preserve"> </w:t>
            </w:r>
            <w:r w:rsidRPr="001819D3">
              <w:rPr>
                <w:rFonts w:asciiTheme="minorHAnsi" w:hAnsiTheme="minorHAnsi" w:cstheme="minorHAnsi"/>
                <w:b/>
                <w:sz w:val="24"/>
                <w:szCs w:val="24"/>
              </w:rPr>
              <w:t xml:space="preserve">döneminde ve sözleşmenin sona erdiği tarihi izleyen bir yıllık süre içerisinde </w:t>
            </w:r>
            <w:r w:rsidR="00A313D3">
              <w:rPr>
                <w:rFonts w:asciiTheme="minorHAnsi" w:hAnsiTheme="minorHAnsi" w:cstheme="minorHAnsi"/>
                <w:b/>
                <w:sz w:val="24"/>
                <w:szCs w:val="24"/>
              </w:rPr>
              <w:t>Serhat Kalkınma Ajansı</w:t>
            </w:r>
            <w:r w:rsidR="000717F7">
              <w:rPr>
                <w:rFonts w:asciiTheme="minorHAnsi" w:hAnsiTheme="minorHAnsi" w:cstheme="minorHAnsi"/>
                <w:b/>
                <w:sz w:val="24"/>
                <w:szCs w:val="24"/>
              </w:rPr>
              <w:t>na tekrar</w:t>
            </w:r>
            <w:r>
              <w:rPr>
                <w:rFonts w:asciiTheme="minorHAnsi" w:hAnsiTheme="minorHAnsi" w:cstheme="minorHAnsi"/>
                <w:b/>
                <w:sz w:val="24"/>
                <w:szCs w:val="24"/>
              </w:rPr>
              <w:t xml:space="preserve"> </w:t>
            </w:r>
            <w:r w:rsidRPr="001819D3">
              <w:rPr>
                <w:rFonts w:asciiTheme="minorHAnsi" w:hAnsiTheme="minorHAnsi" w:cstheme="minorHAnsi"/>
                <w:b/>
                <w:sz w:val="24"/>
                <w:szCs w:val="24"/>
              </w:rPr>
              <w:t>başvuramaz.</w:t>
            </w:r>
          </w:p>
        </w:tc>
      </w:tr>
    </w:tbl>
    <w:p w:rsidR="001819D3" w:rsidRDefault="001819D3" w:rsidP="00C77E99">
      <w:pPr>
        <w:widowControl/>
        <w:spacing w:before="120" w:after="120" w:line="360" w:lineRule="auto"/>
        <w:rPr>
          <w:rFonts w:asciiTheme="minorHAnsi" w:hAnsiTheme="minorHAnsi" w:cstheme="minorHAnsi"/>
          <w:sz w:val="24"/>
          <w:szCs w:val="24"/>
          <w:lang w:eastAsia="tr-TR"/>
        </w:rPr>
      </w:pPr>
    </w:p>
    <w:p w:rsidR="00C77E99" w:rsidRPr="00E9061B" w:rsidRDefault="00C77E99" w:rsidP="00081A5A">
      <w:pPr>
        <w:pStyle w:val="GvdeMetni2"/>
        <w:keepNext/>
        <w:numPr>
          <w:ilvl w:val="1"/>
          <w:numId w:val="5"/>
        </w:numPr>
        <w:spacing w:line="360" w:lineRule="auto"/>
        <w:rPr>
          <w:rStyle w:val="Balk2Char"/>
          <w:rFonts w:asciiTheme="minorHAnsi" w:hAnsiTheme="minorHAnsi" w:cstheme="minorHAnsi"/>
        </w:rPr>
      </w:pPr>
      <w:bookmarkStart w:id="36" w:name="_Toc25947037"/>
      <w:bookmarkStart w:id="37" w:name="_Toc36538546"/>
      <w:r w:rsidRPr="00E9061B">
        <w:rPr>
          <w:rStyle w:val="Balk2Char"/>
          <w:rFonts w:asciiTheme="minorHAnsi" w:hAnsiTheme="minorHAnsi" w:cstheme="minorHAnsi"/>
        </w:rPr>
        <w:t>Desteklenecek Maliyetler ve Bütçeleme Prensipleri</w:t>
      </w:r>
      <w:bookmarkEnd w:id="36"/>
      <w:bookmarkEnd w:id="37"/>
    </w:p>
    <w:p w:rsidR="001E0634" w:rsidRDefault="00380D34" w:rsidP="00380D34">
      <w:pPr>
        <w:spacing w:before="120" w:after="120" w:line="360" w:lineRule="auto"/>
        <w:rPr>
          <w:rFonts w:asciiTheme="minorHAnsi" w:hAnsiTheme="minorHAnsi" w:cstheme="minorHAnsi"/>
          <w:sz w:val="24"/>
          <w:szCs w:val="24"/>
        </w:rPr>
      </w:pPr>
      <w:r w:rsidRPr="004F64CD">
        <w:rPr>
          <w:rFonts w:asciiTheme="minorHAnsi" w:hAnsiTheme="minorHAnsi" w:cstheme="minorHAnsi"/>
          <w:sz w:val="24"/>
          <w:szCs w:val="24"/>
        </w:rPr>
        <w:t xml:space="preserve">Destek kapsamında sadece “uygun maliyetler” dikkate alınır. Bu nedenle bütçe, hem bir maliyet tahmini hem de “uygun maliyetler” için tavan niteliğindedir. Uygun maliyetler, götürü maliyetlere değil (gündelik maliyetleri ve dolaylı maliyetler hariç), </w:t>
      </w:r>
      <w:r w:rsidRPr="004F64CD">
        <w:rPr>
          <w:rFonts w:asciiTheme="minorHAnsi" w:hAnsiTheme="minorHAnsi" w:cstheme="minorHAnsi"/>
          <w:b/>
          <w:sz w:val="24"/>
          <w:szCs w:val="24"/>
        </w:rPr>
        <w:t>gerçek maliyetlere</w:t>
      </w:r>
      <w:r w:rsidRPr="004F64CD">
        <w:rPr>
          <w:rFonts w:asciiTheme="minorHAnsi" w:hAnsiTheme="minorHAnsi" w:cstheme="minorHAnsi"/>
          <w:sz w:val="24"/>
          <w:szCs w:val="24"/>
        </w:rPr>
        <w:t xml:space="preserve"> (yani projenin uygulanması sırasında yapılacak fiili maliyetler) </w:t>
      </w:r>
      <w:r w:rsidRPr="004F64CD">
        <w:rPr>
          <w:rFonts w:asciiTheme="minorHAnsi" w:hAnsiTheme="minorHAnsi" w:cstheme="minorHAnsi"/>
          <w:b/>
          <w:sz w:val="24"/>
          <w:szCs w:val="24"/>
        </w:rPr>
        <w:t>dayandırılmalıdır</w:t>
      </w:r>
      <w:r w:rsidRPr="004F64CD">
        <w:rPr>
          <w:rFonts w:asciiTheme="minorHAnsi" w:hAnsiTheme="minorHAnsi" w:cstheme="minorHAnsi"/>
          <w:sz w:val="24"/>
          <w:szCs w:val="24"/>
        </w:rPr>
        <w:t>.</w:t>
      </w:r>
    </w:p>
    <w:p w:rsidR="001E0634" w:rsidRDefault="00380D34" w:rsidP="00380D34">
      <w:pPr>
        <w:spacing w:before="120" w:after="120" w:line="360" w:lineRule="auto"/>
        <w:rPr>
          <w:rFonts w:asciiTheme="minorHAnsi" w:hAnsiTheme="minorHAnsi" w:cstheme="minorHAnsi"/>
          <w:sz w:val="24"/>
          <w:szCs w:val="24"/>
        </w:rPr>
      </w:pPr>
      <w:r w:rsidRPr="004F64CD">
        <w:rPr>
          <w:rFonts w:asciiTheme="minorHAnsi" w:hAnsiTheme="minorHAnsi" w:cstheme="minorHAnsi"/>
          <w:sz w:val="24"/>
          <w:szCs w:val="24"/>
        </w:rPr>
        <w:t>Projede gerçekleştirilecek tüm maliyetler, bu rehberin ekinde yer alan proje bütçesi (EK B) standart formuna göre hazırlanmalıdır.</w:t>
      </w:r>
    </w:p>
    <w:p w:rsidR="001E0634" w:rsidRDefault="001E0634" w:rsidP="00380D34">
      <w:pPr>
        <w:spacing w:before="120" w:after="120" w:line="360" w:lineRule="auto"/>
        <w:rPr>
          <w:rFonts w:asciiTheme="minorHAnsi" w:hAnsiTheme="minorHAnsi" w:cstheme="minorHAnsi"/>
          <w:sz w:val="24"/>
          <w:szCs w:val="24"/>
        </w:rPr>
      </w:pPr>
    </w:p>
    <w:p w:rsidR="00380D34" w:rsidRPr="004F64CD" w:rsidRDefault="00380D34" w:rsidP="00380D34">
      <w:pPr>
        <w:spacing w:before="120" w:after="120" w:line="360" w:lineRule="auto"/>
        <w:rPr>
          <w:rFonts w:asciiTheme="minorHAnsi" w:hAnsiTheme="minorHAnsi" w:cstheme="minorHAnsi"/>
          <w:sz w:val="24"/>
          <w:szCs w:val="24"/>
        </w:rPr>
      </w:pPr>
      <w:r w:rsidRPr="004F64CD">
        <w:rPr>
          <w:rFonts w:asciiTheme="minorHAnsi" w:hAnsiTheme="minorHAnsi" w:cstheme="minorHAnsi"/>
          <w:sz w:val="24"/>
          <w:szCs w:val="24"/>
        </w:rPr>
        <w:lastRenderedPageBreak/>
        <w:t>Bu programda bir maliyetin uygun maliyet olarak kabul edilebilmesi için aşağıdaki genel koşullar aranmaktadır:</w:t>
      </w:r>
    </w:p>
    <w:p w:rsidR="00380D34" w:rsidRPr="004F64CD" w:rsidRDefault="00380D34" w:rsidP="00081A5A">
      <w:pPr>
        <w:widowControl/>
        <w:numPr>
          <w:ilvl w:val="0"/>
          <w:numId w:val="11"/>
        </w:numPr>
        <w:tabs>
          <w:tab w:val="clear" w:pos="1429"/>
        </w:tabs>
        <w:adjustRightInd/>
        <w:spacing w:before="120" w:after="120"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 xml:space="preserve">Nihai denetim maliyetleri hariç tutulmak üzere, projenin uygulama süresi içinde gerçekleşmesi, </w:t>
      </w:r>
    </w:p>
    <w:p w:rsidR="00380D34" w:rsidRPr="004F64CD" w:rsidRDefault="00380D34" w:rsidP="00081A5A">
      <w:pPr>
        <w:widowControl/>
        <w:numPr>
          <w:ilvl w:val="0"/>
          <w:numId w:val="11"/>
        </w:numPr>
        <w:tabs>
          <w:tab w:val="clear" w:pos="1429"/>
        </w:tabs>
        <w:adjustRightInd/>
        <w:spacing w:before="120" w:after="120"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Projenin yürütülmesi için gerekli ve gerçekçi olması; maliyet etkinliği sağlaması,</w:t>
      </w:r>
    </w:p>
    <w:p w:rsidR="00380D34" w:rsidRPr="004F64CD" w:rsidRDefault="00380D34" w:rsidP="00081A5A">
      <w:pPr>
        <w:widowControl/>
        <w:numPr>
          <w:ilvl w:val="0"/>
          <w:numId w:val="11"/>
        </w:numPr>
        <w:tabs>
          <w:tab w:val="clear" w:pos="1429"/>
        </w:tabs>
        <w:adjustRightInd/>
        <w:spacing w:before="120" w:after="120"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Yararlanıcı veya ortağı tarafından gerçekleştirilmesi,</w:t>
      </w:r>
    </w:p>
    <w:p w:rsidR="00380D34" w:rsidRPr="004F64CD" w:rsidRDefault="00380D34" w:rsidP="00081A5A">
      <w:pPr>
        <w:widowControl/>
        <w:numPr>
          <w:ilvl w:val="0"/>
          <w:numId w:val="11"/>
        </w:numPr>
        <w:tabs>
          <w:tab w:val="clear" w:pos="1429"/>
        </w:tabs>
        <w:adjustRightInd/>
        <w:spacing w:before="120" w:after="120"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Yararlanıcının ya da ortağının hesaplarında ya da vergi belgelerinde kayıtlı, tanımlanabilir ve doğrulanabilir olması; orijinal destekleyici belgelerle desteklenmesi gerekir.</w:t>
      </w:r>
    </w:p>
    <w:p w:rsidR="00380D34" w:rsidRPr="004F64CD" w:rsidRDefault="00380D34" w:rsidP="00380D34">
      <w:pPr>
        <w:spacing w:before="120" w:after="120" w:line="360" w:lineRule="auto"/>
        <w:rPr>
          <w:rFonts w:asciiTheme="minorHAnsi" w:hAnsiTheme="minorHAnsi" w:cstheme="minorHAnsi"/>
          <w:sz w:val="24"/>
          <w:szCs w:val="24"/>
        </w:rPr>
      </w:pPr>
      <w:r w:rsidRPr="004F64CD">
        <w:rPr>
          <w:rFonts w:asciiTheme="minorHAnsi" w:hAnsiTheme="minorHAnsi" w:cstheme="minorHAnsi"/>
          <w:sz w:val="24"/>
          <w:szCs w:val="24"/>
        </w:rPr>
        <w:t>Proje uygulamalarında ortaya çıkan bütün maliyetler destek kapsamına girmemektedir. Bu çerçevede, maliyetlerin uygunluğuna ilişkin esaslar aşağıda belirtilmektedir:</w:t>
      </w:r>
    </w:p>
    <w:p w:rsidR="00380D34" w:rsidRPr="004F64CD" w:rsidRDefault="00380D34" w:rsidP="00081A5A">
      <w:pPr>
        <w:pStyle w:val="Balk3"/>
        <w:numPr>
          <w:ilvl w:val="2"/>
          <w:numId w:val="5"/>
        </w:numPr>
        <w:spacing w:line="360" w:lineRule="auto"/>
        <w:rPr>
          <w:rFonts w:asciiTheme="minorHAnsi" w:hAnsiTheme="minorHAnsi" w:cstheme="minorHAnsi"/>
          <w:sz w:val="24"/>
          <w:szCs w:val="24"/>
        </w:rPr>
      </w:pPr>
      <w:bookmarkStart w:id="38" w:name="_Toc399852005"/>
      <w:bookmarkStart w:id="39" w:name="_Toc399852636"/>
      <w:bookmarkStart w:id="40" w:name="_Toc399854374"/>
      <w:bookmarkStart w:id="41" w:name="_Toc32302845"/>
      <w:bookmarkStart w:id="42" w:name="_Toc36538547"/>
      <w:bookmarkEnd w:id="38"/>
      <w:bookmarkEnd w:id="39"/>
      <w:bookmarkEnd w:id="40"/>
      <w:r w:rsidRPr="004F64CD">
        <w:rPr>
          <w:rFonts w:asciiTheme="minorHAnsi" w:hAnsiTheme="minorHAnsi" w:cstheme="minorHAnsi"/>
          <w:sz w:val="24"/>
          <w:szCs w:val="24"/>
        </w:rPr>
        <w:t>Uygun Maliyetler</w:t>
      </w:r>
      <w:bookmarkEnd w:id="41"/>
      <w:bookmarkEnd w:id="42"/>
    </w:p>
    <w:p w:rsidR="00380D34" w:rsidRPr="004F64CD" w:rsidRDefault="00380D34" w:rsidP="00380D34">
      <w:pPr>
        <w:spacing w:line="360" w:lineRule="auto"/>
        <w:rPr>
          <w:rFonts w:asciiTheme="minorHAnsi" w:hAnsiTheme="minorHAnsi" w:cstheme="minorHAnsi"/>
          <w:sz w:val="24"/>
          <w:szCs w:val="24"/>
        </w:rPr>
      </w:pPr>
      <w:r w:rsidRPr="004F64CD">
        <w:rPr>
          <w:rFonts w:asciiTheme="minorHAnsi" w:hAnsiTheme="minorHAnsi" w:cstheme="minorHAnsi"/>
          <w:sz w:val="24"/>
          <w:szCs w:val="24"/>
        </w:rPr>
        <w:t>Uygun doğrudan maliyetler ve uygun dolaylı maliyetler olmak üzere iki türlü uygun maliyet bulunmakta olup, aşağıda tanımlanmaktadır:</w:t>
      </w:r>
    </w:p>
    <w:p w:rsidR="00380D34" w:rsidRPr="004F64CD" w:rsidRDefault="00380D34" w:rsidP="00081A5A">
      <w:pPr>
        <w:keepNext/>
        <w:widowControl/>
        <w:numPr>
          <w:ilvl w:val="0"/>
          <w:numId w:val="10"/>
        </w:numPr>
        <w:tabs>
          <w:tab w:val="clear" w:pos="1776"/>
        </w:tabs>
        <w:adjustRightInd/>
        <w:spacing w:line="360" w:lineRule="auto"/>
        <w:ind w:left="0" w:firstLine="567"/>
        <w:textAlignment w:val="auto"/>
        <w:rPr>
          <w:rFonts w:asciiTheme="minorHAnsi" w:hAnsiTheme="minorHAnsi" w:cstheme="minorHAnsi"/>
          <w:b/>
          <w:sz w:val="24"/>
          <w:szCs w:val="24"/>
        </w:rPr>
      </w:pPr>
      <w:r w:rsidRPr="004F64CD">
        <w:rPr>
          <w:rFonts w:asciiTheme="minorHAnsi" w:hAnsiTheme="minorHAnsi" w:cstheme="minorHAnsi"/>
          <w:b/>
          <w:sz w:val="24"/>
          <w:szCs w:val="24"/>
        </w:rPr>
        <w:t>Uygun doğrudan maliyetler:</w:t>
      </w:r>
    </w:p>
    <w:p w:rsidR="00380D34" w:rsidRPr="004F64CD" w:rsidRDefault="00380D34" w:rsidP="00380D34">
      <w:pPr>
        <w:spacing w:line="360" w:lineRule="auto"/>
        <w:ind w:firstLine="567"/>
        <w:rPr>
          <w:rFonts w:asciiTheme="minorHAnsi" w:hAnsiTheme="minorHAnsi" w:cstheme="minorHAnsi"/>
          <w:sz w:val="24"/>
          <w:szCs w:val="24"/>
        </w:rPr>
      </w:pPr>
      <w:r w:rsidRPr="004F64CD">
        <w:rPr>
          <w:rFonts w:asciiTheme="minorHAnsi" w:hAnsiTheme="minorHAnsi" w:cstheme="minorHAnsi"/>
          <w:sz w:val="24"/>
          <w:szCs w:val="24"/>
        </w:rPr>
        <w:t xml:space="preserve">Uygun doğrudan maliyetler, projenin yürütülmesi için gerekli olan, yararlanıcı veya ortağı tarafından gerçekleştirilen ve gerçek tutarlar üzerinden hesaplanan maliyetlerdir: </w:t>
      </w:r>
    </w:p>
    <w:p w:rsidR="00380D34" w:rsidRPr="004F64CD" w:rsidRDefault="00380D3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 xml:space="preserve">Piyasa fiyatlarına uygun olmaları ve projenin uygulanabilmesi için gerekli olmaları koşulu ile yeni </w:t>
      </w:r>
      <w:proofErr w:type="gramStart"/>
      <w:r w:rsidRPr="004F64CD">
        <w:rPr>
          <w:rFonts w:asciiTheme="minorHAnsi" w:hAnsiTheme="minorHAnsi" w:cstheme="minorHAnsi"/>
          <w:sz w:val="24"/>
          <w:szCs w:val="24"/>
        </w:rPr>
        <w:t>ekipm</w:t>
      </w:r>
      <w:r w:rsidRPr="004F64CD">
        <w:rPr>
          <w:rFonts w:asciiTheme="minorHAnsi" w:hAnsiTheme="minorHAnsi" w:cstheme="minorHAnsi"/>
          <w:spacing w:val="-5"/>
          <w:sz w:val="24"/>
          <w:szCs w:val="24"/>
          <w:lang w:eastAsia="tr-TR"/>
        </w:rPr>
        <w:t>a</w:t>
      </w:r>
      <w:r w:rsidRPr="004F64CD">
        <w:rPr>
          <w:rFonts w:asciiTheme="minorHAnsi" w:hAnsiTheme="minorHAnsi" w:cstheme="minorHAnsi"/>
          <w:sz w:val="24"/>
          <w:szCs w:val="24"/>
        </w:rPr>
        <w:t>n</w:t>
      </w:r>
      <w:proofErr w:type="gramEnd"/>
      <w:r w:rsidRPr="004F64CD">
        <w:rPr>
          <w:rFonts w:asciiTheme="minorHAnsi" w:hAnsiTheme="minorHAnsi" w:cstheme="minorHAnsi"/>
          <w:sz w:val="24"/>
          <w:szCs w:val="24"/>
        </w:rPr>
        <w:t xml:space="preserve"> ve hizmet satın alma maliyetleri,</w:t>
      </w:r>
    </w:p>
    <w:p w:rsidR="00313DC4" w:rsidRPr="00311F8F" w:rsidRDefault="00380D3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311F8F">
        <w:rPr>
          <w:rFonts w:asciiTheme="minorHAnsi" w:hAnsiTheme="minorHAnsi" w:cstheme="minorHAnsi"/>
          <w:sz w:val="24"/>
          <w:szCs w:val="24"/>
        </w:rPr>
        <w:t>Sarf malzemesi maliyetleri,</w:t>
      </w:r>
    </w:p>
    <w:p w:rsidR="00313DC4" w:rsidRPr="00311F8F" w:rsidRDefault="00313DC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311F8F">
        <w:rPr>
          <w:rFonts w:asciiTheme="minorHAnsi" w:hAnsiTheme="minorHAnsi" w:cstheme="minorHAnsi"/>
          <w:sz w:val="24"/>
          <w:szCs w:val="24"/>
        </w:rPr>
        <w:t>Varsa proje ile üretilecek ürünlerin dağıtım ve lojistik maliyetleri,</w:t>
      </w:r>
    </w:p>
    <w:p w:rsidR="00380D34" w:rsidRPr="00311F8F" w:rsidRDefault="00380D3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311F8F">
        <w:rPr>
          <w:rFonts w:asciiTheme="minorHAnsi" w:hAnsiTheme="minorHAnsi" w:cstheme="minorHAnsi"/>
          <w:sz w:val="24"/>
          <w:szCs w:val="24"/>
        </w:rPr>
        <w:t>Taşeron maliyetleri (basım, etkinlik organizasyonu vb.),</w:t>
      </w:r>
    </w:p>
    <w:p w:rsidR="00380D34" w:rsidRPr="00311F8F" w:rsidRDefault="00380D3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311F8F">
        <w:rPr>
          <w:rFonts w:asciiTheme="minorHAnsi" w:hAnsiTheme="minorHAnsi" w:cstheme="minorHAnsi"/>
          <w:sz w:val="24"/>
          <w:szCs w:val="24"/>
        </w:rPr>
        <w:t>Projenin uygulanması için mutlaka gerekli olması ve Ajanstan talep edilen destek tutarının %30’unu geçmemesi koşuluyla küçük ölçekli yapım işleri,</w:t>
      </w:r>
    </w:p>
    <w:p w:rsidR="00380D34" w:rsidRPr="004F64CD" w:rsidRDefault="00380D3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 xml:space="preserve">Nihai denetim </w:t>
      </w:r>
      <w:r w:rsidRPr="00311F8F">
        <w:rPr>
          <w:rFonts w:asciiTheme="minorHAnsi" w:hAnsiTheme="minorHAnsi" w:cstheme="minorHAnsi"/>
          <w:sz w:val="24"/>
          <w:szCs w:val="24"/>
        </w:rPr>
        <w:t>maliyetleri</w:t>
      </w:r>
      <w:r w:rsidRPr="00311F8F">
        <w:rPr>
          <w:rFonts w:asciiTheme="minorHAnsi" w:hAnsiTheme="minorHAnsi" w:cstheme="minorHAnsi"/>
          <w:sz w:val="24"/>
          <w:szCs w:val="24"/>
          <w:vertAlign w:val="superscript"/>
        </w:rPr>
        <w:footnoteReference w:id="1"/>
      </w:r>
      <w:r w:rsidRPr="00311F8F">
        <w:rPr>
          <w:rFonts w:asciiTheme="minorHAnsi" w:hAnsiTheme="minorHAnsi" w:cstheme="minorHAnsi"/>
          <w:sz w:val="24"/>
          <w:szCs w:val="24"/>
        </w:rPr>
        <w:t>,</w:t>
      </w:r>
    </w:p>
    <w:p w:rsidR="00380D34" w:rsidRDefault="00380D34"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4F64CD">
        <w:rPr>
          <w:rFonts w:asciiTheme="minorHAnsi" w:hAnsiTheme="minorHAnsi" w:cstheme="minorHAnsi"/>
          <w:sz w:val="24"/>
          <w:szCs w:val="24"/>
        </w:rPr>
        <w:t>Görünürlük maliyetleri.</w:t>
      </w:r>
    </w:p>
    <w:p w:rsidR="009116E6" w:rsidRDefault="00C9570B" w:rsidP="00081A5A">
      <w:pPr>
        <w:widowControl/>
        <w:numPr>
          <w:ilvl w:val="0"/>
          <w:numId w:val="12"/>
        </w:numPr>
        <w:tabs>
          <w:tab w:val="clear" w:pos="1429"/>
        </w:tabs>
        <w:adjustRightInd/>
        <w:spacing w:line="360" w:lineRule="auto"/>
        <w:ind w:left="0" w:firstLine="567"/>
        <w:textAlignment w:val="auto"/>
        <w:rPr>
          <w:rFonts w:asciiTheme="minorHAnsi" w:hAnsiTheme="minorHAnsi" w:cstheme="minorHAnsi"/>
          <w:sz w:val="24"/>
          <w:szCs w:val="24"/>
        </w:rPr>
      </w:pPr>
      <w:r w:rsidRPr="00C9570B">
        <w:rPr>
          <w:rFonts w:asciiTheme="minorHAnsi" w:hAnsiTheme="minorHAnsi" w:cstheme="minorHAnsi"/>
          <w:sz w:val="24"/>
          <w:szCs w:val="24"/>
        </w:rPr>
        <w:lastRenderedPageBreak/>
        <w:t xml:space="preserve">Bu program kapsamında katma değer vergisi (KDV), </w:t>
      </w:r>
    </w:p>
    <w:p w:rsidR="00380D34" w:rsidRDefault="009116E6" w:rsidP="009116E6">
      <w:pPr>
        <w:widowControl/>
        <w:numPr>
          <w:ilvl w:val="1"/>
          <w:numId w:val="12"/>
        </w:numPr>
        <w:adjustRightInd/>
        <w:spacing w:line="360" w:lineRule="auto"/>
        <w:textAlignment w:val="auto"/>
        <w:rPr>
          <w:rFonts w:asciiTheme="minorHAnsi" w:hAnsiTheme="minorHAnsi" w:cstheme="minorHAnsi"/>
          <w:sz w:val="24"/>
          <w:szCs w:val="24"/>
        </w:rPr>
      </w:pPr>
      <w:r w:rsidRPr="00311F8F">
        <w:rPr>
          <w:rFonts w:asciiTheme="minorHAnsi" w:hAnsiTheme="minorHAnsi" w:cstheme="minorHAnsi"/>
          <w:b/>
          <w:sz w:val="24"/>
          <w:szCs w:val="24"/>
          <w:u w:val="single"/>
        </w:rPr>
        <w:t>Yalnızca</w:t>
      </w:r>
      <w:r w:rsidR="00C9570B" w:rsidRPr="00311F8F">
        <w:rPr>
          <w:rFonts w:asciiTheme="minorHAnsi" w:hAnsiTheme="minorHAnsi" w:cstheme="minorHAnsi"/>
          <w:b/>
          <w:sz w:val="24"/>
          <w:szCs w:val="24"/>
          <w:u w:val="single"/>
        </w:rPr>
        <w:t xml:space="preserve"> kar amacı gütmeyen kurumlar</w:t>
      </w:r>
      <w:r w:rsidR="00C9570B" w:rsidRPr="00C9570B">
        <w:rPr>
          <w:rFonts w:asciiTheme="minorHAnsi" w:hAnsiTheme="minorHAnsi" w:cstheme="minorHAnsi"/>
          <w:sz w:val="24"/>
          <w:szCs w:val="24"/>
        </w:rPr>
        <w:t xml:space="preserve"> için uygun maliyettir.</w:t>
      </w:r>
    </w:p>
    <w:p w:rsidR="009116E6" w:rsidRPr="00C9570B" w:rsidRDefault="009116E6" w:rsidP="009116E6">
      <w:pPr>
        <w:widowControl/>
        <w:numPr>
          <w:ilvl w:val="1"/>
          <w:numId w:val="12"/>
        </w:numPr>
        <w:adjustRightInd/>
        <w:spacing w:line="360" w:lineRule="auto"/>
        <w:textAlignment w:val="auto"/>
        <w:rPr>
          <w:rFonts w:asciiTheme="minorHAnsi" w:hAnsiTheme="minorHAnsi" w:cstheme="minorHAnsi"/>
          <w:sz w:val="24"/>
          <w:szCs w:val="24"/>
        </w:rPr>
      </w:pPr>
      <w:r>
        <w:rPr>
          <w:rFonts w:asciiTheme="minorHAnsi" w:hAnsiTheme="minorHAnsi" w:cstheme="minorHAnsi"/>
          <w:sz w:val="24"/>
          <w:szCs w:val="24"/>
        </w:rPr>
        <w:t>Kar amacı güden gerçek ve tüzel kişiler ile kar amacı gütmeyen kurumlar altında sayılsa dahi tüm işletmeler için uygun olmayan maliyettir.</w:t>
      </w:r>
    </w:p>
    <w:p w:rsidR="00380D34" w:rsidRPr="004F64CD" w:rsidRDefault="00380D34" w:rsidP="00081A5A">
      <w:pPr>
        <w:keepNext/>
        <w:widowControl/>
        <w:numPr>
          <w:ilvl w:val="0"/>
          <w:numId w:val="10"/>
        </w:numPr>
        <w:tabs>
          <w:tab w:val="clear" w:pos="1776"/>
        </w:tabs>
        <w:adjustRightInd/>
        <w:spacing w:line="360" w:lineRule="auto"/>
        <w:ind w:left="0" w:firstLine="567"/>
        <w:textAlignment w:val="auto"/>
        <w:rPr>
          <w:rFonts w:asciiTheme="minorHAnsi" w:hAnsiTheme="minorHAnsi" w:cstheme="minorHAnsi"/>
          <w:b/>
          <w:sz w:val="24"/>
          <w:szCs w:val="24"/>
        </w:rPr>
      </w:pPr>
      <w:r w:rsidRPr="004F64CD">
        <w:rPr>
          <w:rFonts w:asciiTheme="minorHAnsi" w:hAnsiTheme="minorHAnsi" w:cstheme="minorHAnsi"/>
          <w:b/>
          <w:sz w:val="24"/>
          <w:szCs w:val="24"/>
        </w:rPr>
        <w:t>Uygun dolaylı maliyetler:</w:t>
      </w:r>
    </w:p>
    <w:p w:rsidR="00380D34" w:rsidRPr="004F64CD" w:rsidRDefault="00380D34" w:rsidP="00380D34">
      <w:pPr>
        <w:spacing w:line="360" w:lineRule="auto"/>
        <w:rPr>
          <w:rFonts w:asciiTheme="minorHAnsi" w:hAnsiTheme="minorHAnsi" w:cstheme="minorHAnsi"/>
          <w:sz w:val="24"/>
          <w:szCs w:val="24"/>
        </w:rPr>
      </w:pPr>
      <w:r w:rsidRPr="004F64CD">
        <w:rPr>
          <w:rFonts w:asciiTheme="minorHAnsi" w:hAnsiTheme="minorHAnsi" w:cstheme="minorHAnsi"/>
          <w:sz w:val="24"/>
          <w:szCs w:val="24"/>
        </w:rPr>
        <w:t>Uygun dolaylı maliyetler, başka bir bütçe kalemi altında verilen maliyetleri içermeyen ve genel idari giderleri</w:t>
      </w:r>
      <w:r w:rsidR="000A4DAA">
        <w:rPr>
          <w:rFonts w:asciiTheme="minorHAnsi" w:hAnsiTheme="minorHAnsi" w:cstheme="minorHAnsi"/>
          <w:sz w:val="24"/>
          <w:szCs w:val="24"/>
        </w:rPr>
        <w:t xml:space="preserve"> </w:t>
      </w:r>
      <w:r w:rsidR="000A4DAA" w:rsidRPr="000A4DAA">
        <w:rPr>
          <w:rFonts w:asciiTheme="minorHAnsi" w:hAnsiTheme="minorHAnsi" w:cstheme="minorHAnsi"/>
          <w:sz w:val="24"/>
          <w:szCs w:val="24"/>
        </w:rPr>
        <w:t>(elektrik, su, ısınma, kırtasiye, ihale ilan maliyetleri vb.)</w:t>
      </w:r>
      <w:r w:rsidRPr="004F64CD">
        <w:rPr>
          <w:rFonts w:asciiTheme="minorHAnsi" w:hAnsiTheme="minorHAnsi" w:cstheme="minorHAnsi"/>
          <w:sz w:val="24"/>
          <w:szCs w:val="24"/>
        </w:rPr>
        <w:t xml:space="preserve"> karşılamak üzere projenin toplam </w:t>
      </w:r>
      <w:r w:rsidRPr="004F64CD">
        <w:rPr>
          <w:rFonts w:asciiTheme="minorHAnsi" w:hAnsiTheme="minorHAnsi" w:cstheme="minorHAnsi"/>
          <w:b/>
          <w:sz w:val="24"/>
          <w:szCs w:val="24"/>
        </w:rPr>
        <w:t xml:space="preserve">uygun doğrudan maliyetlerinin %2’sini </w:t>
      </w:r>
      <w:r w:rsidRPr="004F64CD">
        <w:rPr>
          <w:rFonts w:asciiTheme="minorHAnsi" w:hAnsiTheme="minorHAnsi" w:cstheme="minorHAnsi"/>
          <w:sz w:val="24"/>
          <w:szCs w:val="24"/>
        </w:rPr>
        <w:t>aşmayacak şekilde belirlenmiş olan götürü tutardır.</w:t>
      </w:r>
    </w:p>
    <w:p w:rsidR="00380D34" w:rsidRPr="004F64CD" w:rsidRDefault="00380D34" w:rsidP="00380D34">
      <w:pPr>
        <w:pStyle w:val="GvdeMetni2"/>
        <w:keepNext/>
        <w:spacing w:line="360" w:lineRule="auto"/>
        <w:rPr>
          <w:rFonts w:asciiTheme="minorHAnsi" w:hAnsiTheme="minorHAnsi" w:cstheme="minorHAnsi"/>
          <w:b/>
          <w:sz w:val="24"/>
          <w:szCs w:val="24"/>
          <w:u w:val="single"/>
        </w:rPr>
      </w:pPr>
      <w:r w:rsidRPr="004F64CD">
        <w:rPr>
          <w:rFonts w:asciiTheme="minorHAnsi" w:hAnsiTheme="minorHAnsi" w:cstheme="minorHAnsi"/>
          <w:b/>
          <w:sz w:val="24"/>
          <w:szCs w:val="24"/>
          <w:u w:val="single"/>
        </w:rPr>
        <w:t>Proje Bütçesi Hazırlarken Dikkat Edilecek Hususlar</w:t>
      </w:r>
    </w:p>
    <w:p w:rsidR="00D855CF" w:rsidRDefault="00380D34" w:rsidP="00B91BB1">
      <w:pPr>
        <w:spacing w:line="360" w:lineRule="auto"/>
        <w:rPr>
          <w:rFonts w:asciiTheme="minorHAnsi" w:hAnsiTheme="minorHAnsi" w:cstheme="minorHAnsi"/>
          <w:sz w:val="24"/>
          <w:szCs w:val="24"/>
        </w:rPr>
      </w:pPr>
      <w:r w:rsidRPr="004F64CD">
        <w:rPr>
          <w:rFonts w:asciiTheme="minorHAnsi" w:hAnsiTheme="minorHAnsi" w:cstheme="minorHAnsi"/>
          <w:sz w:val="24"/>
          <w:szCs w:val="24"/>
        </w:rPr>
        <w:t xml:space="preserve">Başvuruların değerlendirilmesi sonrasında, sözleşmenin imzalanmasından önceki kontrol </w:t>
      </w:r>
      <w:r w:rsidRPr="00C26AC4">
        <w:rPr>
          <w:rFonts w:asciiTheme="minorHAnsi" w:hAnsiTheme="minorHAnsi" w:cstheme="minorHAnsi"/>
          <w:sz w:val="24"/>
          <w:szCs w:val="24"/>
        </w:rPr>
        <w:t xml:space="preserve">sürecinde, gerekli durumlarda bütçede değişiklik yapılabilecektir. Kontroller, Başvuru Sahibinin ilave açıklama yapmasını ve </w:t>
      </w:r>
      <w:r w:rsidR="00A313D3" w:rsidRPr="00C26AC4">
        <w:rPr>
          <w:rFonts w:asciiTheme="minorHAnsi" w:hAnsiTheme="minorHAnsi" w:cstheme="minorHAnsi"/>
          <w:sz w:val="24"/>
          <w:szCs w:val="24"/>
        </w:rPr>
        <w:t>Serhat Kalkınma Ajansı</w:t>
      </w:r>
      <w:r w:rsidRPr="00C26AC4">
        <w:rPr>
          <w:rFonts w:asciiTheme="minorHAnsi" w:hAnsiTheme="minorHAnsi" w:cstheme="minorHAnsi"/>
          <w:sz w:val="24"/>
          <w:szCs w:val="24"/>
        </w:rPr>
        <w:t xml:space="preserve">nın destek tutarında indirim yapmasını gerektirebilir. </w:t>
      </w:r>
      <w:r w:rsidR="00B91BB1" w:rsidRPr="004F64CD">
        <w:rPr>
          <w:rFonts w:asciiTheme="minorHAnsi" w:hAnsiTheme="minorHAnsi" w:cstheme="minorHAnsi"/>
          <w:sz w:val="24"/>
          <w:szCs w:val="24"/>
        </w:rPr>
        <w:t xml:space="preserve">Proje sonunda, </w:t>
      </w:r>
      <w:r w:rsidR="00B91BB1" w:rsidRPr="004F64CD">
        <w:rPr>
          <w:rFonts w:asciiTheme="minorHAnsi" w:hAnsiTheme="minorHAnsi" w:cstheme="minorHAnsi"/>
          <w:b/>
          <w:sz w:val="24"/>
          <w:szCs w:val="24"/>
        </w:rPr>
        <w:t xml:space="preserve">gerçekleşen bütçenin </w:t>
      </w:r>
      <w:r w:rsidR="00B91BB1" w:rsidRPr="001E0634">
        <w:rPr>
          <w:rFonts w:asciiTheme="minorHAnsi" w:hAnsiTheme="minorHAnsi" w:cstheme="minorHAnsi"/>
          <w:b/>
          <w:sz w:val="24"/>
          <w:szCs w:val="24"/>
        </w:rPr>
        <w:t>sözleşme bütçesinden fazla olması durumunda bütçeyi aşan miktar yararlanıcı tarafından karşılanır</w:t>
      </w:r>
      <w:r w:rsidR="00B91BB1" w:rsidRPr="001E0634">
        <w:rPr>
          <w:rFonts w:asciiTheme="minorHAnsi" w:hAnsiTheme="minorHAnsi" w:cstheme="minorHAnsi"/>
          <w:sz w:val="24"/>
          <w:szCs w:val="24"/>
        </w:rPr>
        <w:t>.</w:t>
      </w:r>
      <w:r w:rsidR="00C26AC4" w:rsidRPr="001E0634">
        <w:rPr>
          <w:rFonts w:asciiTheme="minorHAnsi" w:hAnsiTheme="minorHAnsi" w:cstheme="minorHAnsi"/>
          <w:sz w:val="24"/>
          <w:szCs w:val="24"/>
        </w:rPr>
        <w:t xml:space="preserve"> </w:t>
      </w:r>
      <w:r w:rsidR="00C26AC4" w:rsidRPr="001E0634">
        <w:rPr>
          <w:rFonts w:asciiTheme="minorHAnsi" w:hAnsiTheme="minorHAnsi" w:cstheme="minorHAnsi"/>
          <w:bCs/>
          <w:sz w:val="24"/>
          <w:szCs w:val="24"/>
          <w:lang w:eastAsia="tr-TR"/>
        </w:rPr>
        <w:t>Maliyetlerin gerekçelerinin</w:t>
      </w:r>
      <w:r w:rsidR="00C26AC4" w:rsidRPr="001E0634">
        <w:rPr>
          <w:rFonts w:asciiTheme="minorHAnsi" w:hAnsiTheme="minorHAnsi" w:cstheme="minorHAnsi"/>
          <w:b/>
          <w:bCs/>
          <w:sz w:val="24"/>
          <w:szCs w:val="24"/>
          <w:lang w:eastAsia="tr-TR"/>
        </w:rPr>
        <w:t xml:space="preserve"> </w:t>
      </w:r>
      <w:r w:rsidR="00C26AC4" w:rsidRPr="001E0634">
        <w:rPr>
          <w:rFonts w:asciiTheme="minorHAnsi" w:hAnsiTheme="minorHAnsi" w:cstheme="minorHAnsi"/>
          <w:bCs/>
          <w:sz w:val="24"/>
          <w:szCs w:val="24"/>
          <w:lang w:eastAsia="tr-TR"/>
        </w:rPr>
        <w:t>ayrıntılı bir şekilde</w:t>
      </w:r>
      <w:r w:rsidR="00C26AC4" w:rsidRPr="001E0634">
        <w:rPr>
          <w:rFonts w:asciiTheme="minorHAnsi" w:hAnsiTheme="minorHAnsi" w:cstheme="minorHAnsi"/>
          <w:b/>
          <w:sz w:val="24"/>
          <w:szCs w:val="24"/>
          <w:lang w:eastAsia="tr-TR"/>
        </w:rPr>
        <w:t xml:space="preserve"> hazırlanarak </w:t>
      </w:r>
      <w:r w:rsidR="00C26AC4" w:rsidRPr="001E0634">
        <w:rPr>
          <w:rFonts w:asciiTheme="minorHAnsi" w:hAnsiTheme="minorHAnsi" w:cstheme="minorHAnsi"/>
          <w:bCs/>
          <w:sz w:val="24"/>
          <w:szCs w:val="24"/>
          <w:lang w:eastAsia="tr-TR"/>
        </w:rPr>
        <w:t>EK B-3</w:t>
      </w:r>
      <w:r w:rsidR="00C26AC4" w:rsidRPr="001E0634">
        <w:rPr>
          <w:rFonts w:asciiTheme="minorHAnsi" w:hAnsiTheme="minorHAnsi" w:cstheme="minorHAnsi"/>
          <w:b/>
          <w:sz w:val="24"/>
          <w:szCs w:val="24"/>
          <w:lang w:eastAsia="tr-TR"/>
        </w:rPr>
        <w:t xml:space="preserve"> formunda ifade edilmelidir</w:t>
      </w:r>
      <w:r w:rsidR="00C26AC4" w:rsidRPr="00C26AC4">
        <w:rPr>
          <w:rFonts w:asciiTheme="minorHAnsi" w:hAnsiTheme="minorHAnsi" w:cstheme="minorHAnsi"/>
          <w:b/>
          <w:sz w:val="24"/>
          <w:szCs w:val="24"/>
          <w:lang w:eastAsia="tr-TR"/>
        </w:rPr>
        <w:t>.</w:t>
      </w:r>
    </w:p>
    <w:p w:rsidR="00D855CF" w:rsidRDefault="00D855CF" w:rsidP="00B91BB1">
      <w:pPr>
        <w:spacing w:line="360" w:lineRule="auto"/>
        <w:rPr>
          <w:rFonts w:asciiTheme="minorHAnsi" w:hAnsiTheme="minorHAnsi" w:cstheme="minorHAnsi"/>
          <w:sz w:val="24"/>
          <w:szCs w:val="24"/>
        </w:rPr>
      </w:pPr>
      <w:r w:rsidRPr="00827336">
        <w:rPr>
          <w:rFonts w:asciiTheme="minorHAnsi" w:hAnsiTheme="minorHAnsi" w:cstheme="minorHAnsi"/>
          <w:sz w:val="24"/>
          <w:szCs w:val="24"/>
        </w:rPr>
        <w:t>Bütçede öngörülen maliyetler proje sonuçlarına katkısı ve piyasa fiyatlarına uygunluğu açılarından değerlendirmeye tabi tutulacak ve proje sonuçlarına katkısı düşük bulunan veya yeterli gerekçelendirmesi olmayan veya yüksek bütçelenen kalemler projenin düşük puanlanmasına neden olacak ve bu tutarlarda indi</w:t>
      </w:r>
      <w:r>
        <w:rPr>
          <w:rFonts w:asciiTheme="minorHAnsi" w:hAnsiTheme="minorHAnsi" w:cstheme="minorHAnsi"/>
          <w:sz w:val="24"/>
          <w:szCs w:val="24"/>
        </w:rPr>
        <w:t>rime gidilecektir. Bu nedenle, Başvuru S</w:t>
      </w:r>
      <w:r w:rsidRPr="00827336">
        <w:rPr>
          <w:rFonts w:asciiTheme="minorHAnsi" w:hAnsiTheme="minorHAnsi" w:cstheme="minorHAnsi"/>
          <w:sz w:val="24"/>
          <w:szCs w:val="24"/>
        </w:rPr>
        <w:t>ahibinin gerçekçi ve uygun maliyetli bir bütçe sunması kendi yararınadır.</w:t>
      </w:r>
    </w:p>
    <w:p w:rsidR="004B7609" w:rsidRPr="008B1F45" w:rsidRDefault="004B7609" w:rsidP="00081A5A">
      <w:pPr>
        <w:pStyle w:val="Balk3"/>
        <w:numPr>
          <w:ilvl w:val="2"/>
          <w:numId w:val="5"/>
        </w:numPr>
        <w:rPr>
          <w:rFonts w:asciiTheme="minorHAnsi" w:hAnsiTheme="minorHAnsi" w:cstheme="minorHAnsi"/>
          <w:sz w:val="24"/>
          <w:szCs w:val="24"/>
        </w:rPr>
      </w:pPr>
      <w:bookmarkStart w:id="43" w:name="_Toc25947039"/>
      <w:bookmarkStart w:id="44" w:name="_Toc32303493"/>
      <w:bookmarkStart w:id="45" w:name="_Toc36538548"/>
      <w:r w:rsidRPr="008B1F45">
        <w:rPr>
          <w:rFonts w:asciiTheme="minorHAnsi" w:hAnsiTheme="minorHAnsi" w:cstheme="minorHAnsi"/>
          <w:sz w:val="24"/>
          <w:szCs w:val="24"/>
        </w:rPr>
        <w:t>Ayni Katkılar</w:t>
      </w:r>
      <w:bookmarkEnd w:id="43"/>
      <w:bookmarkEnd w:id="44"/>
      <w:bookmarkEnd w:id="45"/>
    </w:p>
    <w:p w:rsidR="004B7609" w:rsidRPr="00827336" w:rsidRDefault="004B7609" w:rsidP="004B7609">
      <w:pPr>
        <w:spacing w:line="360" w:lineRule="auto"/>
        <w:rPr>
          <w:rFonts w:asciiTheme="minorHAnsi" w:hAnsiTheme="minorHAnsi" w:cstheme="minorHAnsi"/>
          <w:b/>
          <w:sz w:val="24"/>
          <w:szCs w:val="24"/>
        </w:rPr>
      </w:pPr>
      <w:r w:rsidRPr="00827336">
        <w:rPr>
          <w:rFonts w:asciiTheme="minorHAnsi" w:hAnsiTheme="minorHAnsi" w:cstheme="minorHAnsi"/>
          <w:sz w:val="24"/>
          <w:szCs w:val="24"/>
        </w:rPr>
        <w:t xml:space="preserve">Başvuru Formunda ayrı bir liste halinde sunulması gereken, yararlanıcı ya da ortakları tarafından yapılan </w:t>
      </w:r>
      <w:r w:rsidRPr="00827336">
        <w:rPr>
          <w:rFonts w:asciiTheme="minorHAnsi" w:hAnsiTheme="minorHAnsi" w:cstheme="minorHAnsi"/>
          <w:b/>
          <w:sz w:val="24"/>
          <w:szCs w:val="24"/>
        </w:rPr>
        <w:t>ayni katkılar</w:t>
      </w:r>
      <w:r w:rsidRPr="00827336">
        <w:rPr>
          <w:rFonts w:asciiTheme="minorHAnsi" w:hAnsiTheme="minorHAnsi" w:cstheme="minorHAnsi"/>
          <w:sz w:val="24"/>
          <w:szCs w:val="24"/>
        </w:rPr>
        <w:t xml:space="preserve">, gerçek harcamaları yansıtmazlar ve uygun maliyet olarak değerlendirilmezler. Bu nedenle, bu katkılar, yararlanıcı tarafından sağlanan </w:t>
      </w:r>
      <w:r w:rsidRPr="00827336">
        <w:rPr>
          <w:rFonts w:asciiTheme="minorHAnsi" w:hAnsiTheme="minorHAnsi" w:cstheme="minorHAnsi"/>
          <w:b/>
          <w:sz w:val="24"/>
          <w:szCs w:val="24"/>
        </w:rPr>
        <w:t>eş-finansman olarak değerlendirilemez.</w:t>
      </w:r>
    </w:p>
    <w:p w:rsidR="004B7609" w:rsidRDefault="004B7609" w:rsidP="004B7609">
      <w:pPr>
        <w:spacing w:line="360" w:lineRule="auto"/>
        <w:rPr>
          <w:rFonts w:asciiTheme="minorHAnsi" w:hAnsiTheme="minorHAnsi" w:cstheme="minorHAnsi"/>
          <w:sz w:val="24"/>
          <w:szCs w:val="24"/>
        </w:rPr>
      </w:pPr>
      <w:r w:rsidRPr="00827336">
        <w:rPr>
          <w:rFonts w:asciiTheme="minorHAnsi" w:hAnsiTheme="minorHAnsi" w:cstheme="minorHAnsi"/>
          <w:sz w:val="24"/>
          <w:szCs w:val="24"/>
        </w:rPr>
        <w:t>Ancak, desteğin verilmesi durumunda, yararlanıcı, Başvuru Formunda belirttiği bu katkıları üstlenmek zorundadır.</w:t>
      </w:r>
    </w:p>
    <w:p w:rsidR="00C77E99" w:rsidRPr="004F64CD" w:rsidRDefault="00C77E99" w:rsidP="00081A5A">
      <w:pPr>
        <w:pStyle w:val="Balk1"/>
        <w:numPr>
          <w:ilvl w:val="0"/>
          <w:numId w:val="5"/>
        </w:numPr>
        <w:rPr>
          <w:rFonts w:asciiTheme="minorHAnsi" w:hAnsiTheme="minorHAnsi" w:cstheme="minorHAnsi"/>
        </w:rPr>
      </w:pPr>
      <w:bookmarkStart w:id="46" w:name="_Toc399854378"/>
      <w:bookmarkStart w:id="47" w:name="_Toc25947040"/>
      <w:bookmarkStart w:id="48" w:name="_Toc36538549"/>
      <w:bookmarkEnd w:id="46"/>
      <w:r w:rsidRPr="004F64CD">
        <w:rPr>
          <w:rFonts w:asciiTheme="minorHAnsi" w:hAnsiTheme="minorHAnsi" w:cstheme="minorHAnsi"/>
        </w:rPr>
        <w:lastRenderedPageBreak/>
        <w:t>DESTEK ALMAYA ENGEL OLACAK HUSUSLAR</w:t>
      </w:r>
      <w:bookmarkEnd w:id="47"/>
      <w:bookmarkEnd w:id="48"/>
    </w:p>
    <w:p w:rsidR="00C77E99" w:rsidRPr="004F64CD" w:rsidRDefault="00C77E99" w:rsidP="00081A5A">
      <w:pPr>
        <w:pStyle w:val="Balk2"/>
        <w:numPr>
          <w:ilvl w:val="1"/>
          <w:numId w:val="5"/>
        </w:numPr>
        <w:rPr>
          <w:rFonts w:asciiTheme="minorHAnsi" w:hAnsiTheme="minorHAnsi" w:cstheme="minorHAnsi"/>
        </w:rPr>
      </w:pPr>
      <w:bookmarkStart w:id="49" w:name="_Toc399854380"/>
      <w:bookmarkStart w:id="50" w:name="_Toc25947041"/>
      <w:bookmarkStart w:id="51" w:name="_Toc36538550"/>
      <w:bookmarkEnd w:id="49"/>
      <w:r w:rsidRPr="004F64CD">
        <w:rPr>
          <w:rFonts w:asciiTheme="minorHAnsi" w:hAnsiTheme="minorHAnsi" w:cstheme="minorHAnsi"/>
        </w:rPr>
        <w:t>Uygun Olmayan Başvuru Sahipleri ve Ortaklar</w:t>
      </w:r>
      <w:bookmarkEnd w:id="50"/>
      <w:bookmarkEnd w:id="51"/>
      <w:r w:rsidRPr="004F64CD">
        <w:rPr>
          <w:rFonts w:asciiTheme="minorHAnsi" w:hAnsiTheme="minorHAnsi" w:cstheme="minorHAnsi"/>
        </w:rPr>
        <w:t xml:space="preserve"> </w:t>
      </w:r>
    </w:p>
    <w:p w:rsidR="00C77E99" w:rsidRPr="00827336" w:rsidRDefault="00C77E99" w:rsidP="00C77E9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w:t>
      </w:r>
      <w:r w:rsidRPr="00643F61">
        <w:rPr>
          <w:rFonts w:asciiTheme="minorHAnsi" w:hAnsiTheme="minorHAnsi" w:cstheme="minorHAnsi"/>
          <w:sz w:val="24"/>
          <w:szCs w:val="24"/>
        </w:rPr>
        <w:t xml:space="preserve">şağıdaki halleri taşıyan </w:t>
      </w:r>
      <w:r>
        <w:rPr>
          <w:rFonts w:asciiTheme="minorHAnsi" w:hAnsiTheme="minorHAnsi" w:cstheme="minorHAnsi"/>
          <w:sz w:val="24"/>
          <w:szCs w:val="24"/>
        </w:rPr>
        <w:t>B</w:t>
      </w:r>
      <w:r w:rsidRPr="00643F61">
        <w:rPr>
          <w:rFonts w:asciiTheme="minorHAnsi" w:hAnsiTheme="minorHAnsi" w:cstheme="minorHAnsi"/>
          <w:sz w:val="24"/>
          <w:szCs w:val="24"/>
        </w:rPr>
        <w:t>aşvur</w:t>
      </w:r>
      <w:r>
        <w:rPr>
          <w:rFonts w:asciiTheme="minorHAnsi" w:hAnsiTheme="minorHAnsi" w:cstheme="minorHAnsi"/>
          <w:sz w:val="24"/>
          <w:szCs w:val="24"/>
        </w:rPr>
        <w:t>u Sahipleri ve proje ortakları A</w:t>
      </w:r>
      <w:r w:rsidRPr="00643F61">
        <w:rPr>
          <w:rFonts w:asciiTheme="minorHAnsi" w:hAnsiTheme="minorHAnsi" w:cstheme="minorHAnsi"/>
          <w:sz w:val="24"/>
          <w:szCs w:val="24"/>
        </w:rPr>
        <w:t>janstan mali destek alamazlar: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 xml:space="preserve">a) İflas etmişler veya tasfiye halinde bulunan ve bu durumları nedeniyle işleri kayyum veya vasi tarafından yürütülen, </w:t>
      </w:r>
      <w:proofErr w:type="gramStart"/>
      <w:r w:rsidRPr="00EA1E2A">
        <w:rPr>
          <w:rFonts w:asciiTheme="minorHAnsi" w:hAnsiTheme="minorHAnsi" w:cstheme="minorHAnsi"/>
          <w:sz w:val="24"/>
          <w:szCs w:val="24"/>
        </w:rPr>
        <w:t>konkordato</w:t>
      </w:r>
      <w:proofErr w:type="gramEnd"/>
      <w:r w:rsidRPr="00EA1E2A">
        <w:rPr>
          <w:rFonts w:asciiTheme="minorHAnsi" w:hAnsiTheme="minorHAnsi" w:cstheme="minorHAnsi"/>
          <w:sz w:val="24"/>
          <w:szCs w:val="24"/>
        </w:rPr>
        <w:t xml:space="preserve"> ilan ederek alacaklılar ile anlaşma yapmış, faaliyetleri askıya alınmış veya bunlarla ilgili bir kovuşturmanın konusu olanlar veya meri mevzuatta öngörülen benzer durumlarda olanlar,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b) Kesinleşmiş yargı kararı (yani temyizi mümkün olmayan bir karar) ile mesleki faaliyete iliş</w:t>
      </w:r>
      <w:r>
        <w:rPr>
          <w:rFonts w:asciiTheme="minorHAnsi" w:hAnsiTheme="minorHAnsi" w:cstheme="minorHAnsi"/>
          <w:sz w:val="24"/>
          <w:szCs w:val="24"/>
        </w:rPr>
        <w:t xml:space="preserve">kin bir suçtan </w:t>
      </w:r>
      <w:proofErr w:type="gramStart"/>
      <w:r>
        <w:rPr>
          <w:rFonts w:asciiTheme="minorHAnsi" w:hAnsiTheme="minorHAnsi" w:cstheme="minorHAnsi"/>
          <w:sz w:val="24"/>
          <w:szCs w:val="24"/>
        </w:rPr>
        <w:t>mahkum</w:t>
      </w:r>
      <w:proofErr w:type="gramEnd"/>
      <w:r>
        <w:rPr>
          <w:rFonts w:asciiTheme="minorHAnsi" w:hAnsiTheme="minorHAnsi" w:cstheme="minorHAnsi"/>
          <w:sz w:val="24"/>
          <w:szCs w:val="24"/>
        </w:rPr>
        <w:t xml:space="preserve"> olanlar,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c) Haklarında, görevlerini kötüye kullandıklarına dair kesi</w:t>
      </w:r>
      <w:r>
        <w:rPr>
          <w:rFonts w:asciiTheme="minorHAnsi" w:hAnsiTheme="minorHAnsi" w:cstheme="minorHAnsi"/>
          <w:sz w:val="24"/>
          <w:szCs w:val="24"/>
        </w:rPr>
        <w:t>nleşmiş mahkeme kararı olanlar,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ç) Dolandırıcılık, yolsuzluk, bir suç örgütü içinde yer almak gibi suçlardan kesinleşmiş y</w:t>
      </w:r>
      <w:r>
        <w:rPr>
          <w:rFonts w:asciiTheme="minorHAnsi" w:hAnsiTheme="minorHAnsi" w:cstheme="minorHAnsi"/>
          <w:sz w:val="24"/>
          <w:szCs w:val="24"/>
        </w:rPr>
        <w:t>argı kararı ile mahkûm olanlar,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 xml:space="preserve">d) Herhangi bir kamu ihale </w:t>
      </w:r>
      <w:proofErr w:type="gramStart"/>
      <w:r w:rsidRPr="00EA1E2A">
        <w:rPr>
          <w:rFonts w:asciiTheme="minorHAnsi" w:hAnsiTheme="minorHAnsi" w:cstheme="minorHAnsi"/>
          <w:sz w:val="24"/>
          <w:szCs w:val="24"/>
        </w:rPr>
        <w:t>prosedürüne</w:t>
      </w:r>
      <w:proofErr w:type="gramEnd"/>
      <w:r w:rsidRPr="00EA1E2A">
        <w:rPr>
          <w:rFonts w:asciiTheme="minorHAnsi" w:hAnsiTheme="minorHAnsi" w:cstheme="minorHAnsi"/>
          <w:sz w:val="24"/>
          <w:szCs w:val="24"/>
        </w:rPr>
        <w:t xml:space="preserve"> veya diğer bir mali desteğe ilişkin yükümlülüklere uymayarak, sözleşmeyi ciddi bir şekilde ihlal ettiği tesp</w:t>
      </w:r>
      <w:r>
        <w:rPr>
          <w:rFonts w:asciiTheme="minorHAnsi" w:hAnsiTheme="minorHAnsi" w:cstheme="minorHAnsi"/>
          <w:sz w:val="24"/>
          <w:szCs w:val="24"/>
        </w:rPr>
        <w:t>it edilenler,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 xml:space="preserve">e) </w:t>
      </w:r>
      <w:r w:rsidR="00DA6843">
        <w:rPr>
          <w:rFonts w:asciiTheme="minorHAnsi" w:hAnsiTheme="minorHAnsi" w:cstheme="minorHAnsi"/>
          <w:sz w:val="24"/>
          <w:szCs w:val="24"/>
        </w:rPr>
        <w:t>Programa</w:t>
      </w:r>
      <w:r w:rsidRPr="00EA1E2A">
        <w:rPr>
          <w:rFonts w:asciiTheme="minorHAnsi" w:hAnsiTheme="minorHAnsi" w:cstheme="minorHAnsi"/>
          <w:sz w:val="24"/>
          <w:szCs w:val="24"/>
        </w:rPr>
        <w:t xml:space="preserve"> katılım koşulu olarak Kalkınma Ajansı tarafından talep edilen bilgi ve belgelerin temin edilmesi sırasında yanlış beyanda bulunanlar veya bu bilgi ve belgeleri</w:t>
      </w:r>
      <w:r>
        <w:rPr>
          <w:rFonts w:asciiTheme="minorHAnsi" w:hAnsiTheme="minorHAnsi" w:cstheme="minorHAnsi"/>
          <w:sz w:val="24"/>
          <w:szCs w:val="24"/>
        </w:rPr>
        <w:t xml:space="preserve"> zamanında Ajansa sunmayanlar,</w:t>
      </w:r>
    </w:p>
    <w:p w:rsidR="00C77E99" w:rsidRPr="00EA1E2A"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t xml:space="preserve">f) Mevcut veya daha önceki </w:t>
      </w:r>
      <w:r w:rsidR="00924B2D">
        <w:rPr>
          <w:rFonts w:asciiTheme="minorHAnsi" w:hAnsiTheme="minorHAnsi" w:cstheme="minorHAnsi"/>
          <w:sz w:val="24"/>
          <w:szCs w:val="24"/>
        </w:rPr>
        <w:t>programların</w:t>
      </w:r>
      <w:r w:rsidRPr="00EA1E2A">
        <w:rPr>
          <w:rFonts w:asciiTheme="minorHAnsi" w:hAnsiTheme="minorHAnsi" w:cstheme="minorHAnsi"/>
          <w:sz w:val="24"/>
          <w:szCs w:val="24"/>
        </w:rPr>
        <w:t xml:space="preserve"> değerlendirilmesi sürecinde değerlendirme komitesini veya Kalkınma Ajansını etki altında bırakmaya veya gizli bilg</w:t>
      </w:r>
      <w:r>
        <w:rPr>
          <w:rFonts w:asciiTheme="minorHAnsi" w:hAnsiTheme="minorHAnsi" w:cstheme="minorHAnsi"/>
          <w:sz w:val="24"/>
          <w:szCs w:val="24"/>
        </w:rPr>
        <w:t>i elde etmeye teşebbüs edenler,</w:t>
      </w:r>
    </w:p>
    <w:p w:rsidR="00C77E99" w:rsidRPr="000C7512"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ab/>
      </w:r>
      <w:r w:rsidRPr="000C7512">
        <w:rPr>
          <w:rFonts w:asciiTheme="minorHAnsi" w:hAnsiTheme="minorHAnsi" w:cstheme="minorHAnsi"/>
          <w:sz w:val="24"/>
          <w:szCs w:val="24"/>
        </w:rPr>
        <w:t xml:space="preserve">g) Sözleşme imzalandığı tarih itibarıyla Genel Yönetim kapsamındaki kamu idareleri dışındaki gerçek ve tüzel kişilerden; </w:t>
      </w:r>
    </w:p>
    <w:p w:rsidR="00C77E99" w:rsidRPr="000C7512" w:rsidRDefault="00C77E99" w:rsidP="00C77E99">
      <w:pPr>
        <w:spacing w:line="360" w:lineRule="auto"/>
        <w:ind w:left="708"/>
        <w:rPr>
          <w:rFonts w:asciiTheme="minorHAnsi" w:hAnsiTheme="minorHAnsi" w:cstheme="minorHAnsi"/>
          <w:sz w:val="24"/>
          <w:szCs w:val="24"/>
        </w:rPr>
      </w:pPr>
      <w:r w:rsidRPr="000C7512">
        <w:rPr>
          <w:rFonts w:asciiTheme="minorHAnsi" w:hAnsiTheme="minorHAnsi" w:cstheme="minorHAnsi"/>
          <w:sz w:val="24"/>
          <w:szCs w:val="24"/>
        </w:rPr>
        <w:t>•</w:t>
      </w:r>
      <w:r w:rsidRPr="000C7512">
        <w:rPr>
          <w:rFonts w:asciiTheme="minorHAnsi" w:hAnsiTheme="minorHAnsi" w:cstheme="minorHAnsi"/>
          <w:sz w:val="24"/>
          <w:szCs w:val="24"/>
        </w:rPr>
        <w:tab/>
        <w:t>Yapılandırılmış borçlar hariç olmak üzere vergi dairelerine vadesi geçmiş borcu olanlar,</w:t>
      </w:r>
    </w:p>
    <w:p w:rsidR="00C77E99" w:rsidRPr="000C7512" w:rsidRDefault="00C77E99" w:rsidP="00C77E99">
      <w:pPr>
        <w:spacing w:line="360" w:lineRule="auto"/>
        <w:ind w:left="708"/>
        <w:rPr>
          <w:rFonts w:asciiTheme="minorHAnsi" w:hAnsiTheme="minorHAnsi" w:cstheme="minorHAnsi"/>
          <w:sz w:val="24"/>
          <w:szCs w:val="24"/>
        </w:rPr>
      </w:pPr>
      <w:r w:rsidRPr="000C7512">
        <w:rPr>
          <w:rFonts w:asciiTheme="minorHAnsi" w:hAnsiTheme="minorHAnsi" w:cstheme="minorHAnsi"/>
          <w:sz w:val="24"/>
          <w:szCs w:val="24"/>
        </w:rPr>
        <w:t>•</w:t>
      </w:r>
      <w:r w:rsidRPr="000C7512">
        <w:rPr>
          <w:rFonts w:asciiTheme="minorHAnsi" w:hAnsiTheme="minorHAnsi" w:cstheme="minorHAnsi"/>
          <w:sz w:val="24"/>
          <w:szCs w:val="24"/>
        </w:rPr>
        <w:tab/>
        <w:t>Yapılandırılmış borçlar hariç olmak üzere sosyal güvenlik kurumuna vadesi geçmiş borcu olanlar,</w:t>
      </w:r>
    </w:p>
    <w:p w:rsidR="00C77E99" w:rsidRPr="000C7512" w:rsidRDefault="00C77E99" w:rsidP="00C77E99">
      <w:pPr>
        <w:spacing w:line="360" w:lineRule="auto"/>
        <w:ind w:left="708"/>
        <w:rPr>
          <w:rFonts w:asciiTheme="minorHAnsi" w:hAnsiTheme="minorHAnsi" w:cstheme="minorHAnsi"/>
          <w:sz w:val="24"/>
          <w:szCs w:val="24"/>
        </w:rPr>
      </w:pPr>
      <w:r w:rsidRPr="000C7512">
        <w:rPr>
          <w:rFonts w:asciiTheme="minorHAnsi" w:hAnsiTheme="minorHAnsi" w:cstheme="minorHAnsi"/>
          <w:sz w:val="24"/>
          <w:szCs w:val="24"/>
        </w:rPr>
        <w:t>•</w:t>
      </w:r>
      <w:r w:rsidRPr="000C7512">
        <w:rPr>
          <w:rFonts w:asciiTheme="minorHAnsi" w:hAnsiTheme="minorHAnsi" w:cstheme="minorHAnsi"/>
          <w:sz w:val="24"/>
          <w:szCs w:val="24"/>
        </w:rPr>
        <w:tab/>
        <w:t xml:space="preserve">Söz konusu proje veya faaliyetine Ajans tarafından sağlanacak destek tutarının yüzde üçü kadar ya da daha fazla bir meblağ için, herhangi bir nedenle haklarında </w:t>
      </w:r>
      <w:r w:rsidRPr="000C7512">
        <w:rPr>
          <w:rFonts w:asciiTheme="minorHAnsi" w:hAnsiTheme="minorHAnsi" w:cstheme="minorHAnsi"/>
          <w:sz w:val="24"/>
          <w:szCs w:val="24"/>
        </w:rPr>
        <w:lastRenderedPageBreak/>
        <w:t xml:space="preserve">kesinleşmiş haciz işlemi bulunanlar, </w:t>
      </w:r>
    </w:p>
    <w:p w:rsidR="00C77E99" w:rsidRPr="00EA1E2A" w:rsidRDefault="00C77E99" w:rsidP="00C77E99">
      <w:pPr>
        <w:spacing w:line="360" w:lineRule="auto"/>
        <w:rPr>
          <w:rFonts w:asciiTheme="minorHAnsi" w:hAnsiTheme="minorHAnsi" w:cstheme="minorHAnsi"/>
          <w:sz w:val="24"/>
          <w:szCs w:val="24"/>
        </w:rPr>
      </w:pPr>
      <w:r w:rsidRPr="00924B2D">
        <w:rPr>
          <w:rFonts w:asciiTheme="minorHAnsi" w:hAnsiTheme="minorHAnsi" w:cstheme="minorHAnsi"/>
          <w:sz w:val="24"/>
          <w:szCs w:val="24"/>
        </w:rPr>
        <w:tab/>
        <w:t>ğ) Teklif edilen proje dolayısıyla menfaat ilişkisi içinde olanlar.</w:t>
      </w:r>
    </w:p>
    <w:p w:rsidR="00C77E99" w:rsidRDefault="00C77E99" w:rsidP="00C77E99">
      <w:pPr>
        <w:spacing w:line="360" w:lineRule="auto"/>
        <w:rPr>
          <w:rFonts w:asciiTheme="minorHAnsi" w:hAnsiTheme="minorHAnsi" w:cstheme="minorHAnsi"/>
          <w:sz w:val="24"/>
          <w:szCs w:val="24"/>
        </w:rPr>
      </w:pPr>
      <w:r w:rsidRPr="00EA1E2A">
        <w:rPr>
          <w:rFonts w:asciiTheme="minorHAnsi" w:hAnsiTheme="minorHAnsi" w:cstheme="minorHAnsi"/>
          <w:sz w:val="24"/>
          <w:szCs w:val="24"/>
        </w:rPr>
        <w:t xml:space="preserve">Yukarıda madde (a) ve (e) ’de belirtilen durumlarda, </w:t>
      </w:r>
      <w:r w:rsidR="000250D0">
        <w:rPr>
          <w:rFonts w:asciiTheme="minorHAnsi" w:hAnsiTheme="minorHAnsi" w:cstheme="minorHAnsi"/>
          <w:sz w:val="24"/>
          <w:szCs w:val="24"/>
        </w:rPr>
        <w:t>programa</w:t>
      </w:r>
      <w:r w:rsidRPr="00EA1E2A">
        <w:rPr>
          <w:rFonts w:asciiTheme="minorHAnsi" w:hAnsiTheme="minorHAnsi" w:cstheme="minorHAnsi"/>
          <w:sz w:val="24"/>
          <w:szCs w:val="24"/>
        </w:rPr>
        <w:t xml:space="preserve"> katılma yasağı, ihlalin tespit edildiği tarihten sonraki iki yıllık bir süre için geçerlidir. Madde (b), (c), (ç) (d) ve (f)’de belirtilen durumlarda, </w:t>
      </w:r>
      <w:r w:rsidR="000250D0">
        <w:rPr>
          <w:rFonts w:asciiTheme="minorHAnsi" w:hAnsiTheme="minorHAnsi" w:cstheme="minorHAnsi"/>
          <w:sz w:val="24"/>
          <w:szCs w:val="24"/>
        </w:rPr>
        <w:t>programa</w:t>
      </w:r>
      <w:r w:rsidRPr="00EA1E2A">
        <w:rPr>
          <w:rFonts w:asciiTheme="minorHAnsi" w:hAnsiTheme="minorHAnsi" w:cstheme="minorHAnsi"/>
          <w:sz w:val="24"/>
          <w:szCs w:val="24"/>
        </w:rPr>
        <w:t xml:space="preserve"> katılma yasağı, kararın tebliğ tarihinden itibaren dört yıllık bir süre için geçerlidir.</w:t>
      </w:r>
    </w:p>
    <w:p w:rsidR="00C77E99" w:rsidRPr="00064F3A" w:rsidRDefault="00C77E99" w:rsidP="00C77E99">
      <w:pPr>
        <w:spacing w:before="120" w:after="120" w:line="360" w:lineRule="auto"/>
        <w:rPr>
          <w:rFonts w:asciiTheme="minorHAnsi" w:hAnsiTheme="minorHAnsi" w:cstheme="minorHAnsi"/>
          <w:sz w:val="24"/>
          <w:szCs w:val="24"/>
        </w:rPr>
      </w:pPr>
      <w:r w:rsidRPr="00064F3A">
        <w:rPr>
          <w:rFonts w:asciiTheme="minorHAnsi" w:hAnsiTheme="minorHAnsi" w:cstheme="minorHAnsi"/>
          <w:sz w:val="24"/>
          <w:szCs w:val="24"/>
        </w:rPr>
        <w:t xml:space="preserve">Başvuru </w:t>
      </w:r>
      <w:r>
        <w:rPr>
          <w:rFonts w:asciiTheme="minorHAnsi" w:hAnsiTheme="minorHAnsi" w:cstheme="minorHAnsi"/>
          <w:sz w:val="24"/>
          <w:szCs w:val="24"/>
        </w:rPr>
        <w:t>Sahipleri, yukarıdaki (a)’dan (ğ</w:t>
      </w:r>
      <w:r w:rsidRPr="00064F3A">
        <w:rPr>
          <w:rFonts w:asciiTheme="minorHAnsi" w:hAnsiTheme="minorHAnsi" w:cstheme="minorHAnsi"/>
          <w:sz w:val="24"/>
          <w:szCs w:val="24"/>
        </w:rPr>
        <w:t>)’ye kadar olan kategorilerin hiçbirine girmediklerine dair beyanda bulunmalıdırlar.</w:t>
      </w:r>
    </w:p>
    <w:p w:rsidR="00C77E99" w:rsidRPr="004F64CD" w:rsidRDefault="00C77E99" w:rsidP="00081A5A">
      <w:pPr>
        <w:pStyle w:val="Balk2"/>
        <w:numPr>
          <w:ilvl w:val="1"/>
          <w:numId w:val="5"/>
        </w:numPr>
        <w:rPr>
          <w:rFonts w:asciiTheme="minorHAnsi" w:hAnsiTheme="minorHAnsi" w:cstheme="minorHAnsi"/>
        </w:rPr>
      </w:pPr>
      <w:bookmarkStart w:id="52" w:name="_Toc25947042"/>
      <w:bookmarkStart w:id="53" w:name="_Toc36538551"/>
      <w:r w:rsidRPr="004F64CD">
        <w:rPr>
          <w:rFonts w:asciiTheme="minorHAnsi" w:hAnsiTheme="minorHAnsi" w:cstheme="minorHAnsi"/>
        </w:rPr>
        <w:t>Desteklenmeyecek Faaliyetler</w:t>
      </w:r>
      <w:bookmarkEnd w:id="52"/>
      <w:bookmarkEnd w:id="53"/>
    </w:p>
    <w:p w:rsidR="00C77E99" w:rsidRPr="00827336" w:rsidRDefault="00C77E99" w:rsidP="00C77E99">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Bu programda desteklenmeyecek faaliyetler aşağıda sıralanmaktadır:</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Siyasi veya etnik içerikli faaliyetler,</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Hukuka, kamu düzenine, genel sağlığa ve toplumun genel ahlak anlayışına aykırı faaliyetler,</w:t>
      </w:r>
    </w:p>
    <w:p w:rsidR="00C77E99"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Çiftçiler tarafından sözleşmeli üretilip, tütün alıcıları tarafından satın alınan tütün üretimi haricinde tütün üretimi,</w:t>
      </w:r>
    </w:p>
    <w:p w:rsidR="00C77E99" w:rsidRPr="00604CCC"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604CCC">
        <w:rPr>
          <w:rFonts w:asciiTheme="minorHAnsi" w:hAnsiTheme="minorHAnsi" w:cstheme="minorHAnsi"/>
          <w:sz w:val="24"/>
          <w:szCs w:val="24"/>
        </w:rPr>
        <w:t>Türk Gıda Kodeksi Alkolsüz İçecekler Tebliğine uygun olmayan ürünlerin üretimi,</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Bankacılık, sigortacılık, mali hizmetler,</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 xml:space="preserve">Döviz </w:t>
      </w:r>
      <w:proofErr w:type="gramStart"/>
      <w:r w:rsidRPr="00827336">
        <w:rPr>
          <w:rFonts w:asciiTheme="minorHAnsi" w:hAnsiTheme="minorHAnsi" w:cstheme="minorHAnsi"/>
          <w:sz w:val="24"/>
          <w:szCs w:val="24"/>
        </w:rPr>
        <w:t>spekülasyonu</w:t>
      </w:r>
      <w:proofErr w:type="gramEnd"/>
      <w:r w:rsidRPr="00827336">
        <w:rPr>
          <w:rFonts w:asciiTheme="minorHAnsi" w:hAnsiTheme="minorHAnsi" w:cstheme="minorHAnsi"/>
          <w:sz w:val="24"/>
          <w:szCs w:val="24"/>
        </w:rPr>
        <w:t xml:space="preserve"> ve mali spekülasyonlar içeren faaliyetler; borsa yatırımları,</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Gayrimenkul yatırımları,</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 xml:space="preserve">Çalıştaylar, seminerler, konferanslar veya kongrelere katılım için bireysel </w:t>
      </w:r>
      <w:proofErr w:type="gramStart"/>
      <w:r w:rsidRPr="00827336">
        <w:rPr>
          <w:rFonts w:asciiTheme="minorHAnsi" w:hAnsiTheme="minorHAnsi" w:cstheme="minorHAnsi"/>
          <w:sz w:val="24"/>
          <w:szCs w:val="24"/>
        </w:rPr>
        <w:t>sponsorluklar</w:t>
      </w:r>
      <w:proofErr w:type="gramEnd"/>
      <w:r w:rsidRPr="00827336">
        <w:rPr>
          <w:rFonts w:asciiTheme="minorHAnsi" w:hAnsiTheme="minorHAnsi" w:cstheme="minorHAnsi"/>
          <w:sz w:val="24"/>
          <w:szCs w:val="24"/>
        </w:rPr>
        <w:t>,</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Eğitim veya kurslar için bireysel burslar,</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Hibe verme amaçlı projeler (diğer kişi ya da kuruluşlara hibe (maddi veya ayni) veya kredi sağlamak için),</w:t>
      </w:r>
    </w:p>
    <w:p w:rsidR="00C77E99" w:rsidRPr="00EA1D2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Pr>
          <w:rFonts w:asciiTheme="minorHAnsi" w:hAnsiTheme="minorHAnsi" w:cstheme="minorHAnsi"/>
          <w:sz w:val="24"/>
          <w:szCs w:val="24"/>
        </w:rPr>
        <w:t>Akademik araştırma,</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lastRenderedPageBreak/>
        <w:t>Yerel kuruluşların yapageldikleri rutin aktivitelerini finanse etmeyi teklif eden, özellikle faaliyet giderlerini kapsayan projeler,</w:t>
      </w:r>
    </w:p>
    <w:p w:rsidR="00C77E99" w:rsidRPr="00823BE4"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3BE4">
        <w:rPr>
          <w:rFonts w:asciiTheme="minorHAnsi" w:hAnsiTheme="minorHAnsi" w:cstheme="minorHAnsi"/>
          <w:sz w:val="24"/>
          <w:szCs w:val="24"/>
        </w:rPr>
        <w:t>Yatırımlarda Devlet Yardımlarını Düzenleyen Bakanlar Kurulu Kararında belirtilen desteklenmeyecek sektörlerdeki projeler,</w:t>
      </w:r>
    </w:p>
    <w:p w:rsidR="00C77E99" w:rsidRPr="00827336" w:rsidRDefault="00C77E99" w:rsidP="00081A5A">
      <w:pPr>
        <w:widowControl/>
        <w:numPr>
          <w:ilvl w:val="0"/>
          <w:numId w:val="8"/>
        </w:numPr>
        <w:tabs>
          <w:tab w:val="clear" w:pos="360"/>
        </w:tabs>
        <w:spacing w:before="120" w:after="120" w:line="360" w:lineRule="auto"/>
        <w:ind w:left="0" w:firstLine="567"/>
        <w:rPr>
          <w:rFonts w:asciiTheme="minorHAnsi" w:hAnsiTheme="minorHAnsi" w:cstheme="minorHAnsi"/>
          <w:sz w:val="24"/>
          <w:szCs w:val="24"/>
        </w:rPr>
      </w:pPr>
      <w:r w:rsidRPr="00827336">
        <w:rPr>
          <w:rFonts w:asciiTheme="minorHAnsi" w:hAnsiTheme="minorHAnsi" w:cstheme="minorHAnsi"/>
          <w:sz w:val="24"/>
          <w:szCs w:val="24"/>
        </w:rPr>
        <w:t>Ajans ile sözleşme imzalanmadan önce başlatılan veya aynı faaliyet veya proje için hâlihazırda herhangi bir mali destek programından mali destek alan ve uygulaması devam eden projeler.</w:t>
      </w:r>
    </w:p>
    <w:p w:rsidR="00C77E99" w:rsidRPr="004F64CD" w:rsidRDefault="00C77E99" w:rsidP="00081A5A">
      <w:pPr>
        <w:pStyle w:val="Balk2"/>
        <w:numPr>
          <w:ilvl w:val="1"/>
          <w:numId w:val="5"/>
        </w:numPr>
        <w:rPr>
          <w:rFonts w:asciiTheme="minorHAnsi" w:hAnsiTheme="minorHAnsi" w:cstheme="minorHAnsi"/>
        </w:rPr>
      </w:pPr>
      <w:bookmarkStart w:id="54" w:name="_Toc25947043"/>
      <w:bookmarkStart w:id="55" w:name="_Toc36538552"/>
      <w:r w:rsidRPr="004F64CD">
        <w:rPr>
          <w:rFonts w:asciiTheme="minorHAnsi" w:hAnsiTheme="minorHAnsi" w:cstheme="minorHAnsi"/>
        </w:rPr>
        <w:t>Desteklenmeyecek Maliyetler</w:t>
      </w:r>
      <w:bookmarkEnd w:id="54"/>
      <w:bookmarkEnd w:id="55"/>
    </w:p>
    <w:p w:rsidR="00B91BB1" w:rsidRPr="00827336" w:rsidRDefault="00B91BB1" w:rsidP="00B91BB1">
      <w:pPr>
        <w:spacing w:line="360" w:lineRule="auto"/>
        <w:rPr>
          <w:rFonts w:asciiTheme="minorHAnsi" w:hAnsiTheme="minorHAnsi" w:cstheme="minorHAnsi"/>
          <w:sz w:val="24"/>
          <w:szCs w:val="24"/>
        </w:rPr>
      </w:pPr>
      <w:r w:rsidRPr="00827336">
        <w:rPr>
          <w:rFonts w:asciiTheme="minorHAnsi" w:hAnsiTheme="minorHAnsi" w:cstheme="minorHAnsi"/>
          <w:sz w:val="24"/>
          <w:szCs w:val="24"/>
        </w:rPr>
        <w:t xml:space="preserve">Bu programda hiçbir şekilde uygun maliyet olarak kabul edilmeyecek olan maliyet kalemleri aşağıda sıralanmaktadır: </w:t>
      </w:r>
    </w:p>
    <w:p w:rsidR="00B91BB1"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Yararlanıcının ve proje kapsamında görev alan kişilerin kusur ve ihmalleri sebebiyle doğacak olan ceza, zam, faiz ve sair giderler,</w:t>
      </w:r>
    </w:p>
    <w:p w:rsidR="00A75A88" w:rsidRPr="00A75A88" w:rsidRDefault="00A75A88"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Pr>
          <w:rFonts w:asciiTheme="minorHAnsi" w:hAnsiTheme="minorHAnsi" w:cstheme="minorHAnsi"/>
          <w:sz w:val="24"/>
          <w:szCs w:val="24"/>
        </w:rPr>
        <w:t>İnsan kaynakları</w:t>
      </w:r>
      <w:r w:rsidR="00195A95">
        <w:rPr>
          <w:rFonts w:asciiTheme="minorHAnsi" w:hAnsiTheme="minorHAnsi" w:cstheme="minorHAnsi"/>
          <w:sz w:val="24"/>
          <w:szCs w:val="24"/>
        </w:rPr>
        <w:t xml:space="preserve"> kalemine yönelik harcamalar</w:t>
      </w:r>
      <w:r>
        <w:rPr>
          <w:rFonts w:asciiTheme="minorHAnsi" w:hAnsiTheme="minorHAnsi" w:cstheme="minorHAnsi"/>
          <w:sz w:val="24"/>
          <w:szCs w:val="24"/>
        </w:rPr>
        <w:t xml:space="preserve"> </w:t>
      </w:r>
    </w:p>
    <w:p w:rsidR="00B91BB1" w:rsidRPr="00604CCC"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604CCC">
        <w:rPr>
          <w:rFonts w:asciiTheme="minorHAnsi" w:hAnsiTheme="minorHAnsi" w:cstheme="minorHAnsi"/>
          <w:sz w:val="24"/>
          <w:szCs w:val="24"/>
        </w:rPr>
        <w:t>Sözleşmede belirtildiği halde proje hesabı dışında yapılan proje harcamaları,</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Borçlar; zarar veya borç karşılıkları,</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Faiz borcu,</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Hâlihazırda başka bir kapsamda finanse edilen kalemler,</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Arazi veya bina alımları,</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Kamulaştırma bedeli,</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 xml:space="preserve">İkinci el </w:t>
      </w:r>
      <w:proofErr w:type="gramStart"/>
      <w:r w:rsidRPr="00827336">
        <w:rPr>
          <w:rFonts w:asciiTheme="minorHAnsi" w:hAnsiTheme="minorHAnsi" w:cstheme="minorHAnsi"/>
          <w:sz w:val="24"/>
          <w:szCs w:val="24"/>
        </w:rPr>
        <w:t>ekipman</w:t>
      </w:r>
      <w:proofErr w:type="gramEnd"/>
      <w:r w:rsidRPr="00827336">
        <w:rPr>
          <w:rFonts w:asciiTheme="minorHAnsi" w:hAnsiTheme="minorHAnsi" w:cstheme="minorHAnsi"/>
          <w:sz w:val="24"/>
          <w:szCs w:val="24"/>
        </w:rPr>
        <w:t xml:space="preserve"> alımları,</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Kur farkından doğan zararlar,</w:t>
      </w:r>
    </w:p>
    <w:p w:rsidR="00BA6316" w:rsidRPr="00BA6316" w:rsidRDefault="00BA6316"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BA6316">
        <w:rPr>
          <w:rFonts w:asciiTheme="minorHAnsi" w:hAnsiTheme="minorHAnsi" w:cstheme="minorHAnsi"/>
          <w:sz w:val="24"/>
          <w:szCs w:val="24"/>
        </w:rPr>
        <w:t>Başvuru Sahibinin projedeki ortağı ya da iştirakçisinden yapılan satın alımlara yapılacak ödemeler,</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Yararlanıcı ya da ortakları dışındakiler tarafından gerçekleştirilen maliyetler,</w:t>
      </w:r>
    </w:p>
    <w:p w:rsidR="00B91BB1"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Salt sözleşmeye, teminatlara ve Ajans ile yararlanıcı arasındaki mali ödemelere ilişkin her türlü vergi, resim, harç ve sair giderler,</w:t>
      </w:r>
    </w:p>
    <w:p w:rsidR="00B91BB1" w:rsidRPr="00604CCC"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Pr>
          <w:rFonts w:asciiTheme="minorHAnsi" w:hAnsiTheme="minorHAnsi" w:cstheme="minorHAnsi"/>
          <w:sz w:val="24"/>
          <w:szCs w:val="24"/>
        </w:rPr>
        <w:t>Proje ile ilgisi olmayan harcamalar,</w:t>
      </w:r>
    </w:p>
    <w:p w:rsidR="00B91BB1" w:rsidRPr="00827336" w:rsidRDefault="00B91BB1" w:rsidP="00081A5A">
      <w:pPr>
        <w:widowControl/>
        <w:numPr>
          <w:ilvl w:val="1"/>
          <w:numId w:val="9"/>
        </w:numPr>
        <w:tabs>
          <w:tab w:val="clear" w:pos="1800"/>
        </w:tabs>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lastRenderedPageBreak/>
        <w:t>Proje başlangıcından önce yapılan hazırlık çalışmalarının ve diğer faaliyetlerin maliyetleri,</w:t>
      </w:r>
    </w:p>
    <w:p w:rsidR="00B91BB1" w:rsidRPr="004F64CD" w:rsidRDefault="00B91BB1" w:rsidP="00081A5A">
      <w:pPr>
        <w:pStyle w:val="ListeParagraf"/>
        <w:numPr>
          <w:ilvl w:val="0"/>
          <w:numId w:val="15"/>
        </w:numPr>
        <w:spacing w:line="360" w:lineRule="auto"/>
        <w:ind w:left="0" w:firstLine="567"/>
        <w:rPr>
          <w:rFonts w:asciiTheme="minorHAnsi" w:hAnsiTheme="minorHAnsi" w:cstheme="minorHAnsi"/>
          <w:sz w:val="24"/>
          <w:szCs w:val="24"/>
        </w:rPr>
      </w:pPr>
      <w:r>
        <w:rPr>
          <w:rFonts w:asciiTheme="minorHAnsi" w:hAnsiTheme="minorHAnsi" w:cstheme="minorHAnsi"/>
          <w:sz w:val="24"/>
          <w:szCs w:val="24"/>
        </w:rPr>
        <w:t>Proje sahibinin</w:t>
      </w:r>
      <w:r w:rsidRPr="004F64CD">
        <w:rPr>
          <w:rFonts w:asciiTheme="minorHAnsi" w:hAnsiTheme="minorHAnsi" w:cstheme="minorHAnsi"/>
          <w:sz w:val="24"/>
          <w:szCs w:val="24"/>
        </w:rPr>
        <w:t xml:space="preserve"> mevcut ofisine ilişkin kira v</w:t>
      </w:r>
      <w:r>
        <w:rPr>
          <w:rFonts w:asciiTheme="minorHAnsi" w:hAnsiTheme="minorHAnsi" w:cstheme="minorHAnsi"/>
          <w:sz w:val="24"/>
          <w:szCs w:val="24"/>
        </w:rPr>
        <w:t xml:space="preserve">e diğer genel </w:t>
      </w:r>
      <w:r w:rsidRPr="00294F73">
        <w:rPr>
          <w:rFonts w:asciiTheme="minorHAnsi" w:hAnsiTheme="minorHAnsi" w:cstheme="minorHAnsi"/>
          <w:sz w:val="24"/>
          <w:szCs w:val="24"/>
        </w:rPr>
        <w:t>yönetim giderleri,</w:t>
      </w:r>
    </w:p>
    <w:p w:rsidR="00B91BB1" w:rsidRPr="004F64CD" w:rsidRDefault="00B91BB1" w:rsidP="00081A5A">
      <w:pPr>
        <w:pStyle w:val="ListeParagraf"/>
        <w:numPr>
          <w:ilvl w:val="0"/>
          <w:numId w:val="15"/>
        </w:numPr>
        <w:spacing w:line="360" w:lineRule="auto"/>
        <w:ind w:left="0" w:firstLine="567"/>
        <w:rPr>
          <w:rFonts w:asciiTheme="minorHAnsi" w:hAnsiTheme="minorHAnsi" w:cstheme="minorHAnsi"/>
          <w:sz w:val="24"/>
          <w:szCs w:val="24"/>
        </w:rPr>
      </w:pPr>
      <w:r w:rsidRPr="004F64CD">
        <w:rPr>
          <w:rFonts w:asciiTheme="minorHAnsi" w:hAnsiTheme="minorHAnsi" w:cstheme="minorHAnsi"/>
          <w:sz w:val="24"/>
          <w:szCs w:val="24"/>
        </w:rPr>
        <w:t xml:space="preserve">Proje ofisi/ merkezi ve benzeri kira maliyetleri desteklenmeyecektir. Başvuru </w:t>
      </w:r>
      <w:r>
        <w:rPr>
          <w:rFonts w:asciiTheme="minorHAnsi" w:hAnsiTheme="minorHAnsi" w:cstheme="minorHAnsi"/>
          <w:sz w:val="24"/>
          <w:szCs w:val="24"/>
        </w:rPr>
        <w:t>S</w:t>
      </w:r>
      <w:r w:rsidRPr="004F64CD">
        <w:rPr>
          <w:rFonts w:asciiTheme="minorHAnsi" w:hAnsiTheme="minorHAnsi" w:cstheme="minorHAnsi"/>
          <w:sz w:val="24"/>
          <w:szCs w:val="24"/>
        </w:rPr>
        <w:t xml:space="preserve">ahibi ve ortaklarının proje ana faaliyetleri için kalıcı bir mekânı kendi imkânları ile temin etmeleri gerekmektedir. Etkinlik, eğitim ve benzeri kısa süreli faaliyetler için </w:t>
      </w:r>
      <w:proofErr w:type="gramStart"/>
      <w:r w:rsidRPr="004F64CD">
        <w:rPr>
          <w:rFonts w:asciiTheme="minorHAnsi" w:hAnsiTheme="minorHAnsi" w:cstheme="minorHAnsi"/>
          <w:sz w:val="24"/>
          <w:szCs w:val="24"/>
        </w:rPr>
        <w:t>mekan</w:t>
      </w:r>
      <w:proofErr w:type="gramEnd"/>
      <w:r w:rsidRPr="004F64CD">
        <w:rPr>
          <w:rFonts w:asciiTheme="minorHAnsi" w:hAnsiTheme="minorHAnsi" w:cstheme="minorHAnsi"/>
          <w:sz w:val="24"/>
          <w:szCs w:val="24"/>
        </w:rPr>
        <w:t xml:space="preserve"> kirası bu kapsam dışındadır.</w:t>
      </w:r>
    </w:p>
    <w:p w:rsidR="00B90B7B" w:rsidRPr="00B90B7B" w:rsidRDefault="00B91BB1" w:rsidP="00081A5A">
      <w:pPr>
        <w:pStyle w:val="ListeParagraf"/>
        <w:widowControl/>
        <w:numPr>
          <w:ilvl w:val="0"/>
          <w:numId w:val="15"/>
        </w:numPr>
        <w:adjustRightInd/>
        <w:spacing w:before="120" w:after="120" w:line="360" w:lineRule="auto"/>
        <w:ind w:left="709" w:hanging="142"/>
        <w:textAlignment w:val="auto"/>
        <w:rPr>
          <w:rFonts w:asciiTheme="minorHAnsi" w:hAnsiTheme="minorHAnsi" w:cstheme="minorHAnsi"/>
          <w:sz w:val="24"/>
          <w:szCs w:val="24"/>
        </w:rPr>
      </w:pPr>
      <w:r w:rsidRPr="00B90B7B">
        <w:rPr>
          <w:rFonts w:asciiTheme="minorHAnsi" w:hAnsiTheme="minorHAnsi" w:cstheme="minorHAnsi"/>
          <w:sz w:val="24"/>
          <w:szCs w:val="24"/>
        </w:rPr>
        <w:t xml:space="preserve">Kurumların en üst düzey yöneticilerine (dernek / vakıf başkanı vs.) yapılacak ödemeler (maaş vs.) </w:t>
      </w:r>
    </w:p>
    <w:p w:rsidR="00B90B7B" w:rsidRPr="00B90B7B" w:rsidRDefault="00B90B7B" w:rsidP="00081A5A">
      <w:pPr>
        <w:widowControl/>
        <w:numPr>
          <w:ilvl w:val="1"/>
          <w:numId w:val="9"/>
        </w:numPr>
        <w:tabs>
          <w:tab w:val="clear" w:pos="1800"/>
        </w:tabs>
        <w:adjustRightInd/>
        <w:spacing w:before="120" w:after="120" w:line="360" w:lineRule="auto"/>
        <w:ind w:left="0" w:firstLine="567"/>
        <w:textAlignment w:val="auto"/>
        <w:rPr>
          <w:rFonts w:asciiTheme="minorHAnsi" w:hAnsiTheme="minorHAnsi" w:cstheme="minorHAnsi"/>
          <w:sz w:val="24"/>
          <w:szCs w:val="24"/>
        </w:rPr>
      </w:pPr>
      <w:r w:rsidRPr="00B90B7B">
        <w:rPr>
          <w:rFonts w:asciiTheme="minorHAnsi" w:hAnsiTheme="minorHAnsi" w:cstheme="minorHAnsi"/>
          <w:sz w:val="24"/>
          <w:szCs w:val="24"/>
        </w:rPr>
        <w:t xml:space="preserve">İşletme’nin hissedarlarına (firma sahipleri) ya da yönetim kurulu üyelerine yapılacak ödemeler (maaş, huzur hakkı </w:t>
      </w:r>
      <w:r w:rsidR="00AA7189" w:rsidRPr="00B90B7B">
        <w:rPr>
          <w:rFonts w:asciiTheme="minorHAnsi" w:hAnsiTheme="minorHAnsi" w:cstheme="minorHAnsi"/>
          <w:sz w:val="24"/>
          <w:szCs w:val="24"/>
        </w:rPr>
        <w:t>vs.</w:t>
      </w:r>
      <w:r w:rsidRPr="00B90B7B">
        <w:rPr>
          <w:rFonts w:asciiTheme="minorHAnsi" w:hAnsiTheme="minorHAnsi" w:cstheme="minorHAnsi"/>
          <w:sz w:val="24"/>
          <w:szCs w:val="24"/>
        </w:rPr>
        <w:t xml:space="preserve">) </w:t>
      </w:r>
    </w:p>
    <w:p w:rsidR="00B91BB1" w:rsidRDefault="00B91BB1" w:rsidP="00081A5A">
      <w:pPr>
        <w:widowControl/>
        <w:numPr>
          <w:ilvl w:val="1"/>
          <w:numId w:val="9"/>
        </w:numPr>
        <w:tabs>
          <w:tab w:val="clear" w:pos="1800"/>
        </w:tabs>
        <w:adjustRightInd/>
        <w:spacing w:before="120" w:after="120" w:line="360" w:lineRule="auto"/>
        <w:ind w:left="0" w:firstLine="567"/>
        <w:textAlignment w:val="auto"/>
        <w:rPr>
          <w:rFonts w:asciiTheme="minorHAnsi" w:hAnsiTheme="minorHAnsi" w:cstheme="minorHAnsi"/>
          <w:sz w:val="24"/>
          <w:szCs w:val="24"/>
        </w:rPr>
      </w:pPr>
      <w:r>
        <w:rPr>
          <w:rFonts w:asciiTheme="minorHAnsi" w:hAnsiTheme="minorHAnsi" w:cstheme="minorHAnsi"/>
          <w:sz w:val="24"/>
          <w:szCs w:val="24"/>
        </w:rPr>
        <w:t>Teknoloji Geliştirme Bölgesi Yönetici Ş</w:t>
      </w:r>
      <w:r w:rsidRPr="007F2F1B">
        <w:rPr>
          <w:rFonts w:asciiTheme="minorHAnsi" w:hAnsiTheme="minorHAnsi" w:cstheme="minorHAnsi"/>
          <w:sz w:val="24"/>
          <w:szCs w:val="24"/>
        </w:rPr>
        <w:t>irketleri</w:t>
      </w:r>
      <w:r w:rsidR="00C20894">
        <w:rPr>
          <w:rFonts w:asciiTheme="minorHAnsi" w:hAnsiTheme="minorHAnsi" w:cstheme="minorHAnsi"/>
          <w:sz w:val="24"/>
          <w:szCs w:val="24"/>
        </w:rPr>
        <w:t xml:space="preserve">, Teknoloji Transfer Ofisi Şirketleri, Belediye Şirketleri </w:t>
      </w:r>
      <w:r w:rsidR="00751E32">
        <w:rPr>
          <w:rFonts w:asciiTheme="minorHAnsi" w:hAnsiTheme="minorHAnsi" w:cstheme="minorHAnsi"/>
          <w:sz w:val="24"/>
          <w:szCs w:val="24"/>
        </w:rPr>
        <w:t xml:space="preserve">ile </w:t>
      </w:r>
      <w:r w:rsidR="00A73059">
        <w:rPr>
          <w:rFonts w:asciiTheme="minorHAnsi" w:hAnsiTheme="minorHAnsi" w:cstheme="minorHAnsi"/>
          <w:sz w:val="24"/>
          <w:szCs w:val="24"/>
        </w:rPr>
        <w:t xml:space="preserve">kar amacı </w:t>
      </w:r>
      <w:r w:rsidR="00541172">
        <w:rPr>
          <w:rFonts w:asciiTheme="minorHAnsi" w:hAnsiTheme="minorHAnsi" w:cstheme="minorHAnsi"/>
          <w:sz w:val="24"/>
          <w:szCs w:val="24"/>
        </w:rPr>
        <w:t>güden işletmeler</w:t>
      </w:r>
      <w:r>
        <w:rPr>
          <w:rFonts w:asciiTheme="minorHAnsi" w:hAnsiTheme="minorHAnsi" w:cstheme="minorHAnsi"/>
          <w:sz w:val="24"/>
          <w:szCs w:val="24"/>
        </w:rPr>
        <w:t xml:space="preserve"> </w:t>
      </w:r>
      <w:r w:rsidR="00751E32">
        <w:rPr>
          <w:rFonts w:asciiTheme="minorHAnsi" w:hAnsiTheme="minorHAnsi" w:cstheme="minorHAnsi"/>
          <w:sz w:val="24"/>
          <w:szCs w:val="24"/>
        </w:rPr>
        <w:t xml:space="preserve">ve kooperatifler </w:t>
      </w:r>
      <w:r>
        <w:rPr>
          <w:rFonts w:asciiTheme="minorHAnsi" w:hAnsiTheme="minorHAnsi" w:cstheme="minorHAnsi"/>
          <w:sz w:val="24"/>
          <w:szCs w:val="24"/>
        </w:rPr>
        <w:t>için Katma Değer Vergisi</w:t>
      </w:r>
      <w:r w:rsidR="003639EA">
        <w:rPr>
          <w:rFonts w:asciiTheme="minorHAnsi" w:hAnsiTheme="minorHAnsi" w:cstheme="minorHAnsi"/>
          <w:sz w:val="24"/>
          <w:szCs w:val="24"/>
        </w:rPr>
        <w:t>.</w:t>
      </w:r>
    </w:p>
    <w:p w:rsidR="00731570" w:rsidRDefault="00B91BB1" w:rsidP="00D17131">
      <w:pPr>
        <w:spacing w:line="360" w:lineRule="auto"/>
        <w:rPr>
          <w:rFonts w:asciiTheme="minorHAnsi" w:hAnsiTheme="minorHAnsi" w:cstheme="minorHAnsi"/>
          <w:sz w:val="24"/>
          <w:szCs w:val="24"/>
        </w:rPr>
      </w:pPr>
      <w:r w:rsidRPr="00827336">
        <w:rPr>
          <w:rFonts w:asciiTheme="minorHAnsi" w:hAnsiTheme="minorHAnsi" w:cstheme="minorHAnsi"/>
          <w:sz w:val="24"/>
          <w:szCs w:val="24"/>
        </w:rPr>
        <w:t xml:space="preserve">Başvuru Formunda yer verilmeyen bir faaliyete ilişkin </w:t>
      </w:r>
      <w:proofErr w:type="spellStart"/>
      <w:r w:rsidRPr="00827336">
        <w:rPr>
          <w:rFonts w:asciiTheme="minorHAnsi" w:hAnsiTheme="minorHAnsi" w:cstheme="minorHAnsi"/>
          <w:sz w:val="24"/>
          <w:szCs w:val="24"/>
        </w:rPr>
        <w:t>maliyetlendirmenin</w:t>
      </w:r>
      <w:proofErr w:type="spellEnd"/>
      <w:r w:rsidRPr="00827336">
        <w:rPr>
          <w:rFonts w:asciiTheme="minorHAnsi" w:hAnsiTheme="minorHAnsi" w:cstheme="minorHAnsi"/>
          <w:sz w:val="24"/>
          <w:szCs w:val="24"/>
        </w:rPr>
        <w:t xml:space="preserve"> bütçede yer alması mümkün olmayacaktır.</w:t>
      </w:r>
    </w:p>
    <w:p w:rsidR="00C77E99" w:rsidRPr="00230D74" w:rsidRDefault="00C77E99" w:rsidP="00081A5A">
      <w:pPr>
        <w:pStyle w:val="Balk1"/>
        <w:numPr>
          <w:ilvl w:val="0"/>
          <w:numId w:val="5"/>
        </w:numPr>
        <w:rPr>
          <w:rFonts w:asciiTheme="minorHAnsi" w:hAnsiTheme="minorHAnsi" w:cstheme="minorHAnsi"/>
        </w:rPr>
      </w:pPr>
      <w:bookmarkStart w:id="56" w:name="_Toc25947044"/>
      <w:bookmarkStart w:id="57" w:name="_Toc36538553"/>
      <w:r w:rsidRPr="00230D74">
        <w:rPr>
          <w:rFonts w:asciiTheme="minorHAnsi" w:hAnsiTheme="minorHAnsi" w:cstheme="minorHAnsi"/>
        </w:rPr>
        <w:t>BAŞVURU SÜRECİ</w:t>
      </w:r>
      <w:bookmarkEnd w:id="56"/>
      <w:bookmarkEnd w:id="57"/>
    </w:p>
    <w:p w:rsidR="00C20894" w:rsidRDefault="00C20894" w:rsidP="00C2089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Potansiyel B</w:t>
      </w:r>
      <w:r w:rsidRPr="00732AA6">
        <w:rPr>
          <w:rFonts w:asciiTheme="minorHAnsi" w:hAnsiTheme="minorHAnsi" w:cstheme="minorHAnsi"/>
          <w:sz w:val="24"/>
          <w:szCs w:val="24"/>
        </w:rPr>
        <w:t xml:space="preserve">aşvuru </w:t>
      </w:r>
      <w:r>
        <w:rPr>
          <w:rFonts w:asciiTheme="minorHAnsi" w:hAnsiTheme="minorHAnsi" w:cstheme="minorHAnsi"/>
          <w:sz w:val="24"/>
          <w:szCs w:val="24"/>
        </w:rPr>
        <w:t>S</w:t>
      </w:r>
      <w:r w:rsidRPr="00732AA6">
        <w:rPr>
          <w:rFonts w:asciiTheme="minorHAnsi" w:hAnsiTheme="minorHAnsi" w:cstheme="minorHAnsi"/>
          <w:sz w:val="24"/>
          <w:szCs w:val="24"/>
        </w:rPr>
        <w:t xml:space="preserve">ahiplerinin; proje başvurularını Ajansın internet sitesinden erişilebilecek Kalkınma Ajansları Yönetim Sistemi (KAYS) üzerinden elektronik olarak doldurmaları gerekmektedir. </w:t>
      </w:r>
      <w:r w:rsidRPr="005C77F3">
        <w:rPr>
          <w:rFonts w:asciiTheme="minorHAnsi" w:hAnsiTheme="minorHAnsi" w:cstheme="minorHAnsi"/>
          <w:sz w:val="24"/>
          <w:szCs w:val="24"/>
        </w:rPr>
        <w:t>Sistem, yapılan başvurular için otomatik olarak bir başvuru kodu üretecek olup bu kod başvuru sürecindeki tüm işlemlerde kullanılacaktır</w:t>
      </w:r>
      <w:r>
        <w:rPr>
          <w:rFonts w:asciiTheme="minorHAnsi" w:hAnsiTheme="minorHAnsi" w:cstheme="minorHAnsi"/>
          <w:sz w:val="24"/>
          <w:szCs w:val="24"/>
        </w:rPr>
        <w:t>.</w:t>
      </w:r>
    </w:p>
    <w:p w:rsidR="001D60D2" w:rsidRDefault="001D60D2" w:rsidP="00C20894">
      <w:pPr>
        <w:spacing w:before="120" w:after="120" w:line="360" w:lineRule="auto"/>
        <w:rPr>
          <w:rFonts w:asciiTheme="minorHAnsi" w:hAnsiTheme="minorHAnsi" w:cstheme="minorHAnsi"/>
          <w:sz w:val="24"/>
          <w:szCs w:val="24"/>
        </w:rPr>
      </w:pPr>
      <w:r w:rsidRPr="001D60D2">
        <w:rPr>
          <w:rFonts w:asciiTheme="minorHAnsi" w:hAnsiTheme="minorHAnsi" w:cstheme="minorHAnsi"/>
          <w:sz w:val="24"/>
          <w:szCs w:val="24"/>
        </w:rPr>
        <w:t>Programın son başvuru</w:t>
      </w:r>
      <w:r>
        <w:rPr>
          <w:rFonts w:asciiTheme="minorHAnsi" w:hAnsiTheme="minorHAnsi" w:cstheme="minorHAnsi"/>
          <w:sz w:val="24"/>
          <w:szCs w:val="24"/>
        </w:rPr>
        <w:t xml:space="preserve"> </w:t>
      </w:r>
      <w:r w:rsidRPr="001D60D2">
        <w:rPr>
          <w:rFonts w:asciiTheme="minorHAnsi" w:hAnsiTheme="minorHAnsi" w:cstheme="minorHAnsi"/>
          <w:sz w:val="24"/>
          <w:szCs w:val="24"/>
        </w:rPr>
        <w:t xml:space="preserve">tarihi </w:t>
      </w:r>
      <w:r w:rsidR="00D855CF" w:rsidRPr="00311F8F">
        <w:rPr>
          <w:rFonts w:asciiTheme="minorHAnsi" w:hAnsiTheme="minorHAnsi" w:cstheme="minorHAnsi"/>
          <w:b/>
          <w:sz w:val="24"/>
          <w:szCs w:val="24"/>
        </w:rPr>
        <w:t>30</w:t>
      </w:r>
      <w:r w:rsidR="00311F8F">
        <w:rPr>
          <w:rFonts w:asciiTheme="minorHAnsi" w:hAnsiTheme="minorHAnsi" w:cstheme="minorHAnsi"/>
          <w:b/>
          <w:sz w:val="24"/>
          <w:szCs w:val="24"/>
        </w:rPr>
        <w:t>.</w:t>
      </w:r>
      <w:r w:rsidR="00D855CF" w:rsidRPr="00311F8F">
        <w:rPr>
          <w:rFonts w:asciiTheme="minorHAnsi" w:hAnsiTheme="minorHAnsi" w:cstheme="minorHAnsi"/>
          <w:b/>
          <w:sz w:val="24"/>
          <w:szCs w:val="24"/>
        </w:rPr>
        <w:t>04</w:t>
      </w:r>
      <w:r w:rsidR="00311F8F">
        <w:rPr>
          <w:rFonts w:asciiTheme="minorHAnsi" w:hAnsiTheme="minorHAnsi" w:cstheme="minorHAnsi"/>
          <w:b/>
          <w:sz w:val="24"/>
          <w:szCs w:val="24"/>
        </w:rPr>
        <w:t>.</w:t>
      </w:r>
      <w:r w:rsidRPr="00311F8F">
        <w:rPr>
          <w:rFonts w:asciiTheme="minorHAnsi" w:hAnsiTheme="minorHAnsi" w:cstheme="minorHAnsi"/>
          <w:b/>
          <w:sz w:val="24"/>
          <w:szCs w:val="24"/>
        </w:rPr>
        <w:t>2020</w:t>
      </w:r>
      <w:r w:rsidR="00C26AC4" w:rsidRPr="00311F8F">
        <w:rPr>
          <w:rFonts w:asciiTheme="minorHAnsi" w:hAnsiTheme="minorHAnsi" w:cstheme="minorHAnsi"/>
          <w:b/>
          <w:sz w:val="24"/>
          <w:szCs w:val="24"/>
        </w:rPr>
        <w:t xml:space="preserve"> Saat:18.00</w:t>
      </w:r>
      <w:r w:rsidRPr="001D60D2">
        <w:rPr>
          <w:rFonts w:asciiTheme="minorHAnsi" w:hAnsiTheme="minorHAnsi" w:cstheme="minorHAnsi"/>
          <w:sz w:val="24"/>
          <w:szCs w:val="24"/>
        </w:rPr>
        <w:t xml:space="preserve"> olarak belirlenmiş olmakla birlikte program süresi boyunca herhangi bir günde proje başvurusu yapılabilir </w:t>
      </w:r>
      <w:r>
        <w:rPr>
          <w:rFonts w:asciiTheme="minorHAnsi" w:hAnsiTheme="minorHAnsi" w:cstheme="minorHAnsi"/>
          <w:sz w:val="24"/>
          <w:szCs w:val="24"/>
        </w:rPr>
        <w:t xml:space="preserve">ve </w:t>
      </w:r>
      <w:r w:rsidRPr="001D60D2">
        <w:rPr>
          <w:rFonts w:asciiTheme="minorHAnsi" w:hAnsiTheme="minorHAnsi" w:cstheme="minorHAnsi"/>
          <w:sz w:val="24"/>
          <w:szCs w:val="24"/>
        </w:rPr>
        <w:t xml:space="preserve">Ajansa ulaşan </w:t>
      </w:r>
      <w:r>
        <w:rPr>
          <w:rFonts w:asciiTheme="minorHAnsi" w:hAnsiTheme="minorHAnsi" w:cstheme="minorHAnsi"/>
          <w:sz w:val="24"/>
          <w:szCs w:val="24"/>
        </w:rPr>
        <w:t>proje</w:t>
      </w:r>
      <w:r w:rsidRPr="001D60D2">
        <w:rPr>
          <w:rFonts w:asciiTheme="minorHAnsi" w:hAnsiTheme="minorHAnsi" w:cstheme="minorHAnsi"/>
          <w:sz w:val="24"/>
          <w:szCs w:val="24"/>
        </w:rPr>
        <w:t xml:space="preserve"> teklifleri son</w:t>
      </w:r>
      <w:r>
        <w:rPr>
          <w:rFonts w:asciiTheme="minorHAnsi" w:hAnsiTheme="minorHAnsi" w:cstheme="minorHAnsi"/>
          <w:sz w:val="24"/>
          <w:szCs w:val="24"/>
        </w:rPr>
        <w:t xml:space="preserve"> </w:t>
      </w:r>
      <w:r w:rsidRPr="001D60D2">
        <w:rPr>
          <w:rFonts w:asciiTheme="minorHAnsi" w:hAnsiTheme="minorHAnsi" w:cstheme="minorHAnsi"/>
          <w:sz w:val="24"/>
          <w:szCs w:val="24"/>
        </w:rPr>
        <w:t>başvuru tarihi beklenmeden değerlendirmeye</w:t>
      </w:r>
      <w:r>
        <w:rPr>
          <w:rFonts w:asciiTheme="minorHAnsi" w:hAnsiTheme="minorHAnsi" w:cstheme="minorHAnsi"/>
          <w:sz w:val="24"/>
          <w:szCs w:val="24"/>
        </w:rPr>
        <w:t xml:space="preserve"> </w:t>
      </w:r>
      <w:r w:rsidR="008876C0">
        <w:rPr>
          <w:rFonts w:asciiTheme="minorHAnsi" w:hAnsiTheme="minorHAnsi" w:cstheme="minorHAnsi"/>
          <w:sz w:val="24"/>
          <w:szCs w:val="24"/>
        </w:rPr>
        <w:t xml:space="preserve">alınır. </w:t>
      </w:r>
      <w:r w:rsidR="008876C0" w:rsidRPr="008876C0">
        <w:rPr>
          <w:rFonts w:asciiTheme="minorHAnsi" w:hAnsiTheme="minorHAnsi" w:cstheme="minorHAnsi"/>
          <w:sz w:val="24"/>
          <w:szCs w:val="24"/>
        </w:rPr>
        <w:t xml:space="preserve">Başvuru sürecinde proje değerlendirmesine başlanılması ve başarılı projelere verilecek toplam destek miktarının programa </w:t>
      </w:r>
      <w:r w:rsidR="008876C0">
        <w:rPr>
          <w:rFonts w:asciiTheme="minorHAnsi" w:hAnsiTheme="minorHAnsi" w:cstheme="minorHAnsi"/>
          <w:sz w:val="24"/>
          <w:szCs w:val="24"/>
        </w:rPr>
        <w:t>tahsis edilen</w:t>
      </w:r>
      <w:r w:rsidR="008876C0" w:rsidRPr="008876C0">
        <w:rPr>
          <w:rFonts w:asciiTheme="minorHAnsi" w:hAnsiTheme="minorHAnsi" w:cstheme="minorHAnsi"/>
          <w:sz w:val="24"/>
          <w:szCs w:val="24"/>
        </w:rPr>
        <w:t xml:space="preserve"> bütçeye ulaşması halinde program, başvuru süreci tamamlanmadan sonlandırılabilir.</w:t>
      </w:r>
      <w:r w:rsidRPr="001D60D2">
        <w:rPr>
          <w:rFonts w:asciiTheme="minorHAnsi" w:hAnsiTheme="minorHAnsi" w:cstheme="minorHAnsi"/>
          <w:sz w:val="24"/>
          <w:szCs w:val="24"/>
        </w:rPr>
        <w:t xml:space="preserve"> </w:t>
      </w:r>
      <w:r w:rsidR="008876C0">
        <w:rPr>
          <w:rFonts w:asciiTheme="minorHAnsi" w:hAnsiTheme="minorHAnsi" w:cstheme="minorHAnsi"/>
          <w:sz w:val="24"/>
          <w:szCs w:val="24"/>
        </w:rPr>
        <w:t>Ajans başvuru döneminde yeni başvuru almama yetkisine sahip olup bu durum Ajans internet sitesinde duyurulur.</w:t>
      </w:r>
    </w:p>
    <w:p w:rsidR="00C77E99" w:rsidRPr="00230D74" w:rsidRDefault="00C77E99" w:rsidP="00081A5A">
      <w:pPr>
        <w:pStyle w:val="Balk2"/>
        <w:numPr>
          <w:ilvl w:val="1"/>
          <w:numId w:val="5"/>
        </w:numPr>
        <w:rPr>
          <w:rFonts w:asciiTheme="minorHAnsi" w:hAnsiTheme="minorHAnsi" w:cstheme="minorHAnsi"/>
        </w:rPr>
      </w:pPr>
      <w:bookmarkStart w:id="58" w:name="_Toc25947045"/>
      <w:bookmarkStart w:id="59" w:name="_Toc36538554"/>
      <w:r w:rsidRPr="00230D74">
        <w:rPr>
          <w:rFonts w:asciiTheme="minorHAnsi" w:hAnsiTheme="minorHAnsi" w:cstheme="minorHAnsi"/>
        </w:rPr>
        <w:lastRenderedPageBreak/>
        <w:t>Başvuru Adımları</w:t>
      </w:r>
      <w:bookmarkEnd w:id="58"/>
      <w:bookmarkEnd w:id="59"/>
    </w:p>
    <w:p w:rsidR="00C20894" w:rsidRPr="00827336" w:rsidRDefault="00C20894" w:rsidP="00C20894">
      <w:pPr>
        <w:autoSpaceDE w:val="0"/>
        <w:autoSpaceDN w:val="0"/>
        <w:spacing w:before="120" w:after="120" w:line="360" w:lineRule="auto"/>
        <w:rPr>
          <w:rFonts w:asciiTheme="minorHAnsi" w:hAnsiTheme="minorHAnsi" w:cstheme="minorHAnsi"/>
          <w:sz w:val="24"/>
          <w:szCs w:val="24"/>
        </w:rPr>
      </w:pPr>
      <w:r w:rsidRPr="00230D74">
        <w:rPr>
          <w:rFonts w:asciiTheme="minorHAnsi" w:hAnsiTheme="minorHAnsi" w:cstheme="minorHAnsi"/>
          <w:sz w:val="24"/>
          <w:szCs w:val="24"/>
        </w:rPr>
        <w:t xml:space="preserve">Başvurular, </w:t>
      </w:r>
      <w:r>
        <w:rPr>
          <w:rFonts w:asciiTheme="minorHAnsi" w:hAnsiTheme="minorHAnsi" w:cstheme="minorHAnsi"/>
          <w:sz w:val="24"/>
          <w:szCs w:val="24"/>
        </w:rPr>
        <w:t>A</w:t>
      </w:r>
      <w:r w:rsidRPr="00230D74">
        <w:rPr>
          <w:rFonts w:asciiTheme="minorHAnsi" w:hAnsiTheme="minorHAnsi" w:cstheme="minorHAnsi"/>
          <w:sz w:val="24"/>
          <w:szCs w:val="24"/>
        </w:rPr>
        <w:t xml:space="preserve">jansın </w:t>
      </w:r>
      <w:r>
        <w:rPr>
          <w:rFonts w:asciiTheme="minorHAnsi" w:hAnsiTheme="minorHAnsi" w:cstheme="minorHAnsi"/>
          <w:sz w:val="24"/>
          <w:szCs w:val="24"/>
        </w:rPr>
        <w:t>program</w:t>
      </w:r>
      <w:r w:rsidRPr="00230D74">
        <w:rPr>
          <w:rFonts w:asciiTheme="minorHAnsi" w:hAnsiTheme="minorHAnsi" w:cstheme="minorHAnsi"/>
          <w:sz w:val="24"/>
          <w:szCs w:val="24"/>
        </w:rPr>
        <w:t xml:space="preserve"> ilanında belirtilen son kabul tarih ve saatine kadar Kalkınma Ajansları Yönetim Sistemi (KAYS) üzerinden yapılır.</w:t>
      </w:r>
      <w:r>
        <w:rPr>
          <w:rFonts w:asciiTheme="minorHAnsi" w:hAnsiTheme="minorHAnsi" w:cstheme="minorHAnsi"/>
          <w:sz w:val="24"/>
          <w:szCs w:val="24"/>
        </w:rPr>
        <w:t xml:space="preserve"> B</w:t>
      </w:r>
      <w:r w:rsidRPr="00827336">
        <w:rPr>
          <w:rFonts w:asciiTheme="minorHAnsi" w:hAnsiTheme="minorHAnsi" w:cstheme="minorHAnsi"/>
          <w:sz w:val="24"/>
          <w:szCs w:val="24"/>
        </w:rPr>
        <w:t>aşvuru aşamaları şu şekildedir:</w:t>
      </w:r>
    </w:p>
    <w:p w:rsidR="00C20894" w:rsidRPr="00311F8F" w:rsidRDefault="00C20894" w:rsidP="00C20894">
      <w:pPr>
        <w:autoSpaceDE w:val="0"/>
        <w:autoSpaceDN w:val="0"/>
        <w:spacing w:before="120" w:after="120" w:line="360" w:lineRule="auto"/>
        <w:rPr>
          <w:rFonts w:asciiTheme="minorHAnsi" w:hAnsiTheme="minorHAnsi" w:cstheme="minorHAnsi"/>
          <w:b/>
          <w:sz w:val="24"/>
          <w:szCs w:val="24"/>
          <w:u w:val="single"/>
        </w:rPr>
      </w:pPr>
      <w:r w:rsidRPr="00311F8F">
        <w:rPr>
          <w:rFonts w:asciiTheme="minorHAnsi" w:hAnsiTheme="minorHAnsi" w:cstheme="minorHAnsi"/>
          <w:b/>
          <w:sz w:val="24"/>
          <w:szCs w:val="24"/>
          <w:u w:val="single"/>
        </w:rPr>
        <w:t>Kayıt</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Kalkınma Ajansları Yönetim Sistemine (KAYS) giriniz</w:t>
      </w:r>
    </w:p>
    <w:p w:rsidR="00C20894" w:rsidRPr="001C224A" w:rsidRDefault="00C20894" w:rsidP="00C20894">
      <w:pPr>
        <w:pStyle w:val="ListeParagraf"/>
        <w:autoSpaceDE w:val="0"/>
        <w:autoSpaceDN w:val="0"/>
        <w:spacing w:before="120" w:after="120" w:line="360" w:lineRule="auto"/>
        <w:ind w:left="720"/>
        <w:rPr>
          <w:rFonts w:asciiTheme="minorHAnsi" w:hAnsiTheme="minorHAnsi" w:cstheme="minorHAnsi"/>
          <w:color w:val="000000"/>
          <w:sz w:val="24"/>
          <w:szCs w:val="24"/>
        </w:rPr>
      </w:pPr>
      <w:r w:rsidRPr="001C224A">
        <w:rPr>
          <w:rFonts w:asciiTheme="minorHAnsi" w:hAnsiTheme="minorHAnsi" w:cstheme="minorHAnsi"/>
          <w:color w:val="000000"/>
          <w:sz w:val="24"/>
          <w:szCs w:val="24"/>
        </w:rPr>
        <w:t>(</w:t>
      </w:r>
      <w:hyperlink r:id="rId13" w:history="1">
        <w:r w:rsidR="000A6F00">
          <w:rPr>
            <w:rStyle w:val="Kpr"/>
          </w:rPr>
          <w:t>https://kaysuygulama.sanayi.gov.tr/</w:t>
        </w:r>
      </w:hyperlink>
      <w:r w:rsidRPr="001C224A">
        <w:rPr>
          <w:rFonts w:asciiTheme="minorHAnsi" w:hAnsiTheme="minorHAnsi" w:cstheme="minorHAnsi"/>
          <w:color w:val="000000"/>
          <w:sz w:val="24"/>
          <w:szCs w:val="24"/>
        </w:rPr>
        <w:t>)</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w:t>
      </w:r>
      <w:r w:rsidRPr="001C224A">
        <w:rPr>
          <w:rFonts w:asciiTheme="minorHAnsi" w:hAnsiTheme="minorHAnsi" w:cstheme="minorHAnsi"/>
          <w:b/>
          <w:color w:val="000000"/>
          <w:sz w:val="24"/>
          <w:szCs w:val="24"/>
        </w:rPr>
        <w:t>Kullanıcı</w:t>
      </w:r>
      <w:r w:rsidRPr="001C224A">
        <w:rPr>
          <w:rFonts w:asciiTheme="minorHAnsi" w:hAnsiTheme="minorHAnsi" w:cstheme="minorHAnsi"/>
          <w:color w:val="000000"/>
          <w:sz w:val="24"/>
          <w:szCs w:val="24"/>
        </w:rPr>
        <w:t xml:space="preserve"> </w:t>
      </w:r>
      <w:r w:rsidRPr="001C224A">
        <w:rPr>
          <w:rFonts w:asciiTheme="minorHAnsi" w:hAnsiTheme="minorHAnsi" w:cstheme="minorHAnsi"/>
          <w:b/>
          <w:bCs/>
          <w:color w:val="000000"/>
          <w:sz w:val="24"/>
          <w:szCs w:val="24"/>
        </w:rPr>
        <w:t>Giriş</w:t>
      </w:r>
      <w:r w:rsidRPr="001C224A">
        <w:rPr>
          <w:rFonts w:asciiTheme="minorHAnsi" w:hAnsiTheme="minorHAnsi" w:cstheme="minorHAnsi"/>
          <w:color w:val="000000"/>
          <w:sz w:val="24"/>
          <w:szCs w:val="24"/>
        </w:rPr>
        <w:t>” butonuna tıklayınız.</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 xml:space="preserve">Açılacak kayıt sayfasında; Rol Seçimi bölümünden </w:t>
      </w:r>
      <w:r w:rsidRPr="001C224A">
        <w:rPr>
          <w:rFonts w:asciiTheme="minorHAnsi" w:hAnsiTheme="minorHAnsi" w:cstheme="minorHAnsi"/>
          <w:b/>
          <w:bCs/>
          <w:color w:val="000000"/>
          <w:sz w:val="24"/>
          <w:szCs w:val="24"/>
        </w:rPr>
        <w:t>Başvuru Sahibi Kullanıcısı</w:t>
      </w:r>
      <w:r w:rsidRPr="001C224A">
        <w:rPr>
          <w:rFonts w:asciiTheme="minorHAnsi" w:hAnsiTheme="minorHAnsi" w:cstheme="minorHAnsi"/>
          <w:color w:val="000000"/>
          <w:sz w:val="24"/>
          <w:szCs w:val="24"/>
        </w:rPr>
        <w:t xml:space="preserve"> rolünü seçiniz.</w:t>
      </w:r>
    </w:p>
    <w:p w:rsidR="00C20894"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 xml:space="preserve">Diğer bilgileri doğru olarak giriniz. </w:t>
      </w:r>
      <w:r w:rsidRPr="001C224A">
        <w:rPr>
          <w:rFonts w:asciiTheme="minorHAnsi" w:hAnsiTheme="minorHAnsi" w:cstheme="minorHAnsi"/>
          <w:b/>
          <w:bCs/>
          <w:color w:val="000000"/>
          <w:sz w:val="24"/>
          <w:szCs w:val="24"/>
        </w:rPr>
        <w:t xml:space="preserve">Kaydet </w:t>
      </w:r>
      <w:r w:rsidRPr="001C224A">
        <w:rPr>
          <w:rFonts w:asciiTheme="minorHAnsi" w:hAnsiTheme="minorHAnsi" w:cstheme="minorHAnsi"/>
          <w:color w:val="000000"/>
          <w:sz w:val="24"/>
          <w:szCs w:val="24"/>
        </w:rPr>
        <w:t>tuşuna ba</w:t>
      </w:r>
      <w:r>
        <w:rPr>
          <w:rFonts w:asciiTheme="minorHAnsi" w:hAnsiTheme="minorHAnsi" w:cstheme="minorHAnsi"/>
          <w:color w:val="000000"/>
          <w:sz w:val="24"/>
          <w:szCs w:val="24"/>
        </w:rPr>
        <w:t>s</w:t>
      </w:r>
      <w:r w:rsidRPr="001C224A">
        <w:rPr>
          <w:rFonts w:asciiTheme="minorHAnsi" w:hAnsiTheme="minorHAnsi" w:cstheme="minorHAnsi"/>
          <w:color w:val="000000"/>
          <w:sz w:val="24"/>
          <w:szCs w:val="24"/>
        </w:rPr>
        <w:t>ınız.</w:t>
      </w:r>
    </w:p>
    <w:p w:rsidR="00C20894" w:rsidRPr="00311F8F" w:rsidRDefault="00C20894" w:rsidP="00C20894">
      <w:pPr>
        <w:autoSpaceDE w:val="0"/>
        <w:autoSpaceDN w:val="0"/>
        <w:spacing w:before="120" w:after="120" w:line="360" w:lineRule="auto"/>
        <w:rPr>
          <w:rFonts w:asciiTheme="minorHAnsi" w:hAnsiTheme="minorHAnsi" w:cstheme="minorHAnsi"/>
          <w:b/>
          <w:color w:val="000000"/>
          <w:sz w:val="24"/>
          <w:szCs w:val="24"/>
          <w:u w:val="single"/>
        </w:rPr>
      </w:pPr>
      <w:r w:rsidRPr="00311F8F">
        <w:rPr>
          <w:rFonts w:asciiTheme="minorHAnsi" w:hAnsiTheme="minorHAnsi" w:cstheme="minorHAnsi"/>
          <w:b/>
          <w:color w:val="000000"/>
          <w:sz w:val="24"/>
          <w:szCs w:val="24"/>
          <w:u w:val="single"/>
        </w:rPr>
        <w:t>Paydaş Tanımlama</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 xml:space="preserve">Sistem kayıt sayfasına, kullanıcı adınız ve şifreniz ile </w:t>
      </w:r>
      <w:r w:rsidRPr="001C224A">
        <w:rPr>
          <w:rFonts w:asciiTheme="minorHAnsi" w:hAnsiTheme="minorHAnsi" w:cstheme="minorHAnsi"/>
          <w:b/>
          <w:bCs/>
          <w:color w:val="000000"/>
          <w:sz w:val="24"/>
          <w:szCs w:val="24"/>
        </w:rPr>
        <w:t xml:space="preserve">giriş </w:t>
      </w:r>
      <w:r w:rsidRPr="001C224A">
        <w:rPr>
          <w:rFonts w:asciiTheme="minorHAnsi" w:hAnsiTheme="minorHAnsi" w:cstheme="minorHAnsi"/>
          <w:color w:val="000000"/>
          <w:sz w:val="24"/>
          <w:szCs w:val="24"/>
        </w:rPr>
        <w:t>yapınız.</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 xml:space="preserve">Sisteme girdiğiniz mail adresine gelen onay kodunu girerek </w:t>
      </w:r>
      <w:r w:rsidRPr="001C224A">
        <w:rPr>
          <w:rFonts w:asciiTheme="minorHAnsi" w:hAnsiTheme="minorHAnsi" w:cstheme="minorHAnsi"/>
          <w:b/>
          <w:bCs/>
          <w:color w:val="000000"/>
          <w:sz w:val="24"/>
          <w:szCs w:val="24"/>
        </w:rPr>
        <w:t>hesabınızı onaylayınız</w:t>
      </w:r>
      <w:r w:rsidRPr="001C224A">
        <w:rPr>
          <w:rFonts w:asciiTheme="minorHAnsi" w:hAnsiTheme="minorHAnsi" w:cstheme="minorHAnsi"/>
          <w:color w:val="000000"/>
          <w:sz w:val="24"/>
          <w:szCs w:val="24"/>
        </w:rPr>
        <w:t>.</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w:t>
      </w:r>
      <w:r w:rsidRPr="001C224A">
        <w:rPr>
          <w:rFonts w:asciiTheme="minorHAnsi" w:hAnsiTheme="minorHAnsi" w:cstheme="minorHAnsi"/>
          <w:b/>
          <w:bCs/>
          <w:color w:val="000000"/>
          <w:sz w:val="24"/>
          <w:szCs w:val="24"/>
        </w:rPr>
        <w:t>Tüzel Paydaş İşlemleri</w:t>
      </w:r>
      <w:r w:rsidRPr="001C224A">
        <w:rPr>
          <w:rFonts w:asciiTheme="minorHAnsi" w:hAnsiTheme="minorHAnsi" w:cstheme="minorHAnsi"/>
          <w:color w:val="000000"/>
          <w:sz w:val="24"/>
          <w:szCs w:val="24"/>
        </w:rPr>
        <w:t xml:space="preserve">” basamağına tıklayarak, sorgulama alanlarını kullanarak tüzel paydaş kaydının sistemde olup olmadığını sorgulayınız.  İlgili tüzel paydaş kaydı sistemde bulunamadıysa, ilgili paydaş sisteme eklenmelidir. Başvuru Sahibi ve ortaklara ait kurum/kuruluş bilgilerini giriniz. </w:t>
      </w:r>
    </w:p>
    <w:p w:rsidR="00C20894" w:rsidRPr="00311F8F" w:rsidRDefault="00C20894" w:rsidP="00C20894">
      <w:pPr>
        <w:autoSpaceDE w:val="0"/>
        <w:autoSpaceDN w:val="0"/>
        <w:spacing w:before="120" w:after="120" w:line="360" w:lineRule="auto"/>
        <w:rPr>
          <w:rFonts w:asciiTheme="minorHAnsi" w:hAnsiTheme="minorHAnsi" w:cstheme="minorHAnsi"/>
          <w:b/>
          <w:color w:val="000000"/>
          <w:sz w:val="24"/>
          <w:szCs w:val="24"/>
          <w:u w:val="single"/>
        </w:rPr>
      </w:pPr>
      <w:r w:rsidRPr="00311F8F">
        <w:rPr>
          <w:rFonts w:asciiTheme="minorHAnsi" w:hAnsiTheme="minorHAnsi" w:cstheme="minorHAnsi"/>
          <w:b/>
          <w:color w:val="000000"/>
          <w:sz w:val="24"/>
          <w:szCs w:val="24"/>
          <w:u w:val="single"/>
        </w:rPr>
        <w:t>Başvuru Yapma</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Paydaş bilgilerinizi girdikten sonra başvuru işlemleri bölümünden “</w:t>
      </w:r>
      <w:r w:rsidRPr="001C224A">
        <w:rPr>
          <w:rFonts w:asciiTheme="minorHAnsi" w:hAnsiTheme="minorHAnsi" w:cstheme="minorHAnsi"/>
          <w:b/>
          <w:bCs/>
          <w:color w:val="000000"/>
          <w:sz w:val="24"/>
          <w:szCs w:val="24"/>
        </w:rPr>
        <w:t>Başvuru yap</w:t>
      </w:r>
      <w:r w:rsidRPr="001C224A">
        <w:rPr>
          <w:rFonts w:asciiTheme="minorHAnsi" w:hAnsiTheme="minorHAnsi" w:cstheme="minorHAnsi"/>
          <w:color w:val="000000"/>
          <w:sz w:val="24"/>
          <w:szCs w:val="24"/>
        </w:rPr>
        <w:t>” butonuna tıklayınız.</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 xml:space="preserve">İl bölümünden </w:t>
      </w:r>
      <w:r w:rsidR="000A6F00">
        <w:rPr>
          <w:rFonts w:asciiTheme="minorHAnsi" w:hAnsiTheme="minorHAnsi" w:cstheme="minorHAnsi"/>
          <w:color w:val="000000"/>
          <w:sz w:val="24"/>
          <w:szCs w:val="24"/>
        </w:rPr>
        <w:t>bulunduğunuz ili</w:t>
      </w:r>
      <w:r w:rsidRPr="001C224A">
        <w:rPr>
          <w:rFonts w:asciiTheme="minorHAnsi" w:hAnsiTheme="minorHAnsi" w:cstheme="minorHAnsi"/>
          <w:color w:val="000000"/>
          <w:sz w:val="24"/>
          <w:szCs w:val="24"/>
        </w:rPr>
        <w:t xml:space="preserve"> seçerek aktif destek programlarına ulaşabilirsiniz.</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Başvuru yapacağınız destek programını seçiniz.</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 xml:space="preserve">Sistem sizi adım adım doldurmanız gereken bölümlere yönlendirecektir. </w:t>
      </w:r>
    </w:p>
    <w:p w:rsidR="00C20894" w:rsidRPr="001C224A" w:rsidRDefault="00C20894" w:rsidP="00081A5A">
      <w:pPr>
        <w:pStyle w:val="ListeParagraf"/>
        <w:numPr>
          <w:ilvl w:val="0"/>
          <w:numId w:val="14"/>
        </w:numPr>
        <w:autoSpaceDE w:val="0"/>
        <w:autoSpaceDN w:val="0"/>
        <w:spacing w:before="120" w:after="120" w:line="360" w:lineRule="auto"/>
        <w:rPr>
          <w:rFonts w:asciiTheme="minorHAnsi" w:hAnsiTheme="minorHAnsi" w:cstheme="minorHAnsi"/>
          <w:color w:val="000000"/>
          <w:sz w:val="24"/>
          <w:szCs w:val="24"/>
        </w:rPr>
      </w:pPr>
      <w:r w:rsidRPr="001C224A">
        <w:rPr>
          <w:rFonts w:asciiTheme="minorHAnsi" w:hAnsiTheme="minorHAnsi" w:cstheme="minorHAnsi"/>
          <w:color w:val="000000"/>
          <w:sz w:val="24"/>
          <w:szCs w:val="24"/>
        </w:rPr>
        <w:t>Başvuru Formunu tamamen doldurduktan ve destekleyici belgelerin elektronik kopyalarını sisteme yükledikten sonra, başvurunuzu onaylamanız gerekmektedir</w:t>
      </w:r>
      <w:r>
        <w:rPr>
          <w:rFonts w:asciiTheme="minorHAnsi" w:hAnsiTheme="minorHAnsi" w:cstheme="minorHAnsi"/>
          <w:color w:val="000000"/>
          <w:sz w:val="24"/>
          <w:szCs w:val="24"/>
        </w:rPr>
        <w:t>.</w:t>
      </w:r>
    </w:p>
    <w:p w:rsidR="00C77E99" w:rsidRPr="00311F8F" w:rsidRDefault="00C77E99" w:rsidP="00C77E99">
      <w:pPr>
        <w:autoSpaceDE w:val="0"/>
        <w:autoSpaceDN w:val="0"/>
        <w:spacing w:before="120" w:after="120" w:line="360" w:lineRule="auto"/>
        <w:rPr>
          <w:rFonts w:asciiTheme="minorHAnsi" w:hAnsiTheme="minorHAnsi" w:cstheme="minorHAnsi"/>
          <w:b/>
          <w:sz w:val="24"/>
          <w:szCs w:val="24"/>
          <w:u w:val="single"/>
        </w:rPr>
      </w:pPr>
      <w:r w:rsidRPr="00311F8F">
        <w:rPr>
          <w:rFonts w:asciiTheme="minorHAnsi" w:hAnsiTheme="minorHAnsi" w:cstheme="minorHAnsi"/>
          <w:b/>
          <w:sz w:val="24"/>
          <w:szCs w:val="24"/>
          <w:u w:val="single"/>
        </w:rPr>
        <w:lastRenderedPageBreak/>
        <w:t>Taahhütname Teslimi</w:t>
      </w:r>
    </w:p>
    <w:p w:rsidR="00163689" w:rsidRPr="00311F8F" w:rsidRDefault="00C20894" w:rsidP="00C20894">
      <w:pPr>
        <w:autoSpaceDE w:val="0"/>
        <w:autoSpaceDN w:val="0"/>
        <w:spacing w:before="120" w:after="120" w:line="360" w:lineRule="auto"/>
        <w:rPr>
          <w:rFonts w:asciiTheme="minorHAnsi" w:hAnsiTheme="minorHAnsi" w:cstheme="minorHAnsi"/>
          <w:sz w:val="24"/>
          <w:szCs w:val="24"/>
        </w:rPr>
      </w:pPr>
      <w:r w:rsidRPr="00A234A4">
        <w:rPr>
          <w:rFonts w:asciiTheme="minorHAnsi" w:hAnsiTheme="minorHAnsi" w:cstheme="minorHAnsi"/>
          <w:sz w:val="24"/>
          <w:szCs w:val="24"/>
        </w:rPr>
        <w:t xml:space="preserve">Her başvuru KAYS üzerinden üretilen taahhütnamenin </w:t>
      </w:r>
      <w:r>
        <w:rPr>
          <w:rFonts w:asciiTheme="minorHAnsi" w:hAnsiTheme="minorHAnsi" w:cstheme="minorHAnsi"/>
          <w:sz w:val="24"/>
          <w:szCs w:val="24"/>
        </w:rPr>
        <w:t>B</w:t>
      </w:r>
      <w:r w:rsidRPr="00A234A4">
        <w:rPr>
          <w:rFonts w:asciiTheme="minorHAnsi" w:hAnsiTheme="minorHAnsi" w:cstheme="minorHAnsi"/>
          <w:sz w:val="24"/>
          <w:szCs w:val="24"/>
        </w:rPr>
        <w:t xml:space="preserve">aşvuru </w:t>
      </w:r>
      <w:r>
        <w:rPr>
          <w:rFonts w:asciiTheme="minorHAnsi" w:hAnsiTheme="minorHAnsi" w:cstheme="minorHAnsi"/>
          <w:sz w:val="24"/>
          <w:szCs w:val="24"/>
        </w:rPr>
        <w:t>S</w:t>
      </w:r>
      <w:r w:rsidRPr="00A234A4">
        <w:rPr>
          <w:rFonts w:asciiTheme="minorHAnsi" w:hAnsiTheme="minorHAnsi" w:cstheme="minorHAnsi"/>
          <w:sz w:val="24"/>
          <w:szCs w:val="24"/>
        </w:rPr>
        <w:t xml:space="preserve">ahibinin en üst yetkilisi </w:t>
      </w:r>
      <w:r w:rsidRPr="00311F8F">
        <w:rPr>
          <w:rFonts w:asciiTheme="minorHAnsi" w:hAnsiTheme="minorHAnsi" w:cstheme="minorHAnsi"/>
          <w:sz w:val="24"/>
          <w:szCs w:val="24"/>
        </w:rPr>
        <w:t xml:space="preserve">tarafından imzalanması ile tamamlanır. </w:t>
      </w:r>
      <w:r w:rsidRPr="00311F8F">
        <w:rPr>
          <w:rFonts w:asciiTheme="minorHAnsi" w:hAnsiTheme="minorHAnsi" w:cstheme="minorHAnsi"/>
          <w:b/>
          <w:sz w:val="24"/>
          <w:szCs w:val="24"/>
        </w:rPr>
        <w:t>Taahhütnamenin e-imza ile imzalanması esastır.</w:t>
      </w:r>
      <w:r w:rsidRPr="00311F8F">
        <w:rPr>
          <w:rFonts w:asciiTheme="minorHAnsi" w:hAnsiTheme="minorHAnsi" w:cstheme="minorHAnsi"/>
          <w:sz w:val="24"/>
          <w:szCs w:val="24"/>
        </w:rPr>
        <w:t xml:space="preserve"> </w:t>
      </w:r>
    </w:p>
    <w:p w:rsidR="00FF0B8D" w:rsidRDefault="00163689" w:rsidP="00163689">
      <w:pPr>
        <w:autoSpaceDE w:val="0"/>
        <w:autoSpaceDN w:val="0"/>
        <w:spacing w:before="120" w:after="120" w:line="360" w:lineRule="auto"/>
        <w:rPr>
          <w:rFonts w:asciiTheme="minorHAnsi" w:hAnsiTheme="minorHAnsi" w:cstheme="minorHAnsi"/>
          <w:sz w:val="24"/>
          <w:szCs w:val="24"/>
        </w:rPr>
      </w:pPr>
      <w:r w:rsidRPr="00311F8F">
        <w:rPr>
          <w:rFonts w:asciiTheme="minorHAnsi" w:hAnsiTheme="minorHAnsi" w:cstheme="minorHAnsi"/>
          <w:sz w:val="24"/>
          <w:szCs w:val="24"/>
        </w:rPr>
        <w:t>Taahhütnamenin e-imza ile imzalanmadığı hallerde, taahhütname Başvuru Sahibi tarafından</w:t>
      </w:r>
      <w:r w:rsidR="00C4735A" w:rsidRPr="00311F8F">
        <w:rPr>
          <w:rFonts w:asciiTheme="minorHAnsi" w:hAnsiTheme="minorHAnsi" w:cstheme="minorHAnsi"/>
          <w:sz w:val="24"/>
          <w:szCs w:val="24"/>
        </w:rPr>
        <w:t xml:space="preserve"> </w:t>
      </w:r>
      <w:r w:rsidRPr="00311F8F">
        <w:rPr>
          <w:rFonts w:asciiTheme="minorHAnsi" w:hAnsiTheme="minorHAnsi" w:cstheme="minorHAnsi"/>
          <w:sz w:val="24"/>
          <w:szCs w:val="24"/>
        </w:rPr>
        <w:t>ıslak imzalı olarak</w:t>
      </w:r>
      <w:r w:rsidR="00BA2CC7" w:rsidRPr="00311F8F">
        <w:rPr>
          <w:rFonts w:asciiTheme="minorHAnsi" w:hAnsiTheme="minorHAnsi" w:cstheme="minorHAnsi"/>
          <w:sz w:val="24"/>
          <w:szCs w:val="24"/>
        </w:rPr>
        <w:t xml:space="preserve"> imzalanıp </w:t>
      </w:r>
      <w:r w:rsidR="00FF0B8D" w:rsidRPr="00311F8F">
        <w:rPr>
          <w:rFonts w:asciiTheme="minorHAnsi" w:hAnsiTheme="minorHAnsi" w:cstheme="minorHAnsi"/>
          <w:sz w:val="24"/>
          <w:szCs w:val="24"/>
        </w:rPr>
        <w:t xml:space="preserve">taranarak </w:t>
      </w:r>
      <w:hyperlink r:id="rId14" w:history="1">
        <w:r w:rsidR="00FF0B8D" w:rsidRPr="00311F8F">
          <w:rPr>
            <w:rStyle w:val="Kpr"/>
            <w:rFonts w:asciiTheme="minorHAnsi" w:hAnsiTheme="minorHAnsi" w:cstheme="minorHAnsi"/>
            <w:sz w:val="24"/>
            <w:szCs w:val="24"/>
          </w:rPr>
          <w:t>ProgramYonetimi@serka.gov.tr</w:t>
        </w:r>
      </w:hyperlink>
      <w:r w:rsidR="00FF0B8D" w:rsidRPr="00311F8F">
        <w:rPr>
          <w:rFonts w:asciiTheme="minorHAnsi" w:hAnsiTheme="minorHAnsi" w:cstheme="minorHAnsi"/>
          <w:sz w:val="24"/>
          <w:szCs w:val="24"/>
        </w:rPr>
        <w:t xml:space="preserve"> e-posta adresine</w:t>
      </w:r>
      <w:r w:rsidR="00BA2CC7" w:rsidRPr="00311F8F">
        <w:rPr>
          <w:rFonts w:asciiTheme="minorHAnsi" w:hAnsiTheme="minorHAnsi" w:cstheme="minorHAnsi"/>
          <w:sz w:val="24"/>
          <w:szCs w:val="24"/>
        </w:rPr>
        <w:t xml:space="preserve"> </w:t>
      </w:r>
      <w:r w:rsidR="00BA2CC7" w:rsidRPr="00311F8F">
        <w:rPr>
          <w:rFonts w:asciiTheme="minorHAnsi" w:hAnsiTheme="minorHAnsi" w:cstheme="minorHAnsi"/>
          <w:b/>
          <w:sz w:val="24"/>
          <w:szCs w:val="24"/>
          <w:u w:val="single"/>
        </w:rPr>
        <w:t>30.04.2020 Saat:18.00’a</w:t>
      </w:r>
      <w:r w:rsidR="00BA2CC7" w:rsidRPr="00311F8F">
        <w:rPr>
          <w:rFonts w:asciiTheme="minorHAnsi" w:hAnsiTheme="minorHAnsi" w:cstheme="minorHAnsi"/>
          <w:sz w:val="24"/>
          <w:szCs w:val="24"/>
        </w:rPr>
        <w:t xml:space="preserve"> kadar gönderilir. Taahhütnamenin Ajansa fizikken teslimi gerekmemektedir.</w:t>
      </w:r>
    </w:p>
    <w:p w:rsidR="00C77E99" w:rsidRDefault="00C77E99" w:rsidP="00C77E99">
      <w:pPr>
        <w:shd w:val="clear" w:color="auto" w:fill="FFFFFF"/>
        <w:spacing w:before="120" w:after="120" w:line="360" w:lineRule="auto"/>
        <w:rPr>
          <w:rFonts w:asciiTheme="minorHAnsi" w:hAnsiTheme="minorHAnsi" w:cstheme="minorHAnsi"/>
          <w:sz w:val="24"/>
          <w:szCs w:val="24"/>
        </w:rPr>
      </w:pPr>
      <w:r w:rsidRPr="00C00084">
        <w:rPr>
          <w:rFonts w:asciiTheme="minorHAnsi" w:hAnsiTheme="minorHAnsi" w:cstheme="minorHAnsi"/>
          <w:sz w:val="24"/>
          <w:szCs w:val="24"/>
        </w:rPr>
        <w:t>Zamanında yapılmayan proje başvuruları için mazeret kabul edilmez ve bu projeler değerlendirmeye alınmadan reddedilir</w:t>
      </w:r>
      <w:r>
        <w:rPr>
          <w:rFonts w:asciiTheme="minorHAnsi" w:hAnsiTheme="minorHAnsi" w:cstheme="minorHAnsi"/>
          <w:sz w:val="24"/>
          <w:szCs w:val="24"/>
        </w:rPr>
        <w:t>.</w:t>
      </w:r>
      <w:r w:rsidR="00163689">
        <w:rPr>
          <w:rFonts w:asciiTheme="minorHAnsi" w:hAnsiTheme="minorHAnsi" w:cstheme="minorHAnsi"/>
          <w:sz w:val="24"/>
          <w:szCs w:val="24"/>
        </w:rPr>
        <w:t xml:space="preserve"> </w:t>
      </w:r>
      <w:r w:rsidR="00163689" w:rsidRPr="00163689">
        <w:rPr>
          <w:rFonts w:asciiTheme="minorHAnsi" w:hAnsiTheme="minorHAnsi" w:cstheme="minorHAnsi"/>
          <w:sz w:val="24"/>
          <w:szCs w:val="24"/>
        </w:rPr>
        <w:t>KAYS sistemi üzerinden yapılmayan başvurular reddedilecektir.</w:t>
      </w:r>
    </w:p>
    <w:p w:rsidR="00C77E99" w:rsidRPr="00395544" w:rsidRDefault="00C77E99" w:rsidP="00395544">
      <w:pPr>
        <w:shd w:val="clear" w:color="auto" w:fill="FFFFFF"/>
        <w:spacing w:before="120" w:after="120" w:line="360" w:lineRule="auto"/>
        <w:rPr>
          <w:rFonts w:asciiTheme="minorHAnsi" w:hAnsiTheme="minorHAnsi" w:cstheme="minorHAnsi"/>
          <w:sz w:val="24"/>
          <w:szCs w:val="24"/>
        </w:rPr>
      </w:pPr>
      <w:r w:rsidRPr="001D71AF">
        <w:rPr>
          <w:rFonts w:asciiTheme="minorHAnsi" w:hAnsiTheme="minorHAnsi" w:cstheme="minorHAnsi"/>
          <w:sz w:val="24"/>
          <w:szCs w:val="24"/>
        </w:rPr>
        <w:t>Başvuru Sahipleri başvurularının, eksiksiz olup olmadığını Başvuru Formunda yer alan kontrol listesinden kontrol etmelidirler. Tam olma</w:t>
      </w:r>
      <w:r w:rsidR="00395544">
        <w:rPr>
          <w:rFonts w:asciiTheme="minorHAnsi" w:hAnsiTheme="minorHAnsi" w:cstheme="minorHAnsi"/>
          <w:sz w:val="24"/>
          <w:szCs w:val="24"/>
        </w:rPr>
        <w:t>yan başvurular reddedilecektir.</w:t>
      </w:r>
    </w:p>
    <w:p w:rsidR="00C77E99" w:rsidRPr="00E30DEB" w:rsidRDefault="00C77E99" w:rsidP="00081A5A">
      <w:pPr>
        <w:pStyle w:val="Balk2"/>
        <w:numPr>
          <w:ilvl w:val="1"/>
          <w:numId w:val="5"/>
        </w:numPr>
        <w:rPr>
          <w:rFonts w:asciiTheme="minorHAnsi" w:hAnsiTheme="minorHAnsi" w:cstheme="minorHAnsi"/>
        </w:rPr>
      </w:pPr>
      <w:bookmarkStart w:id="60" w:name="_Toc25947046"/>
      <w:bookmarkStart w:id="61" w:name="_Toc36538555"/>
      <w:r w:rsidRPr="00635356">
        <w:rPr>
          <w:rFonts w:asciiTheme="minorHAnsi" w:hAnsiTheme="minorHAnsi" w:cstheme="minorHAnsi"/>
        </w:rPr>
        <w:t>Başvuru Sırasında Sunulması Gereken Destekleyici Belgeler</w:t>
      </w:r>
      <w:bookmarkEnd w:id="60"/>
      <w:bookmarkEnd w:id="61"/>
      <w:r w:rsidRPr="00635356">
        <w:rPr>
          <w:rFonts w:asciiTheme="minorHAnsi" w:hAnsiTheme="minorHAnsi" w:cstheme="minorHAnsi"/>
        </w:rPr>
        <w:t xml:space="preserve"> </w:t>
      </w:r>
    </w:p>
    <w:p w:rsidR="00C77E99" w:rsidRPr="00E615B4" w:rsidRDefault="008876C0" w:rsidP="00C77E99">
      <w:pPr>
        <w:spacing w:before="120" w:after="120" w:line="360" w:lineRule="auto"/>
        <w:rPr>
          <w:rFonts w:asciiTheme="minorHAnsi" w:hAnsiTheme="minorHAnsi" w:cstheme="minorHAnsi"/>
          <w:sz w:val="24"/>
          <w:szCs w:val="24"/>
        </w:rPr>
      </w:pPr>
      <w:r w:rsidRPr="008876C0">
        <w:rPr>
          <w:rFonts w:asciiTheme="minorHAnsi" w:hAnsiTheme="minorHAnsi" w:cstheme="minorHAnsi"/>
          <w:sz w:val="24"/>
          <w:szCs w:val="24"/>
        </w:rPr>
        <w:t>Başvurular, KAYS üzerinden doldurulan Başvuru Formu ve diğer eklere ilaveten aşağıdaki destekleyici belgelerle birlikte KAYS’a yüklenmelidir:</w:t>
      </w:r>
    </w:p>
    <w:p w:rsidR="00253F19" w:rsidRPr="00311F8F" w:rsidRDefault="00253F19" w:rsidP="00081A5A">
      <w:pPr>
        <w:numPr>
          <w:ilvl w:val="0"/>
          <w:numId w:val="13"/>
        </w:numPr>
        <w:spacing w:before="120" w:after="120" w:line="360" w:lineRule="auto"/>
        <w:rPr>
          <w:rFonts w:asciiTheme="minorHAnsi" w:hAnsiTheme="minorHAnsi" w:cstheme="minorHAnsi"/>
          <w:sz w:val="24"/>
          <w:szCs w:val="24"/>
        </w:rPr>
      </w:pPr>
      <w:r w:rsidRPr="00311F8F">
        <w:rPr>
          <w:rFonts w:asciiTheme="minorHAnsi" w:hAnsiTheme="minorHAnsi" w:cstheme="minorHAnsi"/>
          <w:sz w:val="24"/>
          <w:szCs w:val="24"/>
        </w:rPr>
        <w:t>Sivil toplum kuruluşu, kooperatif ya da birlik (mahalli idare birlikleri hariç) statüsünde olan başvuru sahibi ve varsa her bir ortak için ayrı ayrı kuruluş belgesi (kuruluş sözleşmesi, tüzük vb.) ve faaliyette olduklarını gösteren resmi kurum/kuruluşlardan (il ticaret müdürlüğü, il dernekler müdürlüğü, ticaret ve sanayi odası vb.) alınmış olan yazı ya da belge</w:t>
      </w:r>
    </w:p>
    <w:p w:rsidR="00253F19" w:rsidRDefault="00253F19" w:rsidP="00081A5A">
      <w:pPr>
        <w:numPr>
          <w:ilvl w:val="0"/>
          <w:numId w:val="13"/>
        </w:numPr>
        <w:spacing w:before="120" w:after="120" w:line="360" w:lineRule="auto"/>
        <w:rPr>
          <w:rFonts w:asciiTheme="minorHAnsi" w:hAnsiTheme="minorHAnsi" w:cstheme="minorHAnsi"/>
          <w:sz w:val="24"/>
          <w:szCs w:val="24"/>
        </w:rPr>
      </w:pPr>
      <w:r w:rsidRPr="00311F8F">
        <w:rPr>
          <w:rFonts w:asciiTheme="minorHAnsi" w:hAnsiTheme="minorHAnsi" w:cstheme="minorHAnsi"/>
          <w:sz w:val="24"/>
          <w:szCs w:val="24"/>
        </w:rPr>
        <w:t>Özel sektör işletmesi statüsünde olan başvuru sahibi ve varsa her bir ortak için</w:t>
      </w:r>
      <w:r w:rsidR="00946D5E" w:rsidRPr="00311F8F">
        <w:rPr>
          <w:rFonts w:asciiTheme="minorHAnsi" w:hAnsiTheme="minorHAnsi" w:cstheme="minorHAnsi"/>
          <w:sz w:val="24"/>
          <w:szCs w:val="24"/>
        </w:rPr>
        <w:t xml:space="preserve"> </w:t>
      </w:r>
      <w:r w:rsidRPr="00311F8F">
        <w:rPr>
          <w:rFonts w:asciiTheme="minorHAnsi" w:hAnsiTheme="minorHAnsi" w:cstheme="minorHAnsi"/>
          <w:sz w:val="24"/>
          <w:szCs w:val="24"/>
        </w:rPr>
        <w:t>ayrı ayrı başvuru tarihinden en fazla 1 (bir) ay önce alınmış onaylı oda kayıt belgesi</w:t>
      </w:r>
      <w:r w:rsidR="00946D5E" w:rsidRPr="00311F8F">
        <w:rPr>
          <w:rFonts w:asciiTheme="minorHAnsi" w:hAnsiTheme="minorHAnsi" w:cstheme="minorHAnsi"/>
          <w:sz w:val="24"/>
          <w:szCs w:val="24"/>
        </w:rPr>
        <w:t xml:space="preserve"> </w:t>
      </w:r>
      <w:r w:rsidRPr="00311F8F">
        <w:rPr>
          <w:rFonts w:asciiTheme="minorHAnsi" w:hAnsiTheme="minorHAnsi" w:cstheme="minorHAnsi"/>
          <w:sz w:val="24"/>
          <w:szCs w:val="24"/>
        </w:rPr>
        <w:t>(ticaret ve sanayi odasına bağlı işletmeler için Faaliyet Belgesi ya da Sicil Kayıt</w:t>
      </w:r>
      <w:r w:rsidR="00946D5E" w:rsidRPr="00311F8F">
        <w:rPr>
          <w:rFonts w:asciiTheme="minorHAnsi" w:hAnsiTheme="minorHAnsi" w:cstheme="minorHAnsi"/>
          <w:sz w:val="24"/>
          <w:szCs w:val="24"/>
        </w:rPr>
        <w:t xml:space="preserve"> </w:t>
      </w:r>
      <w:r w:rsidRPr="00311F8F">
        <w:rPr>
          <w:rFonts w:asciiTheme="minorHAnsi" w:hAnsiTheme="minorHAnsi" w:cstheme="minorHAnsi"/>
          <w:sz w:val="24"/>
          <w:szCs w:val="24"/>
        </w:rPr>
        <w:t xml:space="preserve">Sureti; esnaf ve </w:t>
      </w:r>
      <w:proofErr w:type="gramStart"/>
      <w:r w:rsidRPr="00311F8F">
        <w:rPr>
          <w:rFonts w:asciiTheme="minorHAnsi" w:hAnsiTheme="minorHAnsi" w:cstheme="minorHAnsi"/>
          <w:sz w:val="24"/>
          <w:szCs w:val="24"/>
        </w:rPr>
        <w:t>sanatkarlar</w:t>
      </w:r>
      <w:proofErr w:type="gramEnd"/>
      <w:r w:rsidRPr="00311F8F">
        <w:rPr>
          <w:rFonts w:asciiTheme="minorHAnsi" w:hAnsiTheme="minorHAnsi" w:cstheme="minorHAnsi"/>
          <w:sz w:val="24"/>
          <w:szCs w:val="24"/>
        </w:rPr>
        <w:t xml:space="preserve"> odasına bağlı işletmeler içinse Sicil Tasdiknamesi) ve</w:t>
      </w:r>
      <w:r w:rsidR="00946D5E" w:rsidRPr="00311F8F">
        <w:rPr>
          <w:rFonts w:asciiTheme="minorHAnsi" w:hAnsiTheme="minorHAnsi" w:cstheme="minorHAnsi"/>
          <w:sz w:val="24"/>
          <w:szCs w:val="24"/>
        </w:rPr>
        <w:t xml:space="preserve"> </w:t>
      </w:r>
      <w:r w:rsidRPr="00311F8F">
        <w:rPr>
          <w:rFonts w:asciiTheme="minorHAnsi" w:hAnsiTheme="minorHAnsi" w:cstheme="minorHAnsi"/>
          <w:sz w:val="24"/>
          <w:szCs w:val="24"/>
        </w:rPr>
        <w:t>kuruluş sözleşmesi veya resmi kayıt belgesi ile varsa sermaye ya da ortaklık</w:t>
      </w:r>
      <w:r w:rsidR="00946D5E" w:rsidRPr="00311F8F">
        <w:rPr>
          <w:rFonts w:asciiTheme="minorHAnsi" w:hAnsiTheme="minorHAnsi" w:cstheme="minorHAnsi"/>
          <w:sz w:val="24"/>
          <w:szCs w:val="24"/>
        </w:rPr>
        <w:t xml:space="preserve"> </w:t>
      </w:r>
      <w:r w:rsidRPr="00311F8F">
        <w:rPr>
          <w:rFonts w:asciiTheme="minorHAnsi" w:hAnsiTheme="minorHAnsi" w:cstheme="minorHAnsi"/>
          <w:sz w:val="24"/>
          <w:szCs w:val="24"/>
        </w:rPr>
        <w:t>yapılarındaki değişikliklerin yer aldığı sicil gazetesi (ticaret ve</w:t>
      </w:r>
      <w:r w:rsidRPr="00946D5E">
        <w:rPr>
          <w:rFonts w:asciiTheme="minorHAnsi" w:hAnsiTheme="minorHAnsi" w:cstheme="minorHAnsi"/>
          <w:sz w:val="24"/>
          <w:szCs w:val="24"/>
        </w:rPr>
        <w:t xml:space="preserve"> sanayi odasına bağlı</w:t>
      </w:r>
      <w:r w:rsidR="00946D5E" w:rsidRPr="00946D5E">
        <w:rPr>
          <w:rFonts w:asciiTheme="minorHAnsi" w:hAnsiTheme="minorHAnsi" w:cstheme="minorHAnsi"/>
          <w:sz w:val="24"/>
          <w:szCs w:val="24"/>
        </w:rPr>
        <w:t xml:space="preserve"> </w:t>
      </w:r>
      <w:r w:rsidRPr="00946D5E">
        <w:rPr>
          <w:rFonts w:asciiTheme="minorHAnsi" w:hAnsiTheme="minorHAnsi" w:cstheme="minorHAnsi"/>
          <w:sz w:val="24"/>
          <w:szCs w:val="24"/>
        </w:rPr>
        <w:t>işletmeler için Ticaret Sicili Gazetesi, esnaf ve sanatkarlar odasına bağlı işletmeler</w:t>
      </w:r>
      <w:r w:rsidR="00946D5E">
        <w:rPr>
          <w:rFonts w:asciiTheme="minorHAnsi" w:hAnsiTheme="minorHAnsi" w:cstheme="minorHAnsi"/>
          <w:sz w:val="24"/>
          <w:szCs w:val="24"/>
        </w:rPr>
        <w:t xml:space="preserve"> </w:t>
      </w:r>
      <w:r w:rsidRPr="00946D5E">
        <w:rPr>
          <w:rFonts w:asciiTheme="minorHAnsi" w:hAnsiTheme="minorHAnsi" w:cstheme="minorHAnsi"/>
          <w:sz w:val="24"/>
          <w:szCs w:val="24"/>
        </w:rPr>
        <w:t>içinse Esnaf</w:t>
      </w:r>
      <w:r w:rsidR="00946D5E">
        <w:rPr>
          <w:rFonts w:asciiTheme="minorHAnsi" w:hAnsiTheme="minorHAnsi" w:cstheme="minorHAnsi"/>
          <w:sz w:val="24"/>
          <w:szCs w:val="24"/>
        </w:rPr>
        <w:t xml:space="preserve"> ve Sanatkarlar Sicil Gazetesi)</w:t>
      </w:r>
    </w:p>
    <w:p w:rsidR="00AD7C69" w:rsidRPr="00AD7C69" w:rsidRDefault="00AD7C69" w:rsidP="00AD7C69">
      <w:pPr>
        <w:pStyle w:val="ListeParagraf"/>
        <w:numPr>
          <w:ilvl w:val="0"/>
          <w:numId w:val="13"/>
        </w:numPr>
        <w:spacing w:before="120" w:after="120" w:line="360" w:lineRule="auto"/>
        <w:textAlignment w:val="auto"/>
        <w:rPr>
          <w:rFonts w:asciiTheme="minorHAnsi" w:hAnsiTheme="minorHAnsi" w:cstheme="minorHAnsi"/>
          <w:sz w:val="24"/>
          <w:szCs w:val="24"/>
        </w:rPr>
      </w:pPr>
      <w:r w:rsidRPr="00AD7C69">
        <w:rPr>
          <w:rFonts w:asciiTheme="minorHAnsi" w:hAnsiTheme="minorHAnsi" w:cstheme="minorHAnsi"/>
          <w:b/>
          <w:sz w:val="24"/>
          <w:szCs w:val="24"/>
        </w:rPr>
        <w:lastRenderedPageBreak/>
        <w:t>Birim maliyeti 50.000 TL ve üzerindeki</w:t>
      </w:r>
      <w:r w:rsidRPr="00AD7C69">
        <w:rPr>
          <w:rFonts w:asciiTheme="minorHAnsi" w:hAnsiTheme="minorHAnsi" w:cstheme="minorHAnsi"/>
          <w:sz w:val="24"/>
          <w:szCs w:val="24"/>
        </w:rPr>
        <w:t xml:space="preserve"> bütçe kalemleri için</w:t>
      </w:r>
      <w:r w:rsidRPr="00AD7C69">
        <w:rPr>
          <w:rFonts w:asciiTheme="minorHAnsi" w:hAnsiTheme="minorHAnsi" w:cstheme="minorHAnsi"/>
          <w:bCs/>
          <w:sz w:val="24"/>
          <w:szCs w:val="24"/>
          <w:lang w:eastAsia="tr-TR"/>
        </w:rPr>
        <w:t xml:space="preserve"> ve birimden bağımsız olarak </w:t>
      </w:r>
      <w:r w:rsidRPr="00AD7C69">
        <w:rPr>
          <w:rFonts w:asciiTheme="minorHAnsi" w:hAnsiTheme="minorHAnsi" w:cstheme="minorHAnsi"/>
          <w:b/>
          <w:bCs/>
          <w:sz w:val="24"/>
          <w:szCs w:val="24"/>
          <w:lang w:eastAsia="tr-TR"/>
        </w:rPr>
        <w:t>toplam maliyeti 100.000 TL ve üzerindeki</w:t>
      </w:r>
      <w:r w:rsidRPr="00AD7C69">
        <w:rPr>
          <w:rFonts w:asciiTheme="minorHAnsi" w:hAnsiTheme="minorHAnsi" w:cstheme="minorHAnsi"/>
          <w:bCs/>
          <w:sz w:val="24"/>
          <w:szCs w:val="24"/>
          <w:lang w:eastAsia="tr-TR"/>
        </w:rPr>
        <w:t xml:space="preserve"> bütçe kalemleri için:</w:t>
      </w:r>
    </w:p>
    <w:p w:rsidR="00AD7C69" w:rsidRDefault="00AD7C69" w:rsidP="00AD7C69">
      <w:pPr>
        <w:numPr>
          <w:ilvl w:val="0"/>
          <w:numId w:val="34"/>
        </w:numPr>
        <w:spacing w:before="120" w:after="120" w:line="360" w:lineRule="auto"/>
        <w:textAlignment w:val="auto"/>
        <w:rPr>
          <w:rFonts w:asciiTheme="minorHAnsi" w:hAnsiTheme="minorHAnsi" w:cstheme="minorHAnsi"/>
          <w:sz w:val="24"/>
          <w:szCs w:val="24"/>
        </w:rPr>
      </w:pPr>
      <w:r w:rsidRPr="00AD7C69">
        <w:rPr>
          <w:rFonts w:asciiTheme="minorHAnsi" w:hAnsiTheme="minorHAnsi" w:cstheme="minorHAnsi"/>
          <w:b/>
          <w:sz w:val="24"/>
          <w:szCs w:val="24"/>
        </w:rPr>
        <w:t>Mal ve hizmet alımlarında:</w:t>
      </w:r>
      <w:r w:rsidRPr="00AD7C69">
        <w:rPr>
          <w:rFonts w:asciiTheme="minorHAnsi" w:hAnsiTheme="minorHAnsi" w:cstheme="minorHAnsi"/>
          <w:sz w:val="24"/>
          <w:szCs w:val="24"/>
        </w:rPr>
        <w:t xml:space="preserve"> Toplam maliyeti oluşturan tüm detayları içeren teknik şartname ve piyasa araştırması</w:t>
      </w:r>
    </w:p>
    <w:p w:rsidR="00AD7C69" w:rsidRPr="00AD7C69" w:rsidRDefault="00AD7C69" w:rsidP="00AD7C69">
      <w:pPr>
        <w:numPr>
          <w:ilvl w:val="0"/>
          <w:numId w:val="34"/>
        </w:numPr>
        <w:spacing w:before="120" w:after="120" w:line="360" w:lineRule="auto"/>
        <w:textAlignment w:val="auto"/>
        <w:rPr>
          <w:rFonts w:asciiTheme="minorHAnsi" w:hAnsiTheme="minorHAnsi" w:cstheme="minorHAnsi"/>
          <w:sz w:val="24"/>
          <w:szCs w:val="24"/>
        </w:rPr>
      </w:pPr>
      <w:r w:rsidRPr="00AD7C69">
        <w:rPr>
          <w:rFonts w:asciiTheme="minorHAnsi" w:hAnsiTheme="minorHAnsi" w:cstheme="minorHAnsi"/>
          <w:b/>
          <w:sz w:val="24"/>
          <w:szCs w:val="24"/>
        </w:rPr>
        <w:t>Yapım (inşaat) işlerinde:</w:t>
      </w:r>
      <w:r w:rsidRPr="00AD7C69">
        <w:rPr>
          <w:rFonts w:asciiTheme="minorHAnsi" w:hAnsiTheme="minorHAnsi" w:cstheme="minorHAnsi"/>
          <w:sz w:val="24"/>
          <w:szCs w:val="24"/>
        </w:rPr>
        <w:t xml:space="preserve"> Uygulama projesi, keşif özeti (malzeme/metraj ve keşif listesi) ve maliyet tahmini.</w:t>
      </w:r>
    </w:p>
    <w:p w:rsidR="00C77E99" w:rsidRDefault="00C77E99" w:rsidP="00C77E99">
      <w:pPr>
        <w:spacing w:before="120" w:after="120" w:line="360" w:lineRule="auto"/>
        <w:rPr>
          <w:rFonts w:asciiTheme="minorHAnsi" w:hAnsiTheme="minorHAnsi" w:cstheme="minorHAnsi"/>
          <w:sz w:val="24"/>
          <w:szCs w:val="24"/>
        </w:rPr>
      </w:pPr>
      <w:r w:rsidRPr="004A7599">
        <w:rPr>
          <w:rFonts w:asciiTheme="minorHAnsi" w:hAnsiTheme="minorHAnsi" w:cstheme="minorHAnsi"/>
          <w:sz w:val="24"/>
          <w:szCs w:val="24"/>
        </w:rPr>
        <w:t xml:space="preserve">Başvuru Formu ve diğer belgeler Türkçe hazırlanmalıdır. </w:t>
      </w:r>
    </w:p>
    <w:p w:rsidR="00C77E99" w:rsidRPr="00E615B4" w:rsidRDefault="00C77E99" w:rsidP="00C77E99">
      <w:pPr>
        <w:spacing w:before="120" w:after="120" w:line="360" w:lineRule="auto"/>
        <w:rPr>
          <w:rFonts w:asciiTheme="minorHAnsi" w:hAnsiTheme="minorHAnsi" w:cstheme="minorHAnsi"/>
          <w:sz w:val="24"/>
          <w:szCs w:val="24"/>
        </w:rPr>
      </w:pPr>
      <w:r w:rsidRPr="00E615B4">
        <w:rPr>
          <w:rFonts w:asciiTheme="minorHAnsi" w:hAnsiTheme="minorHAnsi" w:cstheme="minorHAnsi"/>
          <w:sz w:val="24"/>
          <w:szCs w:val="24"/>
        </w:rPr>
        <w:t>Başvuru</w:t>
      </w:r>
      <w:r>
        <w:rPr>
          <w:rFonts w:asciiTheme="minorHAnsi" w:hAnsiTheme="minorHAnsi" w:cstheme="minorHAnsi"/>
          <w:sz w:val="24"/>
          <w:szCs w:val="24"/>
        </w:rPr>
        <w:t xml:space="preserve"> belgelerin</w:t>
      </w:r>
      <w:r w:rsidR="00B3333E">
        <w:rPr>
          <w:rFonts w:asciiTheme="minorHAnsi" w:hAnsiTheme="minorHAnsi" w:cstheme="minorHAnsi"/>
          <w:sz w:val="24"/>
          <w:szCs w:val="24"/>
        </w:rPr>
        <w:t>in</w:t>
      </w:r>
      <w:r>
        <w:rPr>
          <w:rFonts w:asciiTheme="minorHAnsi" w:hAnsiTheme="minorHAnsi" w:cstheme="minorHAnsi"/>
          <w:sz w:val="24"/>
          <w:szCs w:val="24"/>
        </w:rPr>
        <w:t xml:space="preserve"> </w:t>
      </w:r>
      <w:r w:rsidRPr="00E615B4">
        <w:rPr>
          <w:rFonts w:asciiTheme="minorHAnsi" w:hAnsiTheme="minorHAnsi" w:cstheme="minorHAnsi"/>
          <w:sz w:val="24"/>
          <w:szCs w:val="24"/>
        </w:rPr>
        <w:t xml:space="preserve">dikkatli ve mümkün olduğunca anlaşılır ifadelerle </w:t>
      </w:r>
      <w:r>
        <w:rPr>
          <w:rFonts w:asciiTheme="minorHAnsi" w:hAnsiTheme="minorHAnsi" w:cstheme="minorHAnsi"/>
          <w:sz w:val="24"/>
          <w:szCs w:val="24"/>
        </w:rPr>
        <w:t>doldurulması gerekmektedir</w:t>
      </w:r>
      <w:r w:rsidRPr="00E615B4">
        <w:rPr>
          <w:rFonts w:asciiTheme="minorHAnsi" w:hAnsiTheme="minorHAnsi" w:cstheme="minorHAnsi"/>
          <w:sz w:val="24"/>
          <w:szCs w:val="24"/>
        </w:rPr>
        <w:t xml:space="preserve">. </w:t>
      </w:r>
      <w:r>
        <w:rPr>
          <w:rFonts w:asciiTheme="minorHAnsi" w:hAnsiTheme="minorHAnsi" w:cstheme="minorHAnsi"/>
          <w:sz w:val="24"/>
          <w:szCs w:val="24"/>
        </w:rPr>
        <w:t xml:space="preserve"> T</w:t>
      </w:r>
      <w:r w:rsidRPr="00E615B4">
        <w:rPr>
          <w:rFonts w:asciiTheme="minorHAnsi" w:hAnsiTheme="minorHAnsi" w:cstheme="minorHAnsi"/>
          <w:sz w:val="24"/>
          <w:szCs w:val="24"/>
        </w:rPr>
        <w:t>al</w:t>
      </w:r>
      <w:r>
        <w:rPr>
          <w:rFonts w:asciiTheme="minorHAnsi" w:hAnsiTheme="minorHAnsi" w:cstheme="minorHAnsi"/>
          <w:sz w:val="24"/>
          <w:szCs w:val="24"/>
        </w:rPr>
        <w:t>ep edilen dokümanlar ve projeni</w:t>
      </w:r>
      <w:r w:rsidRPr="00E615B4">
        <w:rPr>
          <w:rFonts w:asciiTheme="minorHAnsi" w:hAnsiTheme="minorHAnsi" w:cstheme="minorHAnsi"/>
          <w:sz w:val="24"/>
          <w:szCs w:val="24"/>
        </w:rPr>
        <w:t xml:space="preserve">n gerektirdiği kanunen zorunlu belgeler dışında hiçbir ek belge </w:t>
      </w:r>
      <w:r w:rsidR="00B3333E">
        <w:rPr>
          <w:rFonts w:asciiTheme="minorHAnsi" w:hAnsiTheme="minorHAnsi" w:cstheme="minorHAnsi"/>
          <w:sz w:val="24"/>
          <w:szCs w:val="24"/>
        </w:rPr>
        <w:t>Ajansa sunulmamalıdır</w:t>
      </w:r>
      <w:r w:rsidRPr="00E615B4">
        <w:rPr>
          <w:rFonts w:asciiTheme="minorHAnsi" w:hAnsiTheme="minorHAnsi" w:cstheme="minorHAnsi"/>
          <w:sz w:val="24"/>
          <w:szCs w:val="24"/>
        </w:rPr>
        <w:t xml:space="preserve">. Başvuru dokümanlarındaki bilgiler arasında önemli bir tutarsızlık olması başvurunun </w:t>
      </w:r>
      <w:r w:rsidRPr="00E615B4">
        <w:rPr>
          <w:rFonts w:asciiTheme="minorHAnsi" w:hAnsiTheme="minorHAnsi" w:cstheme="minorHAnsi"/>
          <w:b/>
          <w:sz w:val="24"/>
          <w:szCs w:val="24"/>
          <w:u w:val="single"/>
        </w:rPr>
        <w:t>reddine yol açabilir</w:t>
      </w:r>
      <w:r w:rsidRPr="00E615B4">
        <w:rPr>
          <w:rFonts w:asciiTheme="minorHAnsi" w:hAnsiTheme="minorHAnsi" w:cstheme="minorHAnsi"/>
          <w:sz w:val="24"/>
          <w:szCs w:val="24"/>
        </w:rPr>
        <w:t>.</w:t>
      </w:r>
    </w:p>
    <w:p w:rsidR="00C77E99" w:rsidRDefault="00C77E99" w:rsidP="002F311B">
      <w:pPr>
        <w:spacing w:before="120" w:after="120" w:line="360" w:lineRule="auto"/>
        <w:rPr>
          <w:rFonts w:asciiTheme="minorHAnsi" w:hAnsiTheme="minorHAnsi" w:cstheme="minorHAnsi"/>
          <w:b/>
          <w:sz w:val="24"/>
          <w:szCs w:val="24"/>
          <w:u w:val="single"/>
        </w:rPr>
      </w:pPr>
      <w:r w:rsidRPr="00E615B4">
        <w:rPr>
          <w:rFonts w:asciiTheme="minorHAnsi" w:hAnsiTheme="minorHAnsi" w:cstheme="minorHAnsi"/>
          <w:sz w:val="24"/>
          <w:szCs w:val="24"/>
        </w:rPr>
        <w:t>Sunulan bilgi</w:t>
      </w:r>
      <w:r>
        <w:rPr>
          <w:rFonts w:asciiTheme="minorHAnsi" w:hAnsiTheme="minorHAnsi" w:cstheme="minorHAnsi"/>
          <w:sz w:val="24"/>
          <w:szCs w:val="24"/>
        </w:rPr>
        <w:t>leri</w:t>
      </w:r>
      <w:r w:rsidRPr="00E615B4">
        <w:rPr>
          <w:rFonts w:asciiTheme="minorHAnsi" w:hAnsiTheme="minorHAnsi" w:cstheme="minorHAnsi"/>
          <w:sz w:val="24"/>
          <w:szCs w:val="24"/>
        </w:rPr>
        <w:t xml:space="preserve">n açık olmaması ve bu durumun adil bir değerlendirme yapılmasına engel teşkil etmesi durumunda, </w:t>
      </w:r>
      <w:r>
        <w:rPr>
          <w:rFonts w:asciiTheme="minorHAnsi" w:hAnsiTheme="minorHAnsi" w:cstheme="minorHAnsi"/>
          <w:sz w:val="24"/>
          <w:szCs w:val="24"/>
        </w:rPr>
        <w:t xml:space="preserve">Ajans tarafından </w:t>
      </w:r>
      <w:r w:rsidRPr="00E615B4">
        <w:rPr>
          <w:rFonts w:asciiTheme="minorHAnsi" w:hAnsiTheme="minorHAnsi" w:cstheme="minorHAnsi"/>
          <w:sz w:val="24"/>
          <w:szCs w:val="24"/>
        </w:rPr>
        <w:t>ek açıklama talep edilebilir.</w:t>
      </w:r>
    </w:p>
    <w:p w:rsidR="00C77E99" w:rsidRDefault="00C77E99" w:rsidP="00081A5A">
      <w:pPr>
        <w:pStyle w:val="Balk2"/>
        <w:numPr>
          <w:ilvl w:val="1"/>
          <w:numId w:val="5"/>
        </w:numPr>
        <w:rPr>
          <w:rFonts w:asciiTheme="minorHAnsi" w:hAnsiTheme="minorHAnsi" w:cstheme="minorHAnsi"/>
        </w:rPr>
      </w:pPr>
      <w:bookmarkStart w:id="62" w:name="_Toc25947047"/>
      <w:bookmarkStart w:id="63" w:name="_Toc36538556"/>
      <w:r w:rsidRPr="0051260C">
        <w:rPr>
          <w:rFonts w:asciiTheme="minorHAnsi" w:hAnsiTheme="minorHAnsi" w:cstheme="minorHAnsi"/>
        </w:rPr>
        <w:t>Başvurular İçin Son Tarih</w:t>
      </w:r>
      <w:bookmarkEnd w:id="62"/>
      <w:bookmarkEnd w:id="63"/>
    </w:p>
    <w:p w:rsidR="002F311B" w:rsidRDefault="002F311B" w:rsidP="00823BE4">
      <w:pPr>
        <w:keepNext/>
        <w:keepLines/>
        <w:spacing w:line="360" w:lineRule="auto"/>
        <w:contextualSpacing/>
        <w:rPr>
          <w:rFonts w:asciiTheme="minorHAnsi" w:hAnsiTheme="minorHAnsi" w:cstheme="minorHAnsi"/>
          <w:sz w:val="24"/>
          <w:szCs w:val="24"/>
        </w:rPr>
      </w:pPr>
    </w:p>
    <w:p w:rsidR="00C77E99" w:rsidRDefault="00823BE4" w:rsidP="00823BE4">
      <w:pPr>
        <w:keepNext/>
        <w:keepLines/>
        <w:spacing w:line="360" w:lineRule="auto"/>
        <w:contextualSpacing/>
        <w:rPr>
          <w:rFonts w:asciiTheme="minorHAnsi" w:hAnsiTheme="minorHAnsi" w:cstheme="minorHAnsi"/>
          <w:sz w:val="24"/>
          <w:szCs w:val="24"/>
        </w:rPr>
      </w:pPr>
      <w:r w:rsidRPr="00823BE4">
        <w:rPr>
          <w:rFonts w:asciiTheme="minorHAnsi" w:hAnsiTheme="minorHAnsi" w:cstheme="minorHAnsi"/>
          <w:sz w:val="24"/>
          <w:szCs w:val="24"/>
        </w:rPr>
        <w:t>Başvurular, son başvuru tarih ve saatine kadar</w:t>
      </w:r>
      <w:r>
        <w:rPr>
          <w:rFonts w:asciiTheme="minorHAnsi" w:hAnsiTheme="minorHAnsi" w:cstheme="minorHAnsi"/>
          <w:sz w:val="24"/>
          <w:szCs w:val="24"/>
        </w:rPr>
        <w:t xml:space="preserve"> </w:t>
      </w:r>
      <w:r w:rsidRPr="00823BE4">
        <w:rPr>
          <w:rFonts w:asciiTheme="minorHAnsi" w:hAnsiTheme="minorHAnsi" w:cstheme="minorHAnsi"/>
          <w:sz w:val="24"/>
          <w:szCs w:val="24"/>
        </w:rPr>
        <w:t>Kalkınma Ajansları Yönetim Sistemi (KAYS) üzerinden</w:t>
      </w:r>
      <w:r>
        <w:rPr>
          <w:rFonts w:asciiTheme="minorHAnsi" w:hAnsiTheme="minorHAnsi" w:cstheme="minorHAnsi"/>
          <w:sz w:val="24"/>
          <w:szCs w:val="24"/>
        </w:rPr>
        <w:t xml:space="preserve"> </w:t>
      </w:r>
      <w:r w:rsidRPr="00823BE4">
        <w:rPr>
          <w:rFonts w:asciiTheme="minorHAnsi" w:hAnsiTheme="minorHAnsi" w:cstheme="minorHAnsi"/>
          <w:sz w:val="24"/>
          <w:szCs w:val="24"/>
        </w:rPr>
        <w:t>yapılır. Kalkınma Ajansları Yönetim Sistemi</w:t>
      </w:r>
      <w:r>
        <w:rPr>
          <w:rFonts w:asciiTheme="minorHAnsi" w:hAnsiTheme="minorHAnsi" w:cstheme="minorHAnsi"/>
          <w:sz w:val="24"/>
          <w:szCs w:val="24"/>
        </w:rPr>
        <w:t xml:space="preserve"> </w:t>
      </w:r>
      <w:r w:rsidRPr="00823BE4">
        <w:rPr>
          <w:rFonts w:asciiTheme="minorHAnsi" w:hAnsiTheme="minorHAnsi" w:cstheme="minorHAnsi"/>
          <w:sz w:val="24"/>
          <w:szCs w:val="24"/>
        </w:rPr>
        <w:t>(KAYS) üzerinden başvuruların alınması</w:t>
      </w:r>
      <w:r w:rsidR="002F311B">
        <w:rPr>
          <w:rFonts w:asciiTheme="minorHAnsi" w:hAnsiTheme="minorHAnsi" w:cstheme="minorHAnsi"/>
          <w:sz w:val="24"/>
          <w:szCs w:val="24"/>
        </w:rPr>
        <w:t xml:space="preserve"> ve </w:t>
      </w:r>
      <w:r w:rsidR="002F311B" w:rsidRPr="00823BE4">
        <w:rPr>
          <w:rFonts w:asciiTheme="minorHAnsi" w:hAnsiTheme="minorHAnsi" w:cstheme="minorHAnsi"/>
          <w:sz w:val="24"/>
          <w:szCs w:val="24"/>
        </w:rPr>
        <w:t>KAYS tarafından üretilen taahhütnamenin</w:t>
      </w:r>
      <w:r w:rsidR="002F311B">
        <w:rPr>
          <w:rFonts w:asciiTheme="minorHAnsi" w:hAnsiTheme="minorHAnsi" w:cstheme="minorHAnsi"/>
          <w:sz w:val="24"/>
          <w:szCs w:val="24"/>
        </w:rPr>
        <w:t xml:space="preserve"> </w:t>
      </w:r>
      <w:r w:rsidR="002F311B" w:rsidRPr="00823BE4">
        <w:rPr>
          <w:rFonts w:asciiTheme="minorHAnsi" w:hAnsiTheme="minorHAnsi" w:cstheme="minorHAnsi"/>
          <w:sz w:val="24"/>
          <w:szCs w:val="24"/>
        </w:rPr>
        <w:t>e-imza ile imzalanma</w:t>
      </w:r>
      <w:r w:rsidR="002F311B">
        <w:rPr>
          <w:rFonts w:asciiTheme="minorHAnsi" w:hAnsiTheme="minorHAnsi" w:cstheme="minorHAnsi"/>
          <w:sz w:val="24"/>
          <w:szCs w:val="24"/>
        </w:rPr>
        <w:t>ma</w:t>
      </w:r>
      <w:r w:rsidR="002F311B" w:rsidRPr="00823BE4">
        <w:rPr>
          <w:rFonts w:asciiTheme="minorHAnsi" w:hAnsiTheme="minorHAnsi" w:cstheme="minorHAnsi"/>
          <w:sz w:val="24"/>
          <w:szCs w:val="24"/>
        </w:rPr>
        <w:t>sı</w:t>
      </w:r>
      <w:r w:rsidR="002F311B">
        <w:rPr>
          <w:rFonts w:asciiTheme="minorHAnsi" w:hAnsiTheme="minorHAnsi" w:cstheme="minorHAnsi"/>
          <w:sz w:val="24"/>
          <w:szCs w:val="24"/>
        </w:rPr>
        <w:t xml:space="preserve"> durumunda teslimi için </w:t>
      </w:r>
      <w:r w:rsidR="00C77E99" w:rsidRPr="00955E09">
        <w:rPr>
          <w:rFonts w:asciiTheme="minorHAnsi" w:hAnsiTheme="minorHAnsi" w:cstheme="minorHAnsi"/>
          <w:b/>
          <w:sz w:val="24"/>
          <w:szCs w:val="24"/>
        </w:rPr>
        <w:t xml:space="preserve">son tarih </w:t>
      </w:r>
      <w:r w:rsidR="0016684A" w:rsidRPr="0016563E">
        <w:rPr>
          <w:rFonts w:asciiTheme="minorHAnsi" w:hAnsiTheme="minorHAnsi" w:cstheme="minorHAnsi"/>
          <w:b/>
          <w:sz w:val="24"/>
          <w:szCs w:val="24"/>
        </w:rPr>
        <w:t>30</w:t>
      </w:r>
      <w:r w:rsidR="0016684A" w:rsidRPr="0016563E">
        <w:rPr>
          <w:rFonts w:asciiTheme="minorHAnsi" w:hAnsiTheme="minorHAnsi" w:cstheme="minorHAnsi"/>
          <w:b/>
          <w:noProof/>
          <w:sz w:val="24"/>
          <w:szCs w:val="24"/>
        </w:rPr>
        <w:t>.04.2020</w:t>
      </w:r>
      <w:r w:rsidR="00CB6E91" w:rsidRPr="0016563E">
        <w:rPr>
          <w:rFonts w:asciiTheme="minorHAnsi" w:hAnsiTheme="minorHAnsi" w:cstheme="minorHAnsi"/>
          <w:b/>
          <w:noProof/>
          <w:sz w:val="24"/>
          <w:szCs w:val="24"/>
        </w:rPr>
        <w:t xml:space="preserve"> </w:t>
      </w:r>
      <w:r w:rsidR="00C77E99" w:rsidRPr="0016563E">
        <w:rPr>
          <w:rFonts w:asciiTheme="minorHAnsi" w:hAnsiTheme="minorHAnsi" w:cstheme="minorHAnsi"/>
          <w:sz w:val="24"/>
          <w:szCs w:val="24"/>
        </w:rPr>
        <w:t>saat</w:t>
      </w:r>
      <w:r w:rsidR="00C77E99" w:rsidRPr="00955E09">
        <w:rPr>
          <w:rFonts w:asciiTheme="minorHAnsi" w:hAnsiTheme="minorHAnsi" w:cstheme="minorHAnsi"/>
          <w:sz w:val="24"/>
          <w:szCs w:val="24"/>
        </w:rPr>
        <w:t xml:space="preserve"> </w:t>
      </w:r>
      <w:proofErr w:type="gramStart"/>
      <w:r w:rsidR="00946D5E">
        <w:rPr>
          <w:rFonts w:asciiTheme="minorHAnsi" w:hAnsiTheme="minorHAnsi" w:cstheme="minorHAnsi"/>
          <w:b/>
          <w:sz w:val="24"/>
          <w:szCs w:val="24"/>
          <w:u w:val="single"/>
        </w:rPr>
        <w:t>18</w:t>
      </w:r>
      <w:r w:rsidR="00C77E99">
        <w:rPr>
          <w:rFonts w:asciiTheme="minorHAnsi" w:hAnsiTheme="minorHAnsi" w:cstheme="minorHAnsi"/>
          <w:b/>
          <w:sz w:val="24"/>
          <w:szCs w:val="24"/>
          <w:u w:val="single"/>
        </w:rPr>
        <w:t>:</w:t>
      </w:r>
      <w:r w:rsidR="00C77E99" w:rsidRPr="00955E09">
        <w:rPr>
          <w:rFonts w:asciiTheme="minorHAnsi" w:hAnsiTheme="minorHAnsi" w:cstheme="minorHAnsi"/>
          <w:b/>
          <w:sz w:val="24"/>
          <w:szCs w:val="24"/>
          <w:u w:val="single"/>
        </w:rPr>
        <w:t>00’dır</w:t>
      </w:r>
      <w:proofErr w:type="gramEnd"/>
      <w:r w:rsidR="00C77E99" w:rsidRPr="00955E09">
        <w:rPr>
          <w:rFonts w:asciiTheme="minorHAnsi" w:hAnsiTheme="minorHAnsi" w:cstheme="minorHAnsi"/>
          <w:sz w:val="24"/>
          <w:szCs w:val="24"/>
        </w:rPr>
        <w:t>.</w:t>
      </w:r>
      <w:r w:rsidR="00C77E99" w:rsidRPr="00827336">
        <w:rPr>
          <w:rFonts w:asciiTheme="minorHAnsi" w:hAnsiTheme="minorHAnsi" w:cstheme="minorHAnsi"/>
          <w:sz w:val="24"/>
          <w:szCs w:val="24"/>
        </w:rPr>
        <w:t xml:space="preserve"> </w:t>
      </w:r>
      <w:bookmarkStart w:id="64" w:name="_Toc399854388"/>
      <w:bookmarkEnd w:id="64"/>
    </w:p>
    <w:p w:rsidR="00C77E99" w:rsidRPr="0051260C" w:rsidRDefault="00C77E99" w:rsidP="00081A5A">
      <w:pPr>
        <w:pStyle w:val="Balk2"/>
        <w:numPr>
          <w:ilvl w:val="1"/>
          <w:numId w:val="5"/>
        </w:numPr>
        <w:rPr>
          <w:rFonts w:asciiTheme="minorHAnsi" w:hAnsiTheme="minorHAnsi" w:cstheme="minorHAnsi"/>
        </w:rPr>
      </w:pPr>
      <w:bookmarkStart w:id="65" w:name="_Toc25947048"/>
      <w:bookmarkStart w:id="66" w:name="_Toc36538557"/>
      <w:r w:rsidRPr="0051260C">
        <w:rPr>
          <w:rFonts w:asciiTheme="minorHAnsi" w:hAnsiTheme="minorHAnsi" w:cstheme="minorHAnsi"/>
        </w:rPr>
        <w:t>Başvuru Sürecindeki Soruların Cevaplandırılması</w:t>
      </w:r>
      <w:bookmarkEnd w:id="65"/>
      <w:bookmarkEnd w:id="66"/>
    </w:p>
    <w:p w:rsidR="00C77E99" w:rsidRPr="00827336" w:rsidRDefault="00C77E99" w:rsidP="00C77E99">
      <w:pPr>
        <w:spacing w:line="360" w:lineRule="auto"/>
        <w:rPr>
          <w:rFonts w:asciiTheme="minorHAnsi" w:hAnsiTheme="minorHAnsi" w:cstheme="minorHAnsi"/>
          <w:sz w:val="24"/>
          <w:szCs w:val="24"/>
        </w:rPr>
      </w:pPr>
      <w:r>
        <w:rPr>
          <w:rFonts w:asciiTheme="minorHAnsi" w:hAnsiTheme="minorHAnsi" w:cstheme="minorHAnsi"/>
          <w:sz w:val="24"/>
          <w:szCs w:val="24"/>
        </w:rPr>
        <w:t>Programla ilgili sorular</w:t>
      </w:r>
      <w:r w:rsidRPr="00827336">
        <w:rPr>
          <w:rFonts w:asciiTheme="minorHAnsi" w:hAnsiTheme="minorHAnsi" w:cstheme="minorHAnsi"/>
          <w:sz w:val="24"/>
          <w:szCs w:val="24"/>
        </w:rPr>
        <w:t xml:space="preserve">, tekliflerin alınması için belirlenen son tarihten 20 gün öncesine kadar, </w:t>
      </w:r>
      <w:r>
        <w:rPr>
          <w:rFonts w:asciiTheme="minorHAnsi" w:hAnsiTheme="minorHAnsi" w:cstheme="minorHAnsi"/>
          <w:sz w:val="24"/>
          <w:szCs w:val="24"/>
        </w:rPr>
        <w:t>programın</w:t>
      </w:r>
      <w:r w:rsidRPr="00827336">
        <w:rPr>
          <w:rFonts w:asciiTheme="minorHAnsi" w:hAnsiTheme="minorHAnsi" w:cstheme="minorHAnsi"/>
          <w:sz w:val="24"/>
          <w:szCs w:val="24"/>
        </w:rPr>
        <w:t xml:space="preserve"> referans numarası açık bir şekilde belirt</w:t>
      </w:r>
      <w:r>
        <w:rPr>
          <w:rFonts w:asciiTheme="minorHAnsi" w:hAnsiTheme="minorHAnsi" w:cstheme="minorHAnsi"/>
          <w:sz w:val="24"/>
          <w:szCs w:val="24"/>
        </w:rPr>
        <w:t>il</w:t>
      </w:r>
      <w:r w:rsidRPr="00827336">
        <w:rPr>
          <w:rFonts w:asciiTheme="minorHAnsi" w:hAnsiTheme="minorHAnsi" w:cstheme="minorHAnsi"/>
          <w:sz w:val="24"/>
          <w:szCs w:val="24"/>
        </w:rPr>
        <w:t xml:space="preserve">erek elektronik posta </w:t>
      </w:r>
      <w:r w:rsidR="003679EC">
        <w:rPr>
          <w:rFonts w:asciiTheme="minorHAnsi" w:hAnsiTheme="minorHAnsi" w:cstheme="minorHAnsi"/>
          <w:sz w:val="24"/>
          <w:szCs w:val="24"/>
        </w:rPr>
        <w:t xml:space="preserve">yoluyla </w:t>
      </w:r>
      <w:r w:rsidRPr="00827336">
        <w:rPr>
          <w:rFonts w:asciiTheme="minorHAnsi" w:hAnsiTheme="minorHAnsi" w:cstheme="minorHAnsi"/>
          <w:sz w:val="24"/>
          <w:szCs w:val="24"/>
        </w:rPr>
        <w:t>gönder</w:t>
      </w:r>
      <w:r>
        <w:rPr>
          <w:rFonts w:asciiTheme="minorHAnsi" w:hAnsiTheme="minorHAnsi" w:cstheme="minorHAnsi"/>
          <w:sz w:val="24"/>
          <w:szCs w:val="24"/>
        </w:rPr>
        <w:t>ilebilir</w:t>
      </w:r>
      <w:r w:rsidRPr="00827336">
        <w:rPr>
          <w:rFonts w:asciiTheme="minorHAnsi" w:hAnsiTheme="minorHAnsi" w:cstheme="minorHAnsi"/>
          <w:sz w:val="24"/>
          <w:szCs w:val="24"/>
        </w:rPr>
        <w:t>.</w:t>
      </w:r>
    </w:p>
    <w:p w:rsidR="009936D7" w:rsidRPr="009936D7" w:rsidRDefault="009936D7" w:rsidP="009936D7">
      <w:pPr>
        <w:spacing w:line="360" w:lineRule="auto"/>
        <w:ind w:firstLine="720"/>
        <w:rPr>
          <w:rFonts w:asciiTheme="minorHAnsi" w:hAnsiTheme="minorHAnsi" w:cstheme="minorHAnsi"/>
          <w:sz w:val="24"/>
          <w:szCs w:val="24"/>
        </w:rPr>
      </w:pPr>
      <w:r w:rsidRPr="009936D7">
        <w:rPr>
          <w:rFonts w:asciiTheme="minorHAnsi" w:hAnsiTheme="minorHAnsi" w:cstheme="minorHAnsi"/>
          <w:sz w:val="24"/>
          <w:szCs w:val="24"/>
        </w:rPr>
        <w:t>E-posta adresi</w:t>
      </w:r>
      <w:r w:rsidRPr="009936D7">
        <w:rPr>
          <w:rFonts w:asciiTheme="minorHAnsi" w:hAnsiTheme="minorHAnsi" w:cstheme="minorHAnsi"/>
          <w:sz w:val="24"/>
          <w:szCs w:val="24"/>
        </w:rPr>
        <w:tab/>
        <w:t>: programyonetimi@serka.gov.tr</w:t>
      </w:r>
    </w:p>
    <w:p w:rsidR="009936D7" w:rsidRPr="00827336" w:rsidRDefault="009936D7" w:rsidP="009936D7">
      <w:pPr>
        <w:spacing w:line="360" w:lineRule="auto"/>
        <w:ind w:firstLine="720"/>
        <w:rPr>
          <w:rFonts w:asciiTheme="minorHAnsi" w:hAnsiTheme="minorHAnsi" w:cstheme="minorHAnsi"/>
          <w:sz w:val="24"/>
          <w:szCs w:val="24"/>
        </w:rPr>
      </w:pPr>
      <w:r w:rsidRPr="009936D7">
        <w:rPr>
          <w:rFonts w:asciiTheme="minorHAnsi" w:hAnsiTheme="minorHAnsi" w:cstheme="minorHAnsi"/>
          <w:sz w:val="24"/>
          <w:szCs w:val="24"/>
        </w:rPr>
        <w:t>Faks</w:t>
      </w:r>
      <w:r w:rsidRPr="009936D7">
        <w:rPr>
          <w:rFonts w:asciiTheme="minorHAnsi" w:hAnsiTheme="minorHAnsi" w:cstheme="minorHAnsi"/>
          <w:sz w:val="24"/>
          <w:szCs w:val="24"/>
        </w:rPr>
        <w:tab/>
      </w:r>
      <w:r w:rsidRPr="009936D7">
        <w:rPr>
          <w:rFonts w:asciiTheme="minorHAnsi" w:hAnsiTheme="minorHAnsi" w:cstheme="minorHAnsi"/>
          <w:sz w:val="24"/>
          <w:szCs w:val="24"/>
        </w:rPr>
        <w:tab/>
        <w:t xml:space="preserve">: +90 474 212 52 04 </w:t>
      </w:r>
    </w:p>
    <w:p w:rsidR="00C77E99" w:rsidRPr="00827336" w:rsidRDefault="00C77E99" w:rsidP="0016684A">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 xml:space="preserve">Soruların yanıtları, Ajansa ulaşma tarihinden </w:t>
      </w:r>
      <w:r w:rsidR="006A3826">
        <w:rPr>
          <w:rFonts w:asciiTheme="minorHAnsi" w:hAnsiTheme="minorHAnsi" w:cstheme="minorHAnsi"/>
          <w:sz w:val="24"/>
          <w:szCs w:val="24"/>
        </w:rPr>
        <w:t xml:space="preserve">sonra en geç 10 gün </w:t>
      </w:r>
      <w:r w:rsidR="00AD7C69">
        <w:rPr>
          <w:rFonts w:asciiTheme="minorHAnsi" w:hAnsiTheme="minorHAnsi" w:cstheme="minorHAnsi"/>
          <w:sz w:val="24"/>
          <w:szCs w:val="24"/>
        </w:rPr>
        <w:t xml:space="preserve">içerisinde </w:t>
      </w:r>
      <w:r w:rsidR="00AD7C69" w:rsidRPr="006A3826">
        <w:rPr>
          <w:rFonts w:asciiTheme="minorHAnsi" w:hAnsiTheme="minorHAnsi" w:cstheme="minorHAnsi"/>
          <w:b/>
          <w:sz w:val="24"/>
          <w:szCs w:val="24"/>
        </w:rPr>
        <w:t>www</w:t>
      </w:r>
      <w:r w:rsidR="006A3826" w:rsidRPr="00827336">
        <w:rPr>
          <w:rFonts w:asciiTheme="minorHAnsi" w:hAnsiTheme="minorHAnsi" w:cstheme="minorHAnsi"/>
          <w:b/>
          <w:sz w:val="24"/>
          <w:szCs w:val="24"/>
        </w:rPr>
        <w:t>.</w:t>
      </w:r>
      <w:r w:rsidR="006A3826" w:rsidRPr="009936D7">
        <w:t xml:space="preserve"> </w:t>
      </w:r>
      <w:r w:rsidR="006A3826" w:rsidRPr="009936D7">
        <w:rPr>
          <w:rFonts w:asciiTheme="minorHAnsi" w:hAnsiTheme="minorHAnsi" w:cstheme="minorHAnsi"/>
          <w:b/>
          <w:sz w:val="24"/>
          <w:szCs w:val="24"/>
        </w:rPr>
        <w:t>serka.gov.tr</w:t>
      </w:r>
      <w:r w:rsidR="006A3826">
        <w:rPr>
          <w:rFonts w:asciiTheme="minorHAnsi" w:hAnsiTheme="minorHAnsi" w:cstheme="minorHAnsi"/>
          <w:b/>
          <w:sz w:val="24"/>
          <w:szCs w:val="24"/>
        </w:rPr>
        <w:t xml:space="preserve"> </w:t>
      </w:r>
      <w:r w:rsidR="006A3826">
        <w:rPr>
          <w:rFonts w:asciiTheme="minorHAnsi" w:hAnsiTheme="minorHAnsi" w:cstheme="minorHAnsi"/>
          <w:sz w:val="24"/>
          <w:szCs w:val="24"/>
        </w:rPr>
        <w:t>adresinde yayınlanacaktır.</w:t>
      </w:r>
    </w:p>
    <w:p w:rsidR="00C77E99" w:rsidRDefault="00C77E99" w:rsidP="00C77E99">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lastRenderedPageBreak/>
        <w:t xml:space="preserve">Tüm adaylara eşit davranılacak ve bir </w:t>
      </w:r>
      <w:r w:rsidR="00EB3E46">
        <w:rPr>
          <w:rFonts w:asciiTheme="minorHAnsi" w:hAnsiTheme="minorHAnsi" w:cstheme="minorHAnsi"/>
          <w:sz w:val="24"/>
          <w:szCs w:val="24"/>
        </w:rPr>
        <w:t>Başvuru Sahibi</w:t>
      </w:r>
      <w:r w:rsidRPr="00827336">
        <w:rPr>
          <w:rFonts w:asciiTheme="minorHAnsi" w:hAnsiTheme="minorHAnsi" w:cstheme="minorHAnsi"/>
          <w:sz w:val="24"/>
          <w:szCs w:val="24"/>
        </w:rPr>
        <w:t>ne sağlanan bilgi Sıkça Sorulan Sorular (SSS) aracılığıyla diğer Başvuru Sahiplerine de sunulacaktır.</w:t>
      </w:r>
      <w:r w:rsidR="006A3826">
        <w:rPr>
          <w:rFonts w:asciiTheme="minorHAnsi" w:hAnsiTheme="minorHAnsi" w:cstheme="minorHAnsi"/>
          <w:sz w:val="24"/>
          <w:szCs w:val="24"/>
        </w:rPr>
        <w:t xml:space="preserve"> </w:t>
      </w:r>
      <w:r w:rsidRPr="00827336">
        <w:rPr>
          <w:rFonts w:asciiTheme="minorHAnsi" w:hAnsiTheme="minorHAnsi" w:cstheme="minorHAnsi"/>
          <w:sz w:val="24"/>
          <w:szCs w:val="24"/>
        </w:rPr>
        <w:t>Tüm resmi açıklamalar ve talep edilen bilgi Ajans tarafından sağlanacaktır. SSS listesinde ve Başvuru Rehberinde yer almayan hiçbir bilgi Başvuru Sahipleri ve Ajans için bağlayıcı nitelik taşımamaktadır.</w:t>
      </w:r>
    </w:p>
    <w:p w:rsidR="00C77E99" w:rsidRPr="00BF227F" w:rsidRDefault="00C77E99" w:rsidP="00081A5A">
      <w:pPr>
        <w:pStyle w:val="Balk1"/>
        <w:numPr>
          <w:ilvl w:val="0"/>
          <w:numId w:val="5"/>
        </w:numPr>
        <w:rPr>
          <w:rFonts w:asciiTheme="minorHAnsi" w:hAnsiTheme="minorHAnsi" w:cstheme="minorHAnsi"/>
        </w:rPr>
      </w:pPr>
      <w:bookmarkStart w:id="67" w:name="_Toc399854390"/>
      <w:bookmarkStart w:id="68" w:name="_Toc370392213"/>
      <w:bookmarkStart w:id="69" w:name="_Toc25947049"/>
      <w:bookmarkStart w:id="70" w:name="_Toc36538558"/>
      <w:bookmarkEnd w:id="67"/>
      <w:r w:rsidRPr="00BF227F">
        <w:rPr>
          <w:rFonts w:asciiTheme="minorHAnsi" w:hAnsiTheme="minorHAnsi" w:cstheme="minorHAnsi"/>
        </w:rPr>
        <w:t>BAŞVURULARIN DEĞERLENDİRİLMESİ VE SEÇİLMESİ</w:t>
      </w:r>
      <w:bookmarkEnd w:id="68"/>
      <w:bookmarkEnd w:id="69"/>
      <w:bookmarkEnd w:id="70"/>
      <w:r w:rsidRPr="00BF227F">
        <w:rPr>
          <w:rFonts w:asciiTheme="minorHAnsi" w:hAnsiTheme="minorHAnsi" w:cstheme="minorHAnsi"/>
        </w:rPr>
        <w:t xml:space="preserve"> </w:t>
      </w:r>
    </w:p>
    <w:p w:rsidR="00C77E99" w:rsidRPr="00827336" w:rsidRDefault="00C77E99" w:rsidP="00C77E99"/>
    <w:p w:rsidR="00C77E99" w:rsidRPr="00827336" w:rsidRDefault="00C77E99" w:rsidP="00C77E99">
      <w:pPr>
        <w:spacing w:line="360" w:lineRule="auto"/>
        <w:rPr>
          <w:rFonts w:asciiTheme="minorHAnsi" w:hAnsiTheme="minorHAnsi" w:cstheme="minorHAnsi"/>
          <w:b/>
          <w:i/>
          <w:sz w:val="24"/>
          <w:szCs w:val="24"/>
        </w:rPr>
      </w:pPr>
      <w:r w:rsidRPr="00827336">
        <w:rPr>
          <w:rFonts w:asciiTheme="minorHAnsi" w:hAnsiTheme="minorHAnsi" w:cstheme="minorHAnsi"/>
          <w:sz w:val="24"/>
          <w:szCs w:val="24"/>
        </w:rPr>
        <w:t xml:space="preserve">Başvurular, Ajans tarafından </w:t>
      </w:r>
      <w:r w:rsidR="00F00D05" w:rsidRPr="00C71954">
        <w:rPr>
          <w:rFonts w:asciiTheme="minorHAnsi" w:hAnsiTheme="minorHAnsi" w:cstheme="minorHAnsi"/>
          <w:sz w:val="24"/>
        </w:rPr>
        <w:t>konular</w:t>
      </w:r>
      <w:r w:rsidR="00F00D05">
        <w:rPr>
          <w:rFonts w:asciiTheme="minorHAnsi" w:hAnsiTheme="minorHAnsi" w:cstheme="minorHAnsi"/>
          <w:sz w:val="24"/>
        </w:rPr>
        <w:t>ın</w:t>
      </w:r>
      <w:r w:rsidR="00F00D05" w:rsidRPr="00C71954">
        <w:rPr>
          <w:rFonts w:asciiTheme="minorHAnsi" w:hAnsiTheme="minorHAnsi" w:cstheme="minorHAnsi"/>
          <w:sz w:val="24"/>
        </w:rPr>
        <w:t>da uzman kişilerden oluşturulan</w:t>
      </w:r>
      <w:r w:rsidR="00F00D05">
        <w:rPr>
          <w:rFonts w:asciiTheme="minorHAnsi" w:hAnsiTheme="minorHAnsi" w:cstheme="minorHAnsi"/>
          <w:sz w:val="24"/>
          <w:szCs w:val="24"/>
        </w:rPr>
        <w:t xml:space="preserve"> </w:t>
      </w:r>
      <w:r w:rsidR="00BD5754">
        <w:rPr>
          <w:rFonts w:asciiTheme="minorHAnsi" w:hAnsiTheme="minorHAnsi" w:cstheme="minorHAnsi"/>
          <w:sz w:val="24"/>
          <w:szCs w:val="24"/>
        </w:rPr>
        <w:t>panel</w:t>
      </w:r>
      <w:r w:rsidRPr="00827336">
        <w:rPr>
          <w:rFonts w:asciiTheme="minorHAnsi" w:hAnsiTheme="minorHAnsi" w:cstheme="minorHAnsi"/>
          <w:sz w:val="24"/>
          <w:szCs w:val="24"/>
        </w:rPr>
        <w:t xml:space="preserve"> </w:t>
      </w:r>
      <w:r w:rsidR="00BD5754">
        <w:rPr>
          <w:rFonts w:asciiTheme="minorHAnsi" w:hAnsiTheme="minorHAnsi" w:cstheme="minorHAnsi"/>
          <w:sz w:val="24"/>
          <w:szCs w:val="24"/>
        </w:rPr>
        <w:t xml:space="preserve">aracılığı </w:t>
      </w:r>
      <w:r w:rsidRPr="00827336">
        <w:rPr>
          <w:rFonts w:asciiTheme="minorHAnsi" w:hAnsiTheme="minorHAnsi" w:cstheme="minorHAnsi"/>
          <w:sz w:val="24"/>
          <w:szCs w:val="24"/>
        </w:rPr>
        <w:t xml:space="preserve">ile incelenip değerlendirilecektir. Başvuru Sahipleri tarafından sunulan projeler aşağıda açıklanan aşama ve </w:t>
      </w:r>
      <w:proofErr w:type="gramStart"/>
      <w:r w:rsidRPr="00827336">
        <w:rPr>
          <w:rFonts w:asciiTheme="minorHAnsi" w:hAnsiTheme="minorHAnsi" w:cstheme="minorHAnsi"/>
          <w:sz w:val="24"/>
          <w:szCs w:val="24"/>
        </w:rPr>
        <w:t>kriterlere</w:t>
      </w:r>
      <w:proofErr w:type="gramEnd"/>
      <w:r w:rsidRPr="00827336">
        <w:rPr>
          <w:rFonts w:asciiTheme="minorHAnsi" w:hAnsiTheme="minorHAnsi" w:cstheme="minorHAnsi"/>
          <w:sz w:val="24"/>
          <w:szCs w:val="24"/>
        </w:rPr>
        <w:t xml:space="preserve"> göre incelenecek ve değerlendirilecektir. Değerlendirme süreci temel olarak iki aşamadan oluşmaktadır: </w:t>
      </w:r>
      <w:r w:rsidRPr="00827336">
        <w:rPr>
          <w:rFonts w:asciiTheme="minorHAnsi" w:hAnsiTheme="minorHAnsi" w:cstheme="minorHAnsi"/>
          <w:b/>
          <w:i/>
          <w:sz w:val="24"/>
          <w:szCs w:val="24"/>
        </w:rPr>
        <w:t xml:space="preserve">Ön İnceleme </w:t>
      </w:r>
      <w:r w:rsidRPr="00827336">
        <w:rPr>
          <w:rFonts w:asciiTheme="minorHAnsi" w:hAnsiTheme="minorHAnsi" w:cstheme="minorHAnsi"/>
          <w:sz w:val="24"/>
          <w:szCs w:val="24"/>
        </w:rPr>
        <w:t>ile</w:t>
      </w:r>
      <w:r w:rsidRPr="00827336">
        <w:rPr>
          <w:rFonts w:asciiTheme="minorHAnsi" w:hAnsiTheme="minorHAnsi" w:cstheme="minorHAnsi"/>
          <w:b/>
          <w:i/>
          <w:sz w:val="24"/>
          <w:szCs w:val="24"/>
        </w:rPr>
        <w:t xml:space="preserve"> </w:t>
      </w:r>
      <w:r w:rsidR="00BD5754">
        <w:rPr>
          <w:rFonts w:asciiTheme="minorHAnsi" w:hAnsiTheme="minorHAnsi" w:cstheme="minorHAnsi"/>
          <w:b/>
          <w:i/>
          <w:sz w:val="24"/>
          <w:szCs w:val="24"/>
        </w:rPr>
        <w:t>Panel</w:t>
      </w:r>
      <w:r w:rsidRPr="00827336">
        <w:rPr>
          <w:rFonts w:asciiTheme="minorHAnsi" w:hAnsiTheme="minorHAnsi" w:cstheme="minorHAnsi"/>
          <w:b/>
          <w:i/>
          <w:sz w:val="24"/>
          <w:szCs w:val="24"/>
        </w:rPr>
        <w:t xml:space="preserve"> Değerlendirme</w:t>
      </w:r>
      <w:r w:rsidR="00BD5754">
        <w:rPr>
          <w:rFonts w:asciiTheme="minorHAnsi" w:hAnsiTheme="minorHAnsi" w:cstheme="minorHAnsi"/>
          <w:b/>
          <w:i/>
          <w:sz w:val="24"/>
          <w:szCs w:val="24"/>
        </w:rPr>
        <w:t>si</w:t>
      </w:r>
      <w:r>
        <w:rPr>
          <w:rFonts w:asciiTheme="minorHAnsi" w:hAnsiTheme="minorHAnsi" w:cstheme="minorHAnsi"/>
          <w:b/>
          <w:i/>
          <w:sz w:val="24"/>
          <w:szCs w:val="24"/>
        </w:rPr>
        <w:t>.</w:t>
      </w:r>
    </w:p>
    <w:p w:rsidR="00C77E99" w:rsidRPr="00BF227F" w:rsidRDefault="00C77E99" w:rsidP="00081A5A">
      <w:pPr>
        <w:pStyle w:val="Balk2"/>
        <w:numPr>
          <w:ilvl w:val="1"/>
          <w:numId w:val="5"/>
        </w:numPr>
        <w:rPr>
          <w:rFonts w:asciiTheme="minorHAnsi" w:hAnsiTheme="minorHAnsi" w:cstheme="minorHAnsi"/>
        </w:rPr>
      </w:pPr>
      <w:bookmarkStart w:id="71" w:name="_Toc25947050"/>
      <w:bookmarkStart w:id="72" w:name="_Toc36538559"/>
      <w:r w:rsidRPr="00BF227F">
        <w:rPr>
          <w:rFonts w:asciiTheme="minorHAnsi" w:hAnsiTheme="minorHAnsi" w:cstheme="minorHAnsi"/>
        </w:rPr>
        <w:t>Ön İnceleme</w:t>
      </w:r>
      <w:bookmarkEnd w:id="71"/>
      <w:bookmarkEnd w:id="72"/>
    </w:p>
    <w:p w:rsidR="00C77E99" w:rsidRPr="00A539BD"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Yalnızca zamanında teslim edilen projeler ön incelemeye alınır. Ön inceleme aşamasında </w:t>
      </w:r>
      <w:r w:rsidR="00EB3E46">
        <w:rPr>
          <w:rFonts w:asciiTheme="minorHAnsi" w:hAnsiTheme="minorHAnsi" w:cstheme="minorHAnsi"/>
          <w:sz w:val="24"/>
          <w:szCs w:val="24"/>
        </w:rPr>
        <w:t>Başvuru Sahibi</w:t>
      </w:r>
      <w:r w:rsidRPr="00A539BD">
        <w:rPr>
          <w:rFonts w:asciiTheme="minorHAnsi" w:hAnsiTheme="minorHAnsi" w:cstheme="minorHAnsi"/>
          <w:sz w:val="24"/>
          <w:szCs w:val="24"/>
        </w:rPr>
        <w:t xml:space="preserve">nin, ortaklarının ve proje konularının başvuru rehberinde belirtilen </w:t>
      </w:r>
      <w:proofErr w:type="gramStart"/>
      <w:r w:rsidRPr="00A539BD">
        <w:rPr>
          <w:rFonts w:asciiTheme="minorHAnsi" w:hAnsiTheme="minorHAnsi" w:cstheme="minorHAnsi"/>
          <w:sz w:val="24"/>
          <w:szCs w:val="24"/>
        </w:rPr>
        <w:t>kriterlere</w:t>
      </w:r>
      <w:proofErr w:type="gramEnd"/>
      <w:r w:rsidRPr="00A539BD">
        <w:rPr>
          <w:rFonts w:asciiTheme="minorHAnsi" w:hAnsiTheme="minorHAnsi" w:cstheme="minorHAnsi"/>
          <w:sz w:val="24"/>
          <w:szCs w:val="24"/>
        </w:rPr>
        <w:t xml:space="preserve"> uygunluğu yönünden ön inceleme yapılır. Ön incelemeye ilişkin hususlar aşağıda belirtilmiştir:</w:t>
      </w:r>
    </w:p>
    <w:p w:rsidR="00C77E99" w:rsidRPr="00A539BD"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a) Başvuru rehberinde belirtilen uygunluk </w:t>
      </w:r>
      <w:proofErr w:type="gramStart"/>
      <w:r w:rsidRPr="00A539BD">
        <w:rPr>
          <w:rFonts w:asciiTheme="minorHAnsi" w:hAnsiTheme="minorHAnsi" w:cstheme="minorHAnsi"/>
          <w:sz w:val="24"/>
          <w:szCs w:val="24"/>
        </w:rPr>
        <w:t>kriterlerine</w:t>
      </w:r>
      <w:proofErr w:type="gramEnd"/>
      <w:r w:rsidRPr="00A539BD">
        <w:rPr>
          <w:rFonts w:asciiTheme="minorHAnsi" w:hAnsiTheme="minorHAnsi" w:cstheme="minorHAnsi"/>
          <w:sz w:val="24"/>
          <w:szCs w:val="24"/>
        </w:rPr>
        <w:t xml:space="preserve"> uymayan başvurular reddedilir. Ayrıca bu hususların değerlendirme sürecinin herhangi bir aşamasında tespit edilmesi halinde de söz konusu projeler reddedilir, bu durumun sözleşme imzalandıktan sonra tespit edilmesi halinde ise sözleşmeler feshedilir.</w:t>
      </w:r>
    </w:p>
    <w:p w:rsidR="00C77E99" w:rsidRPr="00A539BD"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b) Ajans ön inceleme ve değerlendirme sürecinde, </w:t>
      </w:r>
      <w:r w:rsidR="00EB3E46">
        <w:rPr>
          <w:rFonts w:asciiTheme="minorHAnsi" w:hAnsiTheme="minorHAnsi" w:cstheme="minorHAnsi"/>
          <w:sz w:val="24"/>
          <w:szCs w:val="24"/>
        </w:rPr>
        <w:t>Başvuru Sahibi</w:t>
      </w:r>
      <w:r w:rsidRPr="00A539BD">
        <w:rPr>
          <w:rFonts w:asciiTheme="minorHAnsi" w:hAnsiTheme="minorHAnsi" w:cstheme="minorHAnsi"/>
          <w:sz w:val="24"/>
          <w:szCs w:val="24"/>
        </w:rPr>
        <w:t>nden başvuru ve eki belgelere ilişkin olarak bilgi ve belge isteyebilir.</w:t>
      </w:r>
    </w:p>
    <w:p w:rsidR="00C77E99" w:rsidRPr="00A539BD"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Taahhütnamenin </w:t>
      </w:r>
      <w:r w:rsidR="00EB3E46">
        <w:rPr>
          <w:rFonts w:asciiTheme="minorHAnsi" w:hAnsiTheme="minorHAnsi" w:cstheme="minorHAnsi"/>
          <w:sz w:val="24"/>
          <w:szCs w:val="24"/>
        </w:rPr>
        <w:t>Başvuru Sahibi</w:t>
      </w:r>
      <w:r w:rsidRPr="00A539BD">
        <w:rPr>
          <w:rFonts w:asciiTheme="minorHAnsi" w:hAnsiTheme="minorHAnsi" w:cstheme="minorHAnsi"/>
          <w:sz w:val="24"/>
          <w:szCs w:val="24"/>
        </w:rPr>
        <w:t>nin yetkili temsilcisi tarafından imzalanması gerekmektedir. Yetkili olmayan kişiler tarafından yapıldığı tespit edilen başvurular reddedilir.</w:t>
      </w:r>
    </w:p>
    <w:p w:rsidR="00C77E99"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Diğer taraftan Ajans başvuru rehberinde, başvuru formu dışında bazı bilgi ve belgelerin sunulmasının zorunlu olması yahut onay gerektiren işlem olması halinde yetkili makamlardan alınan onayın başvuru aşamasında sunulması gibi ek </w:t>
      </w:r>
      <w:proofErr w:type="gramStart"/>
      <w:r w:rsidRPr="00A539BD">
        <w:rPr>
          <w:rFonts w:asciiTheme="minorHAnsi" w:hAnsiTheme="minorHAnsi" w:cstheme="minorHAnsi"/>
          <w:sz w:val="24"/>
          <w:szCs w:val="24"/>
        </w:rPr>
        <w:t>kriterler</w:t>
      </w:r>
      <w:proofErr w:type="gramEnd"/>
      <w:r w:rsidRPr="00A539BD">
        <w:rPr>
          <w:rFonts w:asciiTheme="minorHAnsi" w:hAnsiTheme="minorHAnsi" w:cstheme="minorHAnsi"/>
          <w:sz w:val="24"/>
          <w:szCs w:val="24"/>
        </w:rPr>
        <w:t xml:space="preserve"> belirleyebilir. Böyle durumlarda tanımlanan ek </w:t>
      </w:r>
      <w:proofErr w:type="gramStart"/>
      <w:r w:rsidRPr="00A539BD">
        <w:rPr>
          <w:rFonts w:asciiTheme="minorHAnsi" w:hAnsiTheme="minorHAnsi" w:cstheme="minorHAnsi"/>
          <w:sz w:val="24"/>
          <w:szCs w:val="24"/>
        </w:rPr>
        <w:t>kriterlerin</w:t>
      </w:r>
      <w:proofErr w:type="gramEnd"/>
      <w:r w:rsidRPr="00A539BD">
        <w:rPr>
          <w:rFonts w:asciiTheme="minorHAnsi" w:hAnsiTheme="minorHAnsi" w:cstheme="minorHAnsi"/>
          <w:sz w:val="24"/>
          <w:szCs w:val="24"/>
        </w:rPr>
        <w:t xml:space="preserve"> yerine getirilmemesi projenin ön inceleme aşamasında reddedilmesine yol açar. Bunun dışında </w:t>
      </w:r>
      <w:r>
        <w:rPr>
          <w:rFonts w:asciiTheme="minorHAnsi" w:hAnsiTheme="minorHAnsi" w:cstheme="minorHAnsi"/>
          <w:sz w:val="24"/>
          <w:szCs w:val="24"/>
        </w:rPr>
        <w:t>A</w:t>
      </w:r>
      <w:r w:rsidRPr="00A539BD">
        <w:rPr>
          <w:rFonts w:asciiTheme="minorHAnsi" w:hAnsiTheme="minorHAnsi" w:cstheme="minorHAnsi"/>
          <w:sz w:val="24"/>
          <w:szCs w:val="24"/>
        </w:rPr>
        <w:t>jans değerlendirme sürecini etkilemeyeceğini düşündüğü belgeleri ön inceleme ve değerlendirme aşama</w:t>
      </w:r>
      <w:r>
        <w:rPr>
          <w:rFonts w:asciiTheme="minorHAnsi" w:hAnsiTheme="minorHAnsi" w:cstheme="minorHAnsi"/>
          <w:sz w:val="24"/>
          <w:szCs w:val="24"/>
        </w:rPr>
        <w:t xml:space="preserve">larının herhangi bir zamanında </w:t>
      </w:r>
      <w:r w:rsidR="00EB3E46">
        <w:rPr>
          <w:rFonts w:asciiTheme="minorHAnsi" w:hAnsiTheme="minorHAnsi" w:cstheme="minorHAnsi"/>
          <w:sz w:val="24"/>
          <w:szCs w:val="24"/>
        </w:rPr>
        <w:t>Başvuru Sahibi</w:t>
      </w:r>
      <w:r w:rsidRPr="00A539BD">
        <w:rPr>
          <w:rFonts w:asciiTheme="minorHAnsi" w:hAnsiTheme="minorHAnsi" w:cstheme="minorHAnsi"/>
          <w:sz w:val="24"/>
          <w:szCs w:val="24"/>
        </w:rPr>
        <w:t xml:space="preserve">nden talep edebilir. </w:t>
      </w:r>
      <w:r w:rsidR="00EB3E46">
        <w:rPr>
          <w:rFonts w:asciiTheme="minorHAnsi" w:hAnsiTheme="minorHAnsi" w:cstheme="minorHAnsi"/>
          <w:sz w:val="24"/>
          <w:szCs w:val="24"/>
        </w:rPr>
        <w:t>Başvuru Sahibi</w:t>
      </w:r>
      <w:r w:rsidRPr="00A539BD">
        <w:rPr>
          <w:rFonts w:asciiTheme="minorHAnsi" w:hAnsiTheme="minorHAnsi" w:cstheme="minorHAnsi"/>
          <w:sz w:val="24"/>
          <w:szCs w:val="24"/>
        </w:rPr>
        <w:t xml:space="preserve">, </w:t>
      </w:r>
      <w:r>
        <w:rPr>
          <w:rFonts w:asciiTheme="minorHAnsi" w:hAnsiTheme="minorHAnsi" w:cstheme="minorHAnsi"/>
          <w:sz w:val="24"/>
          <w:szCs w:val="24"/>
        </w:rPr>
        <w:t>A</w:t>
      </w:r>
      <w:r w:rsidRPr="00A539BD">
        <w:rPr>
          <w:rFonts w:asciiTheme="minorHAnsi" w:hAnsiTheme="minorHAnsi" w:cstheme="minorHAnsi"/>
          <w:sz w:val="24"/>
          <w:szCs w:val="24"/>
        </w:rPr>
        <w:t xml:space="preserve">jans tarafından talep edilen bilgi ve </w:t>
      </w:r>
      <w:r w:rsidRPr="00A539BD">
        <w:rPr>
          <w:rFonts w:asciiTheme="minorHAnsi" w:hAnsiTheme="minorHAnsi" w:cstheme="minorHAnsi"/>
          <w:sz w:val="24"/>
          <w:szCs w:val="24"/>
        </w:rPr>
        <w:lastRenderedPageBreak/>
        <w:t xml:space="preserve">belgeleri zamanında </w:t>
      </w:r>
      <w:r>
        <w:rPr>
          <w:rFonts w:asciiTheme="minorHAnsi" w:hAnsiTheme="minorHAnsi" w:cstheme="minorHAnsi"/>
          <w:sz w:val="24"/>
          <w:szCs w:val="24"/>
        </w:rPr>
        <w:t>A</w:t>
      </w:r>
      <w:r w:rsidRPr="00A539BD">
        <w:rPr>
          <w:rFonts w:asciiTheme="minorHAnsi" w:hAnsiTheme="minorHAnsi" w:cstheme="minorHAnsi"/>
          <w:sz w:val="24"/>
          <w:szCs w:val="24"/>
        </w:rPr>
        <w:t xml:space="preserve">jansa sunmak zorundadır. Talep edilen bilgi ve belgeleri </w:t>
      </w:r>
      <w:r>
        <w:rPr>
          <w:rFonts w:asciiTheme="minorHAnsi" w:hAnsiTheme="minorHAnsi" w:cstheme="minorHAnsi"/>
          <w:sz w:val="24"/>
          <w:szCs w:val="24"/>
        </w:rPr>
        <w:t>A</w:t>
      </w:r>
      <w:r w:rsidRPr="00A539BD">
        <w:rPr>
          <w:rFonts w:asciiTheme="minorHAnsi" w:hAnsiTheme="minorHAnsi" w:cstheme="minorHAnsi"/>
          <w:sz w:val="24"/>
          <w:szCs w:val="24"/>
        </w:rPr>
        <w:t xml:space="preserve">jans tarafından başvuru rehberinde belirlenen zamanda sunmayan </w:t>
      </w:r>
      <w:r>
        <w:rPr>
          <w:rFonts w:asciiTheme="minorHAnsi" w:hAnsiTheme="minorHAnsi" w:cstheme="minorHAnsi"/>
          <w:sz w:val="24"/>
          <w:szCs w:val="24"/>
        </w:rPr>
        <w:t>B</w:t>
      </w:r>
      <w:r w:rsidRPr="00A539BD">
        <w:rPr>
          <w:rFonts w:asciiTheme="minorHAnsi" w:hAnsiTheme="minorHAnsi" w:cstheme="minorHAnsi"/>
          <w:sz w:val="24"/>
          <w:szCs w:val="24"/>
        </w:rPr>
        <w:t xml:space="preserve">aşvuru </w:t>
      </w:r>
      <w:r>
        <w:rPr>
          <w:rFonts w:asciiTheme="minorHAnsi" w:hAnsiTheme="minorHAnsi" w:cstheme="minorHAnsi"/>
          <w:sz w:val="24"/>
          <w:szCs w:val="24"/>
        </w:rPr>
        <w:t>S</w:t>
      </w:r>
      <w:r w:rsidRPr="00A539BD">
        <w:rPr>
          <w:rFonts w:asciiTheme="minorHAnsi" w:hAnsiTheme="minorHAnsi" w:cstheme="minorHAnsi"/>
          <w:sz w:val="24"/>
          <w:szCs w:val="24"/>
        </w:rPr>
        <w:t>ahiplerinin başvuruları reddedilir.</w:t>
      </w:r>
    </w:p>
    <w:p w:rsidR="00BD5754" w:rsidRPr="00BD5754" w:rsidRDefault="00BD5754" w:rsidP="00BD5754">
      <w:pPr>
        <w:autoSpaceDE w:val="0"/>
        <w:autoSpaceDN w:val="0"/>
        <w:spacing w:before="120" w:after="120" w:line="360" w:lineRule="auto"/>
        <w:ind w:right="82"/>
        <w:rPr>
          <w:rFonts w:asciiTheme="minorHAnsi" w:hAnsiTheme="minorHAnsi" w:cstheme="minorHAnsi"/>
          <w:sz w:val="24"/>
          <w:szCs w:val="24"/>
        </w:rPr>
      </w:pPr>
      <w:r>
        <w:rPr>
          <w:rFonts w:asciiTheme="minorHAnsi" w:hAnsiTheme="minorHAnsi" w:cstheme="minorHAnsi"/>
          <w:sz w:val="24"/>
          <w:szCs w:val="24"/>
        </w:rPr>
        <w:t>Başvuru aşamasında başvuru belgelerinde eksiklik olduğu tespit edilirse</w:t>
      </w:r>
      <w:r w:rsidRPr="00BD5754">
        <w:rPr>
          <w:rFonts w:asciiTheme="minorHAnsi" w:hAnsiTheme="minorHAnsi" w:cstheme="minorHAnsi"/>
          <w:sz w:val="24"/>
          <w:szCs w:val="24"/>
        </w:rPr>
        <w:t xml:space="preserve">, </w:t>
      </w:r>
      <w:r>
        <w:rPr>
          <w:rFonts w:asciiTheme="minorHAnsi" w:hAnsiTheme="minorHAnsi" w:cstheme="minorHAnsi"/>
          <w:sz w:val="24"/>
          <w:szCs w:val="24"/>
        </w:rPr>
        <w:t>B</w:t>
      </w:r>
      <w:r w:rsidRPr="00BD5754">
        <w:rPr>
          <w:rFonts w:asciiTheme="minorHAnsi" w:hAnsiTheme="minorHAnsi" w:cstheme="minorHAnsi"/>
          <w:sz w:val="24"/>
          <w:szCs w:val="24"/>
        </w:rPr>
        <w:t xml:space="preserve">aşvuru </w:t>
      </w:r>
      <w:r>
        <w:rPr>
          <w:rFonts w:asciiTheme="minorHAnsi" w:hAnsiTheme="minorHAnsi" w:cstheme="minorHAnsi"/>
          <w:sz w:val="24"/>
          <w:szCs w:val="24"/>
        </w:rPr>
        <w:t>S</w:t>
      </w:r>
      <w:r w:rsidRPr="00BD5754">
        <w:rPr>
          <w:rFonts w:asciiTheme="minorHAnsi" w:hAnsiTheme="minorHAnsi" w:cstheme="minorHAnsi"/>
          <w:sz w:val="24"/>
          <w:szCs w:val="24"/>
        </w:rPr>
        <w:t xml:space="preserve">ahibinden </w:t>
      </w:r>
      <w:r>
        <w:rPr>
          <w:rFonts w:asciiTheme="minorHAnsi" w:hAnsiTheme="minorHAnsi" w:cstheme="minorHAnsi"/>
          <w:sz w:val="24"/>
          <w:szCs w:val="24"/>
        </w:rPr>
        <w:t xml:space="preserve">eksik belgeleri </w:t>
      </w:r>
      <w:r w:rsidR="00D00E7C">
        <w:rPr>
          <w:rFonts w:asciiTheme="minorHAnsi" w:hAnsiTheme="minorHAnsi" w:cstheme="minorHAnsi"/>
          <w:b/>
          <w:sz w:val="24"/>
          <w:szCs w:val="24"/>
        </w:rPr>
        <w:t>3</w:t>
      </w:r>
      <w:r w:rsidR="00D00E7C" w:rsidRPr="00037914">
        <w:rPr>
          <w:rFonts w:asciiTheme="minorHAnsi" w:hAnsiTheme="minorHAnsi" w:cstheme="minorHAnsi"/>
          <w:b/>
          <w:sz w:val="24"/>
          <w:szCs w:val="24"/>
        </w:rPr>
        <w:t xml:space="preserve"> </w:t>
      </w:r>
      <w:r w:rsidRPr="00037914">
        <w:rPr>
          <w:rFonts w:asciiTheme="minorHAnsi" w:hAnsiTheme="minorHAnsi" w:cstheme="minorHAnsi"/>
          <w:b/>
          <w:sz w:val="24"/>
          <w:szCs w:val="24"/>
        </w:rPr>
        <w:t>iş günü</w:t>
      </w:r>
      <w:r>
        <w:rPr>
          <w:rFonts w:asciiTheme="minorHAnsi" w:hAnsiTheme="minorHAnsi" w:cstheme="minorHAnsi"/>
          <w:sz w:val="24"/>
          <w:szCs w:val="24"/>
        </w:rPr>
        <w:t xml:space="preserve"> içerisinde </w:t>
      </w:r>
      <w:r w:rsidRPr="00BD5754">
        <w:rPr>
          <w:rFonts w:asciiTheme="minorHAnsi" w:hAnsiTheme="minorHAnsi" w:cstheme="minorHAnsi"/>
          <w:sz w:val="24"/>
          <w:szCs w:val="24"/>
        </w:rPr>
        <w:t xml:space="preserve">tamamlaması istenir. </w:t>
      </w:r>
      <w:r>
        <w:rPr>
          <w:rFonts w:asciiTheme="minorHAnsi" w:hAnsiTheme="minorHAnsi" w:cstheme="minorHAnsi"/>
          <w:sz w:val="24"/>
          <w:szCs w:val="24"/>
        </w:rPr>
        <w:t>B</w:t>
      </w:r>
      <w:r w:rsidRPr="00BD5754">
        <w:rPr>
          <w:rFonts w:asciiTheme="minorHAnsi" w:hAnsiTheme="minorHAnsi" w:cstheme="minorHAnsi"/>
          <w:sz w:val="24"/>
          <w:szCs w:val="24"/>
        </w:rPr>
        <w:t xml:space="preserve">elirtilen süre içerisinde </w:t>
      </w:r>
      <w:r>
        <w:rPr>
          <w:rFonts w:asciiTheme="minorHAnsi" w:hAnsiTheme="minorHAnsi" w:cstheme="minorHAnsi"/>
          <w:sz w:val="24"/>
          <w:szCs w:val="24"/>
        </w:rPr>
        <w:t>B</w:t>
      </w:r>
      <w:r w:rsidRPr="00BD5754">
        <w:rPr>
          <w:rFonts w:asciiTheme="minorHAnsi" w:hAnsiTheme="minorHAnsi" w:cstheme="minorHAnsi"/>
          <w:sz w:val="24"/>
          <w:szCs w:val="24"/>
        </w:rPr>
        <w:t xml:space="preserve">aşvuru </w:t>
      </w:r>
      <w:r>
        <w:rPr>
          <w:rFonts w:asciiTheme="minorHAnsi" w:hAnsiTheme="minorHAnsi" w:cstheme="minorHAnsi"/>
          <w:sz w:val="24"/>
          <w:szCs w:val="24"/>
        </w:rPr>
        <w:t>S</w:t>
      </w:r>
      <w:r w:rsidRPr="00BD5754">
        <w:rPr>
          <w:rFonts w:asciiTheme="minorHAnsi" w:hAnsiTheme="minorHAnsi" w:cstheme="minorHAnsi"/>
          <w:sz w:val="24"/>
          <w:szCs w:val="24"/>
        </w:rPr>
        <w:t>ahibi tarafından eksik belgeleri tamamlanmayan proje</w:t>
      </w:r>
      <w:r>
        <w:rPr>
          <w:rFonts w:asciiTheme="minorHAnsi" w:hAnsiTheme="minorHAnsi" w:cstheme="minorHAnsi"/>
          <w:sz w:val="24"/>
          <w:szCs w:val="24"/>
        </w:rPr>
        <w:t>ler reddedilir.</w:t>
      </w:r>
    </w:p>
    <w:p w:rsidR="00C77E99"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Gerekli şartları taşıdığı anlaşılan projeler, bir listesi hazırlanarak </w:t>
      </w:r>
      <w:r w:rsidR="00BD5754">
        <w:rPr>
          <w:rFonts w:asciiTheme="minorHAnsi" w:hAnsiTheme="minorHAnsi" w:cstheme="minorHAnsi"/>
          <w:sz w:val="24"/>
          <w:szCs w:val="24"/>
        </w:rPr>
        <w:t>panel</w:t>
      </w:r>
      <w:r w:rsidRPr="00A539BD">
        <w:rPr>
          <w:rFonts w:asciiTheme="minorHAnsi" w:hAnsiTheme="minorHAnsi" w:cstheme="minorHAnsi"/>
          <w:sz w:val="24"/>
          <w:szCs w:val="24"/>
        </w:rPr>
        <w:t xml:space="preserve"> değerlendirme</w:t>
      </w:r>
      <w:r w:rsidR="00BD5754">
        <w:rPr>
          <w:rFonts w:asciiTheme="minorHAnsi" w:hAnsiTheme="minorHAnsi" w:cstheme="minorHAnsi"/>
          <w:sz w:val="24"/>
          <w:szCs w:val="24"/>
        </w:rPr>
        <w:t>si</w:t>
      </w:r>
      <w:r w:rsidRPr="00A539BD">
        <w:rPr>
          <w:rFonts w:asciiTheme="minorHAnsi" w:hAnsiTheme="minorHAnsi" w:cstheme="minorHAnsi"/>
          <w:sz w:val="24"/>
          <w:szCs w:val="24"/>
        </w:rPr>
        <w:t xml:space="preserve"> sürecine alınır. Gerekli şartları taşımadığı sonradan öğrenilen başvurular değerlendirme sürecinin hangi aşamasında olursa olsun ön incelemede elenmiş kabul edilir.</w:t>
      </w:r>
    </w:p>
    <w:p w:rsidR="00C77E99" w:rsidRDefault="00C77E99" w:rsidP="00C77E99">
      <w:pPr>
        <w:spacing w:line="360" w:lineRule="auto"/>
        <w:rPr>
          <w:rFonts w:asciiTheme="minorHAnsi" w:hAnsiTheme="minorHAnsi" w:cstheme="minorHAnsi"/>
          <w:sz w:val="24"/>
          <w:szCs w:val="24"/>
        </w:rPr>
      </w:pPr>
      <w:r w:rsidRPr="00A539BD">
        <w:rPr>
          <w:rFonts w:asciiTheme="minorHAnsi" w:hAnsiTheme="minorHAnsi" w:cstheme="minorHAnsi"/>
          <w:sz w:val="24"/>
          <w:szCs w:val="24"/>
        </w:rPr>
        <w:t xml:space="preserve">Başvurular öncelikle şekli uygunluk açısından kontrole tabi tutulacaktır.   Bu kapsamda, aşağıda yer alan </w:t>
      </w:r>
      <w:proofErr w:type="gramStart"/>
      <w:r w:rsidRPr="00A539BD">
        <w:rPr>
          <w:rFonts w:asciiTheme="minorHAnsi" w:hAnsiTheme="minorHAnsi" w:cstheme="minorHAnsi"/>
          <w:sz w:val="24"/>
          <w:szCs w:val="24"/>
        </w:rPr>
        <w:t>kriterlerin</w:t>
      </w:r>
      <w:proofErr w:type="gramEnd"/>
      <w:r w:rsidRPr="00A539BD">
        <w:rPr>
          <w:rFonts w:asciiTheme="minorHAnsi" w:hAnsiTheme="minorHAnsi" w:cstheme="minorHAnsi"/>
          <w:sz w:val="24"/>
          <w:szCs w:val="24"/>
        </w:rPr>
        <w:t xml:space="preserve"> yerine getirilip getirilmediği kontrol edilmektedir. İstenilen bilgilerden herhangi biri eksik veya yanlış ise, proje teklifi yalnızca bu esasa dayanarak reddedilebilir ve proje teklifi bu noktadan sonra artık değerlendirilmeyecektir.</w:t>
      </w:r>
    </w:p>
    <w:p w:rsidR="00C77E99" w:rsidRDefault="00EB3E46" w:rsidP="00C77E99">
      <w:pPr>
        <w:pStyle w:val="Text1"/>
        <w:spacing w:after="0" w:line="360" w:lineRule="auto"/>
        <w:ind w:left="0" w:right="45"/>
        <w:rPr>
          <w:rFonts w:asciiTheme="minorHAnsi" w:hAnsiTheme="minorHAnsi" w:cstheme="minorHAnsi"/>
          <w:sz w:val="24"/>
          <w:szCs w:val="24"/>
        </w:rPr>
      </w:pPr>
      <w:r>
        <w:rPr>
          <w:rFonts w:asciiTheme="minorHAnsi" w:hAnsiTheme="minorHAnsi" w:cstheme="minorHAnsi"/>
          <w:sz w:val="24"/>
          <w:szCs w:val="24"/>
        </w:rPr>
        <w:t>Başvuru Sahibi</w:t>
      </w:r>
      <w:r w:rsidR="00C77E99" w:rsidRPr="00827336">
        <w:rPr>
          <w:rFonts w:asciiTheme="minorHAnsi" w:hAnsiTheme="minorHAnsi" w:cstheme="minorHAnsi"/>
          <w:sz w:val="24"/>
          <w:szCs w:val="24"/>
        </w:rPr>
        <w:t xml:space="preserve">nin, ortaklarının ve projelerin bu rehberin </w:t>
      </w:r>
      <w:proofErr w:type="gramStart"/>
      <w:r w:rsidR="00C77E99" w:rsidRPr="00827336">
        <w:rPr>
          <w:rFonts w:asciiTheme="minorHAnsi" w:hAnsiTheme="minorHAnsi" w:cstheme="minorHAnsi"/>
          <w:sz w:val="24"/>
          <w:szCs w:val="24"/>
        </w:rPr>
        <w:t>2.1</w:t>
      </w:r>
      <w:proofErr w:type="gramEnd"/>
      <w:r w:rsidR="00C77E99" w:rsidRPr="00827336">
        <w:rPr>
          <w:rFonts w:asciiTheme="minorHAnsi" w:hAnsiTheme="minorHAnsi" w:cstheme="minorHAnsi"/>
          <w:sz w:val="24"/>
          <w:szCs w:val="24"/>
        </w:rPr>
        <w:t xml:space="preserve"> ve 2.2 bölümlerinde verilen kriterlere uygunluğunun kontrolü aşağıda yer alan listeye göre yapılır.</w:t>
      </w:r>
    </w:p>
    <w:p w:rsidR="0016684A" w:rsidRDefault="0016684A" w:rsidP="00C77E99">
      <w:pPr>
        <w:pStyle w:val="Text1"/>
        <w:spacing w:after="0" w:line="360" w:lineRule="auto"/>
        <w:ind w:left="0" w:right="45"/>
        <w:rPr>
          <w:rFonts w:asciiTheme="minorHAnsi" w:hAnsiTheme="minorHAnsi" w:cstheme="minorHAnsi"/>
          <w:sz w:val="24"/>
          <w:szCs w:val="24"/>
        </w:rPr>
      </w:pPr>
    </w:p>
    <w:p w:rsidR="00C77E99" w:rsidRDefault="00C77E99" w:rsidP="00C77E99">
      <w:pPr>
        <w:spacing w:line="360" w:lineRule="auto"/>
        <w:ind w:right="44" w:firstLine="567"/>
        <w:jc w:val="center"/>
        <w:rPr>
          <w:rFonts w:asciiTheme="minorHAnsi" w:hAnsiTheme="minorHAnsi" w:cstheme="minorHAnsi"/>
          <w:b/>
          <w:bCs/>
          <w:sz w:val="24"/>
          <w:szCs w:val="24"/>
        </w:rPr>
      </w:pPr>
      <w:r>
        <w:rPr>
          <w:rFonts w:asciiTheme="minorHAnsi" w:hAnsiTheme="minorHAnsi" w:cstheme="minorHAnsi"/>
          <w:b/>
          <w:bCs/>
          <w:sz w:val="24"/>
          <w:szCs w:val="24"/>
        </w:rPr>
        <w:t xml:space="preserve">UYGUNLUK </w:t>
      </w:r>
      <w:r w:rsidRPr="00827336">
        <w:rPr>
          <w:rFonts w:asciiTheme="minorHAnsi" w:hAnsiTheme="minorHAnsi" w:cstheme="minorHAnsi"/>
          <w:b/>
          <w:bCs/>
          <w:sz w:val="24"/>
          <w:szCs w:val="24"/>
        </w:rPr>
        <w:t>KONTROL LİSTESİ</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09"/>
        <w:gridCol w:w="801"/>
      </w:tblGrid>
      <w:tr w:rsidR="009936D7"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9936D7">
            <w:pPr>
              <w:widowControl/>
              <w:adjustRightInd/>
              <w:spacing w:before="60" w:after="60" w:line="360" w:lineRule="auto"/>
              <w:ind w:right="44"/>
              <w:rPr>
                <w:rFonts w:asciiTheme="minorHAnsi" w:hAnsiTheme="minorHAnsi" w:cs="Times New Roman"/>
                <w:b/>
                <w:bCs/>
                <w:snapToGrid w:val="0"/>
                <w:szCs w:val="24"/>
              </w:rPr>
            </w:pPr>
            <w:r w:rsidRPr="0016684A">
              <w:rPr>
                <w:rFonts w:asciiTheme="minorHAnsi" w:hAnsiTheme="minorHAnsi" w:cs="Times New Roman"/>
                <w:b/>
                <w:bCs/>
                <w:snapToGrid w:val="0"/>
                <w:szCs w:val="24"/>
              </w:rPr>
              <w:t>KRİTERLER</w:t>
            </w:r>
          </w:p>
        </w:tc>
        <w:tc>
          <w:tcPr>
            <w:tcW w:w="709"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9936D7">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r w:rsidRPr="0016684A">
              <w:rPr>
                <w:rFonts w:asciiTheme="minorHAnsi" w:hAnsiTheme="minorHAnsi" w:cs="Times New Roman"/>
                <w:b/>
                <w:snapToGrid w:val="0"/>
                <w:szCs w:val="24"/>
              </w:rPr>
              <w:t>Evet</w:t>
            </w:r>
          </w:p>
        </w:tc>
        <w:tc>
          <w:tcPr>
            <w:tcW w:w="801"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9936D7">
            <w:pPr>
              <w:widowControl/>
              <w:tabs>
                <w:tab w:val="left" w:pos="4820"/>
              </w:tabs>
              <w:adjustRightInd/>
              <w:spacing w:before="60" w:after="60" w:line="360" w:lineRule="auto"/>
              <w:ind w:right="44"/>
              <w:rPr>
                <w:rFonts w:asciiTheme="minorHAnsi" w:hAnsiTheme="minorHAnsi" w:cs="Times New Roman"/>
                <w:b/>
                <w:snapToGrid w:val="0"/>
                <w:szCs w:val="24"/>
              </w:rPr>
            </w:pPr>
            <w:r w:rsidRPr="0016684A">
              <w:rPr>
                <w:rFonts w:asciiTheme="minorHAnsi" w:hAnsiTheme="minorHAnsi" w:cs="Times New Roman"/>
                <w:b/>
                <w:snapToGrid w:val="0"/>
                <w:szCs w:val="24"/>
              </w:rPr>
              <w:t>Hayır</w:t>
            </w:r>
          </w:p>
        </w:tc>
      </w:tr>
      <w:tr w:rsidR="009936D7" w:rsidRPr="0016684A" w:rsidTr="0016684A">
        <w:trPr>
          <w:trHeight w:val="1644"/>
        </w:trPr>
        <w:tc>
          <w:tcPr>
            <w:tcW w:w="7655"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9936D7"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Başvuru Formu, Bütçe, Beklenen Finansman Kaynakları, Maliyetlerin Gerekçelendirilmesi, Mantıksal Çerçeve ve Proje Kilit Personeline Ait Özgeçmiş/Özgeçmişler standart formata uygun ve Türkçe olarak KAYS üzerinden doldurulmuştur.</w:t>
            </w:r>
          </w:p>
        </w:tc>
        <w:tc>
          <w:tcPr>
            <w:tcW w:w="709"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820"/>
              </w:tabs>
              <w:adjustRightInd/>
              <w:spacing w:before="60" w:after="60" w:line="360" w:lineRule="auto"/>
              <w:ind w:right="44"/>
              <w:rPr>
                <w:rFonts w:asciiTheme="minorHAnsi" w:hAnsiTheme="minorHAnsi" w:cs="Times New Roman"/>
                <w:b/>
                <w:snapToGrid w:val="0"/>
                <w:szCs w:val="24"/>
              </w:rPr>
            </w:pPr>
          </w:p>
        </w:tc>
      </w:tr>
      <w:tr w:rsidR="009936D7"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9936D7"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Proje TRA2 Düzey 2 bölgesinde (Ağrı, Ardahan, Iğdır, Kars) uygulanacaktır.</w:t>
            </w:r>
          </w:p>
        </w:tc>
        <w:tc>
          <w:tcPr>
            <w:tcW w:w="709"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820"/>
              </w:tabs>
              <w:adjustRightInd/>
              <w:spacing w:before="60" w:after="60" w:line="360" w:lineRule="auto"/>
              <w:ind w:right="44"/>
              <w:rPr>
                <w:rFonts w:asciiTheme="minorHAnsi" w:hAnsiTheme="minorHAnsi" w:cs="Times New Roman"/>
                <w:b/>
                <w:snapToGrid w:val="0"/>
                <w:szCs w:val="24"/>
              </w:rPr>
            </w:pPr>
          </w:p>
        </w:tc>
      </w:tr>
      <w:tr w:rsidR="009936D7"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362E54"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Projenin uygulama süresi 1 (bir) aydan kısa, 3(üç) aydan uzun değildir.</w:t>
            </w:r>
          </w:p>
        </w:tc>
        <w:tc>
          <w:tcPr>
            <w:tcW w:w="709"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820"/>
              </w:tabs>
              <w:adjustRightInd/>
              <w:spacing w:before="60" w:after="60" w:line="360" w:lineRule="auto"/>
              <w:ind w:right="44"/>
              <w:rPr>
                <w:rFonts w:asciiTheme="minorHAnsi" w:hAnsiTheme="minorHAnsi" w:cs="Times New Roman"/>
                <w:b/>
                <w:snapToGrid w:val="0"/>
                <w:szCs w:val="24"/>
              </w:rPr>
            </w:pPr>
          </w:p>
        </w:tc>
      </w:tr>
      <w:tr w:rsidR="00670EEF"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tcPr>
          <w:p w:rsidR="00670EEF" w:rsidRPr="0016684A" w:rsidRDefault="00670EEF"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Bütçedeki yapım işleri, Ajanstan talep edilen destek tutarının %30’unu aşmamaktadır.</w:t>
            </w:r>
          </w:p>
        </w:tc>
        <w:tc>
          <w:tcPr>
            <w:tcW w:w="709" w:type="dxa"/>
            <w:tcBorders>
              <w:top w:val="single" w:sz="4" w:space="0" w:color="auto"/>
              <w:left w:val="single" w:sz="4" w:space="0" w:color="auto"/>
              <w:bottom w:val="single" w:sz="4" w:space="0" w:color="auto"/>
              <w:right w:val="single" w:sz="4" w:space="0" w:color="auto"/>
            </w:tcBorders>
            <w:vAlign w:val="center"/>
          </w:tcPr>
          <w:p w:rsidR="00670EEF" w:rsidRPr="0016684A" w:rsidRDefault="00670EEF">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670EEF" w:rsidRPr="0016684A" w:rsidRDefault="00670EEF">
            <w:pPr>
              <w:widowControl/>
              <w:tabs>
                <w:tab w:val="left" w:pos="4820"/>
              </w:tabs>
              <w:adjustRightInd/>
              <w:spacing w:before="60" w:after="60" w:line="360" w:lineRule="auto"/>
              <w:ind w:right="44"/>
              <w:rPr>
                <w:rFonts w:asciiTheme="minorHAnsi" w:hAnsiTheme="minorHAnsi" w:cs="Times New Roman"/>
                <w:b/>
                <w:snapToGrid w:val="0"/>
                <w:szCs w:val="24"/>
              </w:rPr>
            </w:pPr>
          </w:p>
        </w:tc>
      </w:tr>
      <w:tr w:rsidR="009936D7" w:rsidRPr="0016684A" w:rsidTr="0016684A">
        <w:trPr>
          <w:trHeight w:val="795"/>
        </w:trPr>
        <w:tc>
          <w:tcPr>
            <w:tcW w:w="7655"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362E54"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Ajanstan talep edilen destek oranı ve destek miktarı ile proje bütçesi başvuru rehberinde belirlenen asgari ve azami limitler dâhilindedir.</w:t>
            </w:r>
          </w:p>
        </w:tc>
        <w:tc>
          <w:tcPr>
            <w:tcW w:w="709"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820"/>
              </w:tabs>
              <w:adjustRightInd/>
              <w:spacing w:before="60" w:after="60" w:line="360" w:lineRule="auto"/>
              <w:ind w:right="44"/>
              <w:rPr>
                <w:rFonts w:asciiTheme="minorHAnsi" w:hAnsiTheme="minorHAnsi" w:cs="Times New Roman"/>
                <w:b/>
                <w:snapToGrid w:val="0"/>
                <w:szCs w:val="24"/>
              </w:rPr>
            </w:pPr>
          </w:p>
        </w:tc>
      </w:tr>
      <w:tr w:rsidR="009936D7"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9936D7" w:rsidRPr="0016684A" w:rsidRDefault="00362E54"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lastRenderedPageBreak/>
              <w:t>Destekleyici Belgeler KAYS’a yüklenmiştir.</w:t>
            </w:r>
          </w:p>
        </w:tc>
        <w:tc>
          <w:tcPr>
            <w:tcW w:w="709"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9936D7" w:rsidRPr="0016684A" w:rsidRDefault="009936D7">
            <w:pPr>
              <w:widowControl/>
              <w:tabs>
                <w:tab w:val="left" w:pos="4820"/>
              </w:tabs>
              <w:adjustRightInd/>
              <w:spacing w:before="60" w:after="60" w:line="360" w:lineRule="auto"/>
              <w:ind w:right="44"/>
              <w:rPr>
                <w:rFonts w:asciiTheme="minorHAnsi" w:hAnsiTheme="minorHAnsi" w:cs="Times New Roman"/>
                <w:b/>
                <w:snapToGrid w:val="0"/>
                <w:szCs w:val="24"/>
              </w:rPr>
            </w:pPr>
          </w:p>
        </w:tc>
      </w:tr>
      <w:tr w:rsidR="00023B0B"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023B0B" w:rsidRPr="0016684A" w:rsidRDefault="00023B0B"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Başvuru Sahibi uygundur.</w:t>
            </w:r>
          </w:p>
        </w:tc>
        <w:tc>
          <w:tcPr>
            <w:tcW w:w="709" w:type="dxa"/>
            <w:tcBorders>
              <w:top w:val="single" w:sz="4" w:space="0" w:color="auto"/>
              <w:left w:val="single" w:sz="4" w:space="0" w:color="auto"/>
              <w:bottom w:val="single" w:sz="4" w:space="0" w:color="auto"/>
              <w:right w:val="single" w:sz="4" w:space="0" w:color="auto"/>
            </w:tcBorders>
            <w:vAlign w:val="center"/>
          </w:tcPr>
          <w:p w:rsidR="00023B0B" w:rsidRPr="0016684A" w:rsidRDefault="00023B0B" w:rsidP="00023B0B">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023B0B" w:rsidRPr="0016684A" w:rsidRDefault="00023B0B" w:rsidP="00023B0B">
            <w:pPr>
              <w:widowControl/>
              <w:tabs>
                <w:tab w:val="left" w:pos="4820"/>
              </w:tabs>
              <w:adjustRightInd/>
              <w:spacing w:before="60" w:after="60" w:line="360" w:lineRule="auto"/>
              <w:ind w:right="44"/>
              <w:rPr>
                <w:rFonts w:asciiTheme="minorHAnsi" w:hAnsiTheme="minorHAnsi" w:cs="Times New Roman"/>
                <w:b/>
                <w:snapToGrid w:val="0"/>
                <w:szCs w:val="24"/>
              </w:rPr>
            </w:pPr>
          </w:p>
        </w:tc>
      </w:tr>
      <w:tr w:rsidR="00023B0B" w:rsidRPr="0016684A" w:rsidTr="0016684A">
        <w:trPr>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023B0B" w:rsidRPr="0016684A" w:rsidRDefault="00023B0B" w:rsidP="00081A5A">
            <w:pPr>
              <w:widowControl/>
              <w:numPr>
                <w:ilvl w:val="0"/>
                <w:numId w:val="27"/>
              </w:numPr>
              <w:adjustRightInd/>
              <w:spacing w:before="60" w:after="60" w:line="360" w:lineRule="auto"/>
              <w:ind w:left="432" w:right="45"/>
              <w:textAlignment w:val="auto"/>
              <w:rPr>
                <w:rFonts w:asciiTheme="minorHAnsi" w:hAnsiTheme="minorHAnsi" w:cs="Times New Roman"/>
                <w:bCs/>
                <w:snapToGrid w:val="0"/>
                <w:szCs w:val="24"/>
              </w:rPr>
            </w:pPr>
            <w:r w:rsidRPr="0016684A">
              <w:rPr>
                <w:rFonts w:asciiTheme="minorHAnsi" w:hAnsiTheme="minorHAnsi" w:cs="Times New Roman"/>
                <w:bCs/>
                <w:snapToGrid w:val="0"/>
                <w:szCs w:val="24"/>
              </w:rPr>
              <w:t>Varsa ortaklar ve iştirakçiler uygundur.</w:t>
            </w:r>
          </w:p>
        </w:tc>
        <w:tc>
          <w:tcPr>
            <w:tcW w:w="709" w:type="dxa"/>
            <w:tcBorders>
              <w:top w:val="single" w:sz="4" w:space="0" w:color="auto"/>
              <w:left w:val="single" w:sz="4" w:space="0" w:color="auto"/>
              <w:bottom w:val="single" w:sz="4" w:space="0" w:color="auto"/>
              <w:right w:val="single" w:sz="4" w:space="0" w:color="auto"/>
            </w:tcBorders>
            <w:vAlign w:val="center"/>
          </w:tcPr>
          <w:p w:rsidR="00023B0B" w:rsidRPr="0016684A" w:rsidRDefault="00023B0B" w:rsidP="00023B0B">
            <w:pPr>
              <w:widowControl/>
              <w:tabs>
                <w:tab w:val="left" w:pos="432"/>
                <w:tab w:val="left" w:pos="4820"/>
              </w:tabs>
              <w:adjustRightInd/>
              <w:spacing w:before="60" w:after="60" w:line="360" w:lineRule="auto"/>
              <w:ind w:left="-108" w:right="44"/>
              <w:rPr>
                <w:rFonts w:asciiTheme="minorHAnsi" w:hAnsiTheme="minorHAnsi" w:cs="Times New Roman"/>
                <w:b/>
                <w:snapToGrid w:val="0"/>
                <w:szCs w:val="24"/>
              </w:rPr>
            </w:pPr>
          </w:p>
        </w:tc>
        <w:tc>
          <w:tcPr>
            <w:tcW w:w="801" w:type="dxa"/>
            <w:tcBorders>
              <w:top w:val="single" w:sz="4" w:space="0" w:color="auto"/>
              <w:left w:val="single" w:sz="4" w:space="0" w:color="auto"/>
              <w:bottom w:val="single" w:sz="4" w:space="0" w:color="auto"/>
              <w:right w:val="single" w:sz="4" w:space="0" w:color="auto"/>
            </w:tcBorders>
            <w:vAlign w:val="center"/>
          </w:tcPr>
          <w:p w:rsidR="00023B0B" w:rsidRPr="0016684A" w:rsidRDefault="00023B0B" w:rsidP="00023B0B">
            <w:pPr>
              <w:widowControl/>
              <w:tabs>
                <w:tab w:val="left" w:pos="4820"/>
              </w:tabs>
              <w:adjustRightInd/>
              <w:spacing w:before="60" w:after="60" w:line="360" w:lineRule="auto"/>
              <w:ind w:right="44"/>
              <w:rPr>
                <w:rFonts w:asciiTheme="minorHAnsi" w:hAnsiTheme="minorHAnsi" w:cs="Times New Roman"/>
                <w:b/>
                <w:snapToGrid w:val="0"/>
                <w:szCs w:val="24"/>
              </w:rPr>
            </w:pPr>
          </w:p>
        </w:tc>
      </w:tr>
    </w:tbl>
    <w:p w:rsidR="00BD5754" w:rsidRPr="00BD5754" w:rsidRDefault="00C77E99" w:rsidP="00BD5754">
      <w:pPr>
        <w:autoSpaceDE w:val="0"/>
        <w:autoSpaceDN w:val="0"/>
        <w:spacing w:before="120" w:after="120" w:line="360" w:lineRule="auto"/>
        <w:ind w:right="82"/>
        <w:rPr>
          <w:rFonts w:asciiTheme="minorHAnsi" w:hAnsiTheme="minorHAnsi" w:cstheme="minorHAnsi"/>
          <w:sz w:val="24"/>
          <w:szCs w:val="24"/>
        </w:rPr>
      </w:pPr>
      <w:r w:rsidRPr="00BD5754">
        <w:rPr>
          <w:rFonts w:asciiTheme="minorHAnsi" w:hAnsiTheme="minorHAnsi" w:cstheme="minorHAnsi"/>
          <w:sz w:val="24"/>
          <w:szCs w:val="24"/>
        </w:rPr>
        <w:t>Sadece ön incelemeyi geçen başvurular değerlendirme işleminin s</w:t>
      </w:r>
      <w:r w:rsidR="0016684A">
        <w:rPr>
          <w:rFonts w:asciiTheme="minorHAnsi" w:hAnsiTheme="minorHAnsi" w:cstheme="minorHAnsi"/>
          <w:sz w:val="24"/>
          <w:szCs w:val="24"/>
        </w:rPr>
        <w:t xml:space="preserve">onraki safhalarına alınacaktır. </w:t>
      </w:r>
      <w:r w:rsidR="00BD5754" w:rsidRPr="00BD5754">
        <w:rPr>
          <w:rFonts w:asciiTheme="minorHAnsi" w:hAnsiTheme="minorHAnsi" w:cstheme="minorHAnsi"/>
          <w:sz w:val="24"/>
          <w:szCs w:val="24"/>
        </w:rPr>
        <w:t xml:space="preserve">Ön inceleme sonucunda, panel değerlendirme sürecine alınmasına karar verilen başvurular Ajans tarafından başvuru sahibine </w:t>
      </w:r>
      <w:r w:rsidR="001B6EC1">
        <w:rPr>
          <w:rFonts w:asciiTheme="minorHAnsi" w:hAnsiTheme="minorHAnsi" w:cstheme="minorHAnsi"/>
          <w:sz w:val="24"/>
          <w:szCs w:val="24"/>
        </w:rPr>
        <w:t xml:space="preserve">elektronik olarak </w:t>
      </w:r>
      <w:r w:rsidR="00BD5754" w:rsidRPr="00BD5754">
        <w:rPr>
          <w:rFonts w:asciiTheme="minorHAnsi" w:hAnsiTheme="minorHAnsi" w:cstheme="minorHAnsi"/>
          <w:sz w:val="24"/>
          <w:szCs w:val="24"/>
        </w:rPr>
        <w:t xml:space="preserve">bildirilir.  </w:t>
      </w:r>
    </w:p>
    <w:p w:rsidR="00C77E99" w:rsidRPr="00BF227F" w:rsidRDefault="00BD5754" w:rsidP="00081A5A">
      <w:pPr>
        <w:pStyle w:val="Balk2"/>
        <w:numPr>
          <w:ilvl w:val="1"/>
          <w:numId w:val="5"/>
        </w:numPr>
        <w:rPr>
          <w:rFonts w:asciiTheme="minorHAnsi" w:hAnsiTheme="minorHAnsi" w:cstheme="minorHAnsi"/>
        </w:rPr>
      </w:pPr>
      <w:bookmarkStart w:id="73" w:name="_Toc25947051"/>
      <w:bookmarkStart w:id="74" w:name="_Toc36538560"/>
      <w:r>
        <w:rPr>
          <w:rFonts w:asciiTheme="minorHAnsi" w:hAnsiTheme="minorHAnsi" w:cstheme="minorHAnsi"/>
        </w:rPr>
        <w:t>Panel</w:t>
      </w:r>
      <w:r w:rsidR="00C77E99" w:rsidRPr="00BF227F">
        <w:rPr>
          <w:rFonts w:asciiTheme="minorHAnsi" w:hAnsiTheme="minorHAnsi" w:cstheme="minorHAnsi"/>
        </w:rPr>
        <w:t xml:space="preserve"> Değerlendirme</w:t>
      </w:r>
      <w:bookmarkEnd w:id="73"/>
      <w:r>
        <w:rPr>
          <w:rFonts w:asciiTheme="minorHAnsi" w:hAnsiTheme="minorHAnsi" w:cstheme="minorHAnsi"/>
        </w:rPr>
        <w:t>si</w:t>
      </w:r>
      <w:bookmarkEnd w:id="74"/>
    </w:p>
    <w:p w:rsidR="00E67A9E" w:rsidRDefault="007121BF" w:rsidP="00E67A9E">
      <w:pPr>
        <w:pStyle w:val="Text1"/>
        <w:spacing w:before="120" w:after="120" w:line="360" w:lineRule="auto"/>
        <w:ind w:left="0" w:right="45"/>
        <w:rPr>
          <w:rFonts w:asciiTheme="minorHAnsi" w:hAnsiTheme="minorHAnsi" w:cstheme="minorHAnsi"/>
          <w:sz w:val="24"/>
          <w:szCs w:val="24"/>
        </w:rPr>
      </w:pPr>
      <w:r w:rsidRPr="007121BF">
        <w:rPr>
          <w:rFonts w:asciiTheme="minorHAnsi" w:hAnsiTheme="minorHAnsi" w:cstheme="minorHAnsi"/>
          <w:sz w:val="24"/>
          <w:szCs w:val="24"/>
        </w:rPr>
        <w:t>Projelerin değerlendirmesi oluşturulacak panel aracılığıyla yapılır</w:t>
      </w:r>
      <w:r>
        <w:rPr>
          <w:rFonts w:asciiTheme="minorHAnsi" w:hAnsiTheme="minorHAnsi" w:cstheme="minorHAnsi"/>
          <w:sz w:val="24"/>
          <w:szCs w:val="24"/>
        </w:rPr>
        <w:t>.</w:t>
      </w:r>
      <w:r w:rsidRPr="007121BF">
        <w:rPr>
          <w:rFonts w:asciiTheme="minorHAnsi" w:hAnsiTheme="minorHAnsi" w:cstheme="minorHAnsi"/>
          <w:sz w:val="24"/>
          <w:szCs w:val="24"/>
        </w:rPr>
        <w:t xml:space="preserve"> Proje </w:t>
      </w:r>
      <w:r>
        <w:rPr>
          <w:rFonts w:asciiTheme="minorHAnsi" w:hAnsiTheme="minorHAnsi" w:cstheme="minorHAnsi"/>
          <w:sz w:val="24"/>
          <w:szCs w:val="24"/>
        </w:rPr>
        <w:t>B</w:t>
      </w:r>
      <w:r w:rsidRPr="007121BF">
        <w:rPr>
          <w:rFonts w:asciiTheme="minorHAnsi" w:hAnsiTheme="minorHAnsi" w:cstheme="minorHAnsi"/>
          <w:sz w:val="24"/>
          <w:szCs w:val="24"/>
        </w:rPr>
        <w:t xml:space="preserve">aşvuru </w:t>
      </w:r>
      <w:r>
        <w:rPr>
          <w:rFonts w:asciiTheme="minorHAnsi" w:hAnsiTheme="minorHAnsi" w:cstheme="minorHAnsi"/>
          <w:sz w:val="24"/>
          <w:szCs w:val="24"/>
        </w:rPr>
        <w:t>S</w:t>
      </w:r>
      <w:r w:rsidRPr="007121BF">
        <w:rPr>
          <w:rFonts w:asciiTheme="minorHAnsi" w:hAnsiTheme="minorHAnsi" w:cstheme="minorHAnsi"/>
          <w:sz w:val="24"/>
          <w:szCs w:val="24"/>
        </w:rPr>
        <w:t>ahipleri belirlenen tarih ve saatte Ajansa davet edil</w:t>
      </w:r>
      <w:r w:rsidR="00EA17AA">
        <w:rPr>
          <w:rFonts w:asciiTheme="minorHAnsi" w:hAnsiTheme="minorHAnsi" w:cstheme="minorHAnsi"/>
          <w:sz w:val="24"/>
          <w:szCs w:val="24"/>
        </w:rPr>
        <w:t xml:space="preserve">erek ya da uzaktan erişim yöntemiyle </w:t>
      </w:r>
      <w:r w:rsidR="00EA17AA" w:rsidRPr="007121BF">
        <w:rPr>
          <w:rFonts w:asciiTheme="minorHAnsi" w:hAnsiTheme="minorHAnsi" w:cstheme="minorHAnsi"/>
          <w:sz w:val="24"/>
          <w:szCs w:val="24"/>
        </w:rPr>
        <w:t>projelerini sun</w:t>
      </w:r>
      <w:r w:rsidR="00EA17AA">
        <w:rPr>
          <w:rFonts w:asciiTheme="minorHAnsi" w:hAnsiTheme="minorHAnsi" w:cstheme="minorHAnsi"/>
          <w:sz w:val="24"/>
          <w:szCs w:val="24"/>
        </w:rPr>
        <w:t xml:space="preserve">ar. </w:t>
      </w:r>
      <w:r w:rsidR="006226D1" w:rsidRPr="006226D1">
        <w:rPr>
          <w:rFonts w:asciiTheme="minorHAnsi" w:hAnsiTheme="minorHAnsi" w:cstheme="minorHAnsi"/>
          <w:sz w:val="24"/>
          <w:szCs w:val="24"/>
        </w:rPr>
        <w:t>Panel gerektiğinde uzaktan erişim yöntemiyle gerçekleştirilebilir.</w:t>
      </w:r>
      <w:r w:rsidR="006226D1">
        <w:rPr>
          <w:rFonts w:asciiTheme="minorHAnsi" w:hAnsiTheme="minorHAnsi" w:cstheme="minorHAnsi"/>
          <w:sz w:val="24"/>
          <w:szCs w:val="24"/>
        </w:rPr>
        <w:t xml:space="preserve"> </w:t>
      </w:r>
      <w:r w:rsidRPr="007121BF">
        <w:rPr>
          <w:rFonts w:asciiTheme="minorHAnsi" w:hAnsiTheme="minorHAnsi" w:cstheme="minorHAnsi"/>
          <w:sz w:val="24"/>
          <w:szCs w:val="24"/>
        </w:rPr>
        <w:t>Panelistler</w:t>
      </w:r>
      <w:r>
        <w:rPr>
          <w:rFonts w:asciiTheme="minorHAnsi" w:hAnsiTheme="minorHAnsi" w:cstheme="minorHAnsi"/>
          <w:sz w:val="24"/>
          <w:szCs w:val="24"/>
        </w:rPr>
        <w:t>,</w:t>
      </w:r>
      <w:r w:rsidRPr="007121BF">
        <w:rPr>
          <w:rFonts w:asciiTheme="minorHAnsi" w:hAnsiTheme="minorHAnsi" w:cstheme="minorHAnsi"/>
          <w:sz w:val="24"/>
          <w:szCs w:val="24"/>
        </w:rPr>
        <w:t xml:space="preserve"> </w:t>
      </w:r>
      <w:r>
        <w:rPr>
          <w:rFonts w:asciiTheme="minorHAnsi" w:hAnsiTheme="minorHAnsi" w:cstheme="minorHAnsi"/>
          <w:sz w:val="24"/>
          <w:szCs w:val="24"/>
        </w:rPr>
        <w:t>B</w:t>
      </w:r>
      <w:r w:rsidRPr="007121BF">
        <w:rPr>
          <w:rFonts w:asciiTheme="minorHAnsi" w:hAnsiTheme="minorHAnsi" w:cstheme="minorHAnsi"/>
          <w:sz w:val="24"/>
          <w:szCs w:val="24"/>
        </w:rPr>
        <w:t xml:space="preserve">aşvuru </w:t>
      </w:r>
      <w:r>
        <w:rPr>
          <w:rFonts w:asciiTheme="minorHAnsi" w:hAnsiTheme="minorHAnsi" w:cstheme="minorHAnsi"/>
          <w:sz w:val="24"/>
          <w:szCs w:val="24"/>
        </w:rPr>
        <w:t>S</w:t>
      </w:r>
      <w:r w:rsidRPr="007121BF">
        <w:rPr>
          <w:rFonts w:asciiTheme="minorHAnsi" w:hAnsiTheme="minorHAnsi" w:cstheme="minorHAnsi"/>
          <w:sz w:val="24"/>
          <w:szCs w:val="24"/>
        </w:rPr>
        <w:t>ahiplerinin sözlü anlatımları ve başvuru belgeleri</w:t>
      </w:r>
      <w:r>
        <w:rPr>
          <w:rFonts w:asciiTheme="minorHAnsi" w:hAnsiTheme="minorHAnsi" w:cstheme="minorHAnsi"/>
          <w:sz w:val="24"/>
          <w:szCs w:val="24"/>
        </w:rPr>
        <w:t xml:space="preserve">ni dikkate alarak projeleri </w:t>
      </w:r>
      <w:r w:rsidRPr="007121BF">
        <w:rPr>
          <w:rFonts w:asciiTheme="minorHAnsi" w:hAnsiTheme="minorHAnsi" w:cstheme="minorHAnsi"/>
          <w:sz w:val="24"/>
          <w:szCs w:val="24"/>
        </w:rPr>
        <w:t>değerlendir</w:t>
      </w:r>
      <w:r>
        <w:rPr>
          <w:rFonts w:asciiTheme="minorHAnsi" w:hAnsiTheme="minorHAnsi" w:cstheme="minorHAnsi"/>
          <w:sz w:val="24"/>
          <w:szCs w:val="24"/>
        </w:rPr>
        <w:t>ir</w:t>
      </w:r>
      <w:r w:rsidRPr="007121BF">
        <w:rPr>
          <w:rFonts w:asciiTheme="minorHAnsi" w:hAnsiTheme="minorHAnsi" w:cstheme="minorHAnsi"/>
          <w:sz w:val="24"/>
          <w:szCs w:val="24"/>
        </w:rPr>
        <w:t>.</w:t>
      </w:r>
      <w:r>
        <w:rPr>
          <w:rFonts w:asciiTheme="minorHAnsi" w:hAnsiTheme="minorHAnsi" w:cstheme="minorHAnsi"/>
          <w:sz w:val="24"/>
          <w:szCs w:val="24"/>
        </w:rPr>
        <w:t xml:space="preserve"> </w:t>
      </w:r>
    </w:p>
    <w:p w:rsidR="00F744B4" w:rsidRDefault="00E67A9E" w:rsidP="00E67A9E">
      <w:pPr>
        <w:pStyle w:val="Text1"/>
        <w:spacing w:before="120" w:after="120" w:line="360" w:lineRule="auto"/>
        <w:ind w:left="0" w:right="45"/>
        <w:rPr>
          <w:rFonts w:asciiTheme="minorHAnsi" w:hAnsiTheme="minorHAnsi" w:cstheme="minorHAnsi"/>
          <w:sz w:val="24"/>
          <w:szCs w:val="24"/>
        </w:rPr>
      </w:pPr>
      <w:r w:rsidRPr="00E67A9E">
        <w:rPr>
          <w:rFonts w:asciiTheme="minorHAnsi" w:hAnsiTheme="minorHAnsi" w:cstheme="minorHAnsi"/>
          <w:sz w:val="24"/>
          <w:szCs w:val="24"/>
        </w:rPr>
        <w:t xml:space="preserve">Teklif edilen bütçe de dâhil olmak üzere başvurular, aşağıda yer alan Değerlendirme Tablosundaki </w:t>
      </w:r>
      <w:proofErr w:type="gramStart"/>
      <w:r w:rsidRPr="00E67A9E">
        <w:rPr>
          <w:rFonts w:asciiTheme="minorHAnsi" w:hAnsiTheme="minorHAnsi" w:cstheme="minorHAnsi"/>
          <w:sz w:val="24"/>
          <w:szCs w:val="24"/>
        </w:rPr>
        <w:t>kriterlere</w:t>
      </w:r>
      <w:proofErr w:type="gramEnd"/>
      <w:r w:rsidRPr="00E67A9E">
        <w:rPr>
          <w:rFonts w:asciiTheme="minorHAnsi" w:hAnsiTheme="minorHAnsi" w:cstheme="minorHAnsi"/>
          <w:sz w:val="24"/>
          <w:szCs w:val="24"/>
        </w:rPr>
        <w:t xml:space="preserve"> göre değerlendirilecektir. </w:t>
      </w:r>
    </w:p>
    <w:p w:rsidR="00751E32" w:rsidRDefault="00E67A9E" w:rsidP="00E67A9E">
      <w:pPr>
        <w:pStyle w:val="Text1"/>
        <w:spacing w:before="120" w:after="120" w:line="360" w:lineRule="auto"/>
        <w:ind w:left="0" w:right="45"/>
        <w:rPr>
          <w:rFonts w:asciiTheme="minorHAnsi" w:hAnsiTheme="minorHAnsi" w:cstheme="minorHAnsi"/>
          <w:sz w:val="24"/>
          <w:szCs w:val="24"/>
        </w:rPr>
      </w:pPr>
      <w:r w:rsidRPr="00E67A9E">
        <w:rPr>
          <w:rFonts w:asciiTheme="minorHAnsi" w:hAnsiTheme="minorHAnsi" w:cstheme="minorHAnsi"/>
          <w:sz w:val="24"/>
          <w:szCs w:val="24"/>
        </w:rPr>
        <w:t>Değerlendirmede sırası ile proje</w:t>
      </w:r>
      <w:r>
        <w:rPr>
          <w:rFonts w:asciiTheme="minorHAnsi" w:hAnsiTheme="minorHAnsi" w:cstheme="minorHAnsi"/>
          <w:sz w:val="24"/>
          <w:szCs w:val="24"/>
        </w:rPr>
        <w:t>nin</w:t>
      </w:r>
      <w:r w:rsidRPr="00E67A9E">
        <w:rPr>
          <w:rFonts w:asciiTheme="minorHAnsi" w:hAnsiTheme="minorHAnsi" w:cstheme="minorHAnsi"/>
          <w:sz w:val="24"/>
          <w:szCs w:val="24"/>
        </w:rPr>
        <w:t xml:space="preserve"> programın amaç ve önceliği ile ilgililiği,</w:t>
      </w:r>
      <w:r>
        <w:rPr>
          <w:rFonts w:asciiTheme="minorHAnsi" w:hAnsiTheme="minorHAnsi" w:cstheme="minorHAnsi"/>
          <w:sz w:val="24"/>
          <w:szCs w:val="24"/>
        </w:rPr>
        <w:t xml:space="preserve"> projenin </w:t>
      </w:r>
      <w:r w:rsidRPr="00E67A9E">
        <w:rPr>
          <w:rFonts w:asciiTheme="minorHAnsi" w:hAnsiTheme="minorHAnsi" w:cstheme="minorHAnsi"/>
          <w:sz w:val="24"/>
          <w:szCs w:val="24"/>
        </w:rPr>
        <w:t xml:space="preserve">COVID-19 ile </w:t>
      </w:r>
      <w:r>
        <w:rPr>
          <w:rFonts w:asciiTheme="minorHAnsi" w:hAnsiTheme="minorHAnsi" w:cstheme="minorHAnsi"/>
          <w:sz w:val="24"/>
          <w:szCs w:val="24"/>
        </w:rPr>
        <w:t>mücadeleye etkisi ve salgının önlenmesine k</w:t>
      </w:r>
      <w:r w:rsidRPr="00E67A9E">
        <w:rPr>
          <w:rFonts w:asciiTheme="minorHAnsi" w:hAnsiTheme="minorHAnsi" w:cstheme="minorHAnsi"/>
          <w:sz w:val="24"/>
          <w:szCs w:val="24"/>
        </w:rPr>
        <w:t>atkısı</w:t>
      </w:r>
      <w:r>
        <w:rPr>
          <w:rFonts w:asciiTheme="minorHAnsi" w:hAnsiTheme="minorHAnsi" w:cstheme="minorHAnsi"/>
          <w:sz w:val="24"/>
          <w:szCs w:val="24"/>
        </w:rPr>
        <w:t>, projenin uygulanabilirliği,</w:t>
      </w:r>
      <w:r w:rsidRPr="00E67A9E">
        <w:rPr>
          <w:rFonts w:asciiTheme="minorHAnsi" w:hAnsiTheme="minorHAnsi" w:cstheme="minorHAnsi"/>
          <w:sz w:val="24"/>
          <w:szCs w:val="24"/>
        </w:rPr>
        <w:t xml:space="preserve"> Başvuru Sahibinin </w:t>
      </w:r>
      <w:r>
        <w:rPr>
          <w:rFonts w:asciiTheme="minorHAnsi" w:hAnsiTheme="minorHAnsi" w:cstheme="minorHAnsi"/>
          <w:sz w:val="24"/>
          <w:szCs w:val="24"/>
        </w:rPr>
        <w:t>kurumsal</w:t>
      </w:r>
      <w:r w:rsidRPr="00E67A9E">
        <w:rPr>
          <w:rFonts w:asciiTheme="minorHAnsi" w:hAnsiTheme="minorHAnsi" w:cstheme="minorHAnsi"/>
          <w:sz w:val="24"/>
          <w:szCs w:val="24"/>
        </w:rPr>
        <w:t xml:space="preserve"> kapasitesi</w:t>
      </w:r>
      <w:r>
        <w:rPr>
          <w:rFonts w:asciiTheme="minorHAnsi" w:hAnsiTheme="minorHAnsi" w:cstheme="minorHAnsi"/>
          <w:sz w:val="24"/>
          <w:szCs w:val="24"/>
        </w:rPr>
        <w:t xml:space="preserve"> ile</w:t>
      </w:r>
      <w:r w:rsidRPr="00E67A9E">
        <w:rPr>
          <w:rFonts w:asciiTheme="minorHAnsi" w:hAnsiTheme="minorHAnsi" w:cstheme="minorHAnsi"/>
          <w:sz w:val="24"/>
          <w:szCs w:val="24"/>
        </w:rPr>
        <w:t xml:space="preserve"> önerilen yöntemin kalitesi ve </w:t>
      </w:r>
      <w:r>
        <w:rPr>
          <w:rFonts w:asciiTheme="minorHAnsi" w:hAnsiTheme="minorHAnsi" w:cstheme="minorHAnsi"/>
          <w:sz w:val="24"/>
          <w:szCs w:val="24"/>
        </w:rPr>
        <w:t>uygunluğu</w:t>
      </w:r>
      <w:r w:rsidRPr="00E67A9E">
        <w:rPr>
          <w:rFonts w:asciiTheme="minorHAnsi" w:hAnsiTheme="minorHAnsi" w:cstheme="minorHAnsi"/>
          <w:sz w:val="24"/>
          <w:szCs w:val="24"/>
        </w:rPr>
        <w:t xml:space="preserve"> göz önüne alınacaktır. Değerlendirme tablosu, bölümlere ve alt bölümlere ayrılmıştır. Her alt bölüme, aşağıdaki esaslara göre 5 tam puan üzerinden değerlendirilen bölümler için 1 ile 5 arasında (1 = çok zayıf; 5 = çok iyi); 10 tam puan üzerinden değerlendirilen bölümler için ise 1 ile 10 arasında (1 = çok zayıf; 10 = çok iyi)  bir puan verilecektir.</w:t>
      </w:r>
      <w:r w:rsidR="007121BF" w:rsidRPr="007121BF">
        <w:rPr>
          <w:rFonts w:asciiTheme="minorHAnsi" w:hAnsiTheme="minorHAnsi" w:cstheme="minorHAnsi"/>
          <w:sz w:val="24"/>
          <w:szCs w:val="24"/>
        </w:rPr>
        <w:t xml:space="preserve">  </w:t>
      </w:r>
    </w:p>
    <w:p w:rsidR="0006083E" w:rsidRPr="00827336" w:rsidRDefault="0006083E" w:rsidP="0006083E">
      <w:pPr>
        <w:pStyle w:val="Text1"/>
        <w:spacing w:before="120" w:after="120" w:line="360" w:lineRule="auto"/>
        <w:ind w:left="0" w:right="45"/>
        <w:jc w:val="center"/>
        <w:rPr>
          <w:rFonts w:asciiTheme="minorHAnsi" w:hAnsiTheme="minorHAnsi" w:cstheme="minorHAnsi"/>
          <w:b/>
          <w:bCs/>
          <w:sz w:val="24"/>
          <w:szCs w:val="24"/>
        </w:rPr>
      </w:pPr>
      <w:r w:rsidRPr="00827336">
        <w:rPr>
          <w:rFonts w:asciiTheme="minorHAnsi" w:hAnsiTheme="minorHAnsi" w:cstheme="minorHAnsi"/>
          <w:b/>
          <w:bCs/>
          <w:sz w:val="24"/>
          <w:szCs w:val="24"/>
        </w:rPr>
        <w:t>DEĞERLENDİRME TABLOSU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13"/>
        <w:gridCol w:w="675"/>
      </w:tblGrid>
      <w:tr w:rsidR="007A4C9A" w:rsidRPr="00827336" w:rsidTr="006A3826">
        <w:tc>
          <w:tcPr>
            <w:tcW w:w="8613" w:type="dxa"/>
            <w:tcBorders>
              <w:bottom w:val="single" w:sz="6" w:space="0" w:color="auto"/>
            </w:tcBorders>
            <w:vAlign w:val="center"/>
          </w:tcPr>
          <w:p w:rsidR="007A4C9A" w:rsidRPr="005B3F89" w:rsidRDefault="007A4C9A" w:rsidP="007A4C9A">
            <w:pPr>
              <w:keepLines/>
              <w:spacing w:line="240" w:lineRule="auto"/>
              <w:rPr>
                <w:rFonts w:asciiTheme="minorHAnsi" w:hAnsiTheme="minorHAnsi" w:cstheme="minorHAnsi"/>
                <w:b/>
                <w:sz w:val="20"/>
                <w:szCs w:val="20"/>
              </w:rPr>
            </w:pPr>
            <w:r w:rsidRPr="005B3F89">
              <w:rPr>
                <w:rFonts w:asciiTheme="minorHAnsi" w:hAnsiTheme="minorHAnsi" w:cstheme="minorHAnsi"/>
                <w:b/>
                <w:sz w:val="20"/>
                <w:szCs w:val="20"/>
              </w:rPr>
              <w:t>Bölüm</w:t>
            </w:r>
          </w:p>
        </w:tc>
        <w:tc>
          <w:tcPr>
            <w:tcW w:w="675" w:type="dxa"/>
            <w:tcBorders>
              <w:bottom w:val="single" w:sz="6" w:space="0" w:color="auto"/>
            </w:tcBorders>
            <w:vAlign w:val="center"/>
          </w:tcPr>
          <w:p w:rsidR="007A4C9A" w:rsidRPr="005B3F89" w:rsidRDefault="007A4C9A" w:rsidP="007A4C9A">
            <w:pPr>
              <w:keepLines/>
              <w:spacing w:line="240" w:lineRule="auto"/>
              <w:ind w:firstLine="33"/>
              <w:jc w:val="center"/>
              <w:rPr>
                <w:rFonts w:asciiTheme="minorHAnsi" w:hAnsiTheme="minorHAnsi" w:cstheme="minorHAnsi"/>
                <w:b/>
                <w:sz w:val="20"/>
                <w:szCs w:val="20"/>
              </w:rPr>
            </w:pPr>
            <w:r w:rsidRPr="005B3F89">
              <w:rPr>
                <w:rFonts w:asciiTheme="minorHAnsi" w:hAnsiTheme="minorHAnsi" w:cstheme="minorHAnsi"/>
                <w:b/>
                <w:sz w:val="20"/>
                <w:szCs w:val="20"/>
              </w:rPr>
              <w:t>Puan</w:t>
            </w:r>
          </w:p>
        </w:tc>
      </w:tr>
      <w:tr w:rsidR="0006083E" w:rsidRPr="00827336" w:rsidTr="006A3826">
        <w:tc>
          <w:tcPr>
            <w:tcW w:w="8613" w:type="dxa"/>
            <w:shd w:val="clear" w:color="auto" w:fill="D9D9D9" w:themeFill="background1" w:themeFillShade="D9"/>
          </w:tcPr>
          <w:p w:rsidR="0006083E" w:rsidRPr="005B3F89" w:rsidRDefault="0006083E" w:rsidP="002A488D">
            <w:pPr>
              <w:keepLines/>
              <w:spacing w:line="240" w:lineRule="auto"/>
              <w:rPr>
                <w:rFonts w:asciiTheme="minorHAnsi" w:hAnsiTheme="minorHAnsi" w:cstheme="minorHAnsi"/>
                <w:sz w:val="20"/>
                <w:szCs w:val="20"/>
              </w:rPr>
            </w:pPr>
            <w:r>
              <w:rPr>
                <w:rFonts w:asciiTheme="minorHAnsi" w:hAnsiTheme="minorHAnsi" w:cstheme="minorHAnsi"/>
                <w:b/>
                <w:sz w:val="20"/>
                <w:szCs w:val="20"/>
              </w:rPr>
              <w:t>1</w:t>
            </w:r>
            <w:r w:rsidRPr="005B3F89">
              <w:rPr>
                <w:rFonts w:asciiTheme="minorHAnsi" w:hAnsiTheme="minorHAnsi" w:cstheme="minorHAnsi"/>
                <w:b/>
                <w:sz w:val="20"/>
                <w:szCs w:val="20"/>
              </w:rPr>
              <w:t xml:space="preserve">. </w:t>
            </w:r>
            <w:proofErr w:type="spellStart"/>
            <w:r w:rsidRPr="005B3F89">
              <w:rPr>
                <w:rFonts w:asciiTheme="minorHAnsi" w:hAnsiTheme="minorHAnsi" w:cstheme="minorHAnsi"/>
                <w:b/>
                <w:sz w:val="20"/>
                <w:szCs w:val="20"/>
              </w:rPr>
              <w:t>İlgililik</w:t>
            </w:r>
            <w:proofErr w:type="spellEnd"/>
          </w:p>
        </w:tc>
        <w:tc>
          <w:tcPr>
            <w:tcW w:w="675" w:type="dxa"/>
            <w:shd w:val="clear" w:color="auto" w:fill="D9D9D9" w:themeFill="background1" w:themeFillShade="D9"/>
            <w:vAlign w:val="center"/>
          </w:tcPr>
          <w:p w:rsidR="0006083E" w:rsidRPr="005B3F89" w:rsidRDefault="0006083E" w:rsidP="002A488D">
            <w:pPr>
              <w:keepLines/>
              <w:spacing w:line="240" w:lineRule="auto"/>
              <w:ind w:firstLine="33"/>
              <w:jc w:val="center"/>
              <w:rPr>
                <w:rFonts w:asciiTheme="minorHAnsi" w:hAnsiTheme="minorHAnsi" w:cstheme="minorHAnsi"/>
                <w:b/>
                <w:sz w:val="20"/>
                <w:szCs w:val="20"/>
              </w:rPr>
            </w:pPr>
            <w:r w:rsidRPr="005B3F89">
              <w:rPr>
                <w:rFonts w:asciiTheme="minorHAnsi" w:hAnsiTheme="minorHAnsi" w:cstheme="minorHAnsi"/>
                <w:b/>
                <w:sz w:val="20"/>
                <w:szCs w:val="20"/>
              </w:rPr>
              <w:t>2</w:t>
            </w:r>
            <w:r>
              <w:rPr>
                <w:rFonts w:asciiTheme="minorHAnsi" w:hAnsiTheme="minorHAnsi" w:cstheme="minorHAnsi"/>
                <w:b/>
                <w:sz w:val="20"/>
                <w:szCs w:val="20"/>
              </w:rPr>
              <w:t>0</w:t>
            </w:r>
          </w:p>
        </w:tc>
      </w:tr>
      <w:tr w:rsidR="0006083E" w:rsidRPr="00827336"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Pr>
                <w:rFonts w:asciiTheme="minorHAnsi" w:hAnsiTheme="minorHAnsi" w:cstheme="minorHAnsi"/>
                <w:b/>
                <w:sz w:val="20"/>
                <w:szCs w:val="20"/>
              </w:rPr>
              <w:t>1</w:t>
            </w:r>
            <w:r w:rsidRPr="005B3F89">
              <w:rPr>
                <w:rFonts w:asciiTheme="minorHAnsi" w:hAnsiTheme="minorHAnsi" w:cstheme="minorHAnsi"/>
                <w:b/>
                <w:sz w:val="20"/>
                <w:szCs w:val="20"/>
              </w:rPr>
              <w:t>.1</w:t>
            </w:r>
            <w:r w:rsidRPr="005B3F89">
              <w:rPr>
                <w:rFonts w:asciiTheme="minorHAnsi" w:hAnsiTheme="minorHAnsi" w:cstheme="minorHAnsi"/>
                <w:sz w:val="20"/>
                <w:szCs w:val="20"/>
              </w:rPr>
              <w:t xml:space="preserve">. Proje, </w:t>
            </w:r>
            <w:r>
              <w:rPr>
                <w:rFonts w:asciiTheme="minorHAnsi" w:hAnsiTheme="minorHAnsi" w:cstheme="minorHAnsi"/>
                <w:sz w:val="20"/>
                <w:szCs w:val="20"/>
              </w:rPr>
              <w:t>programın</w:t>
            </w:r>
            <w:r w:rsidRPr="005B3F89">
              <w:rPr>
                <w:rFonts w:asciiTheme="minorHAnsi" w:hAnsiTheme="minorHAnsi" w:cstheme="minorHAnsi"/>
                <w:sz w:val="20"/>
                <w:szCs w:val="20"/>
              </w:rPr>
              <w:t xml:space="preserve"> </w:t>
            </w:r>
            <w:r w:rsidRPr="005B3F89">
              <w:rPr>
                <w:rFonts w:asciiTheme="minorHAnsi" w:hAnsiTheme="minorHAnsi" w:cstheme="minorHAnsi"/>
                <w:b/>
                <w:sz w:val="20"/>
                <w:szCs w:val="20"/>
              </w:rPr>
              <w:t>genel</w:t>
            </w:r>
            <w:r w:rsidRPr="005B3F89">
              <w:rPr>
                <w:rFonts w:asciiTheme="minorHAnsi" w:hAnsiTheme="minorHAnsi" w:cstheme="minorHAnsi"/>
                <w:sz w:val="20"/>
                <w:szCs w:val="20"/>
              </w:rPr>
              <w:t xml:space="preserve"> </w:t>
            </w:r>
            <w:r w:rsidRPr="005B3F89">
              <w:rPr>
                <w:rFonts w:asciiTheme="minorHAnsi" w:hAnsiTheme="minorHAnsi" w:cstheme="minorHAnsi"/>
                <w:b/>
                <w:bCs/>
                <w:sz w:val="20"/>
                <w:szCs w:val="20"/>
              </w:rPr>
              <w:t>hedefiyl</w:t>
            </w:r>
            <w:r w:rsidRPr="005B3F89">
              <w:rPr>
                <w:rFonts w:asciiTheme="minorHAnsi" w:hAnsiTheme="minorHAnsi" w:cstheme="minorHAnsi"/>
                <w:b/>
                <w:sz w:val="20"/>
                <w:szCs w:val="20"/>
              </w:rPr>
              <w:t>e</w:t>
            </w:r>
            <w:r w:rsidRPr="005B3F89">
              <w:rPr>
                <w:rFonts w:asciiTheme="minorHAnsi" w:hAnsiTheme="minorHAnsi" w:cstheme="minorHAnsi"/>
                <w:sz w:val="20"/>
                <w:szCs w:val="20"/>
              </w:rPr>
              <w:t xml:space="preserve"> ve </w:t>
            </w:r>
            <w:r w:rsidRPr="005B3F89">
              <w:rPr>
                <w:rFonts w:asciiTheme="minorHAnsi" w:hAnsiTheme="minorHAnsi" w:cstheme="minorHAnsi"/>
                <w:b/>
                <w:bCs/>
                <w:sz w:val="20"/>
                <w:szCs w:val="20"/>
              </w:rPr>
              <w:t>önceliğiyle</w:t>
            </w:r>
            <w:r w:rsidRPr="005B3F89">
              <w:rPr>
                <w:rFonts w:asciiTheme="minorHAnsi" w:hAnsiTheme="minorHAnsi" w:cstheme="minorHAnsi"/>
                <w:sz w:val="20"/>
                <w:szCs w:val="20"/>
              </w:rPr>
              <w:t xml:space="preserve"> ilgili midir?</w:t>
            </w:r>
          </w:p>
        </w:tc>
        <w:tc>
          <w:tcPr>
            <w:tcW w:w="675" w:type="dxa"/>
          </w:tcPr>
          <w:p w:rsidR="0006083E" w:rsidRPr="005B3F89" w:rsidRDefault="00FA298B" w:rsidP="002A488D">
            <w:pPr>
              <w:keepLines/>
              <w:spacing w:line="240" w:lineRule="auto"/>
              <w:jc w:val="center"/>
              <w:rPr>
                <w:rFonts w:asciiTheme="minorHAnsi" w:hAnsiTheme="minorHAnsi" w:cstheme="minorHAnsi"/>
                <w:sz w:val="20"/>
                <w:szCs w:val="20"/>
              </w:rPr>
            </w:pPr>
            <w:r>
              <w:rPr>
                <w:rFonts w:asciiTheme="minorHAnsi" w:hAnsiTheme="minorHAnsi" w:cstheme="minorHAnsi"/>
                <w:sz w:val="20"/>
                <w:szCs w:val="20"/>
              </w:rPr>
              <w:t>10</w:t>
            </w:r>
          </w:p>
        </w:tc>
      </w:tr>
      <w:tr w:rsidR="0006083E" w:rsidRPr="00827336"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Pr>
                <w:rFonts w:asciiTheme="minorHAnsi" w:hAnsiTheme="minorHAnsi" w:cstheme="minorHAnsi"/>
                <w:b/>
                <w:sz w:val="20"/>
                <w:szCs w:val="20"/>
              </w:rPr>
              <w:t>1</w:t>
            </w:r>
            <w:r w:rsidRPr="005B3F89">
              <w:rPr>
                <w:rFonts w:asciiTheme="minorHAnsi" w:hAnsiTheme="minorHAnsi" w:cstheme="minorHAnsi"/>
                <w:b/>
                <w:sz w:val="20"/>
                <w:szCs w:val="20"/>
              </w:rPr>
              <w:t>.</w:t>
            </w:r>
            <w:r>
              <w:rPr>
                <w:rFonts w:asciiTheme="minorHAnsi" w:hAnsiTheme="minorHAnsi" w:cstheme="minorHAnsi"/>
                <w:b/>
                <w:sz w:val="20"/>
                <w:szCs w:val="20"/>
              </w:rPr>
              <w:t>2</w:t>
            </w:r>
            <w:r w:rsidRPr="005B3F89">
              <w:rPr>
                <w:rFonts w:asciiTheme="minorHAnsi" w:hAnsiTheme="minorHAnsi" w:cstheme="minorHAnsi"/>
                <w:b/>
                <w:sz w:val="20"/>
                <w:szCs w:val="20"/>
              </w:rPr>
              <w:t>.</w:t>
            </w:r>
            <w:r w:rsidRPr="005B3F89">
              <w:rPr>
                <w:rFonts w:asciiTheme="minorHAnsi" w:hAnsiTheme="minorHAnsi" w:cstheme="minorHAnsi"/>
                <w:sz w:val="20"/>
                <w:szCs w:val="20"/>
              </w:rPr>
              <w:t xml:space="preserve"> İlgili taraflar ne kadar açıkça tanımlanmış ve stratejik olarak seçilmiştir? </w:t>
            </w:r>
            <w:r w:rsidR="005000A7" w:rsidRPr="005B3F89">
              <w:rPr>
                <w:rFonts w:asciiTheme="minorHAnsi" w:hAnsiTheme="minorHAnsi" w:cstheme="minorHAnsi"/>
                <w:b/>
                <w:sz w:val="20"/>
                <w:szCs w:val="20"/>
              </w:rPr>
              <w:t>Hedef grupların</w:t>
            </w:r>
            <w:r w:rsidR="005000A7" w:rsidRPr="005B3F89">
              <w:rPr>
                <w:rFonts w:asciiTheme="minorHAnsi" w:hAnsiTheme="minorHAnsi" w:cstheme="minorHAnsi"/>
                <w:sz w:val="20"/>
                <w:szCs w:val="20"/>
              </w:rPr>
              <w:t xml:space="preserve"> </w:t>
            </w:r>
            <w:r w:rsidR="005000A7" w:rsidRPr="005B3F89">
              <w:rPr>
                <w:rFonts w:asciiTheme="minorHAnsi" w:hAnsiTheme="minorHAnsi" w:cstheme="minorHAnsi"/>
                <w:b/>
                <w:sz w:val="20"/>
                <w:szCs w:val="20"/>
              </w:rPr>
              <w:t>ihtiyaçları</w:t>
            </w:r>
            <w:r w:rsidR="005000A7" w:rsidRPr="005B3F89">
              <w:rPr>
                <w:rFonts w:asciiTheme="minorHAnsi" w:hAnsiTheme="minorHAnsi" w:cstheme="minorHAnsi"/>
                <w:sz w:val="20"/>
                <w:szCs w:val="20"/>
              </w:rPr>
              <w:t xml:space="preserve"> net bir şekilde belirlenmiş midir ve proje bunları gerektiği şekilde muhatap almakta mıdır?</w:t>
            </w:r>
          </w:p>
        </w:tc>
        <w:tc>
          <w:tcPr>
            <w:tcW w:w="675" w:type="dxa"/>
          </w:tcPr>
          <w:p w:rsidR="0006083E" w:rsidRPr="005B3F89" w:rsidRDefault="005000A7" w:rsidP="002A488D">
            <w:pPr>
              <w:keepLines/>
              <w:spacing w:line="240" w:lineRule="auto"/>
              <w:jc w:val="center"/>
              <w:rPr>
                <w:rFonts w:asciiTheme="minorHAnsi" w:hAnsiTheme="minorHAnsi" w:cstheme="minorHAnsi"/>
                <w:sz w:val="20"/>
                <w:szCs w:val="20"/>
              </w:rPr>
            </w:pPr>
            <w:r>
              <w:rPr>
                <w:rFonts w:asciiTheme="minorHAnsi" w:hAnsiTheme="minorHAnsi" w:cstheme="minorHAnsi"/>
                <w:sz w:val="20"/>
                <w:szCs w:val="20"/>
              </w:rPr>
              <w:t>10</w:t>
            </w:r>
          </w:p>
        </w:tc>
      </w:tr>
      <w:tr w:rsidR="0006083E" w:rsidRPr="00827336" w:rsidTr="006A3826">
        <w:tc>
          <w:tcPr>
            <w:tcW w:w="8613" w:type="dxa"/>
            <w:shd w:val="clear" w:color="auto" w:fill="D9D9D9" w:themeFill="background1" w:themeFillShade="D9"/>
            <w:vAlign w:val="center"/>
          </w:tcPr>
          <w:p w:rsidR="0006083E" w:rsidRPr="005B3F89" w:rsidRDefault="0006083E" w:rsidP="002A488D">
            <w:pPr>
              <w:keepLines/>
              <w:spacing w:line="240" w:lineRule="auto"/>
              <w:rPr>
                <w:rFonts w:asciiTheme="minorHAnsi" w:hAnsiTheme="minorHAnsi" w:cstheme="minorHAnsi"/>
                <w:sz w:val="20"/>
                <w:szCs w:val="20"/>
              </w:rPr>
            </w:pPr>
            <w:r w:rsidRPr="005B3F89">
              <w:rPr>
                <w:rFonts w:asciiTheme="minorHAnsi" w:hAnsiTheme="minorHAnsi" w:cstheme="minorHAnsi"/>
                <w:sz w:val="20"/>
                <w:szCs w:val="20"/>
              </w:rPr>
              <w:br w:type="page"/>
            </w:r>
            <w:r>
              <w:rPr>
                <w:rFonts w:asciiTheme="minorHAnsi" w:hAnsiTheme="minorHAnsi" w:cstheme="minorHAnsi"/>
                <w:b/>
                <w:sz w:val="20"/>
                <w:szCs w:val="20"/>
              </w:rPr>
              <w:t>2</w:t>
            </w:r>
            <w:r w:rsidRPr="005B3F89">
              <w:rPr>
                <w:rFonts w:asciiTheme="minorHAnsi" w:hAnsiTheme="minorHAnsi" w:cstheme="minorHAnsi"/>
                <w:b/>
                <w:sz w:val="20"/>
                <w:szCs w:val="20"/>
              </w:rPr>
              <w:t xml:space="preserve">. </w:t>
            </w:r>
            <w:r w:rsidRPr="0006083E">
              <w:rPr>
                <w:rFonts w:asciiTheme="minorHAnsi" w:hAnsiTheme="minorHAnsi" w:cstheme="minorHAnsi"/>
                <w:b/>
                <w:sz w:val="20"/>
                <w:szCs w:val="20"/>
              </w:rPr>
              <w:t xml:space="preserve">COVID-19 ile </w:t>
            </w:r>
            <w:r>
              <w:rPr>
                <w:rFonts w:asciiTheme="minorHAnsi" w:hAnsiTheme="minorHAnsi" w:cstheme="minorHAnsi"/>
                <w:b/>
                <w:sz w:val="20"/>
                <w:szCs w:val="20"/>
              </w:rPr>
              <w:t>M</w:t>
            </w:r>
            <w:r w:rsidRPr="0006083E">
              <w:rPr>
                <w:rFonts w:asciiTheme="minorHAnsi" w:hAnsiTheme="minorHAnsi" w:cstheme="minorHAnsi"/>
                <w:b/>
                <w:sz w:val="20"/>
                <w:szCs w:val="20"/>
              </w:rPr>
              <w:t xml:space="preserve">ücadeleye </w:t>
            </w:r>
            <w:r>
              <w:rPr>
                <w:rFonts w:asciiTheme="minorHAnsi" w:hAnsiTheme="minorHAnsi" w:cstheme="minorHAnsi"/>
                <w:b/>
                <w:sz w:val="20"/>
                <w:szCs w:val="20"/>
              </w:rPr>
              <w:t>E</w:t>
            </w:r>
            <w:r w:rsidRPr="0006083E">
              <w:rPr>
                <w:rFonts w:asciiTheme="minorHAnsi" w:hAnsiTheme="minorHAnsi" w:cstheme="minorHAnsi"/>
                <w:b/>
                <w:sz w:val="20"/>
                <w:szCs w:val="20"/>
              </w:rPr>
              <w:t xml:space="preserve">tkisi ve </w:t>
            </w:r>
            <w:r>
              <w:rPr>
                <w:rFonts w:asciiTheme="minorHAnsi" w:hAnsiTheme="minorHAnsi" w:cstheme="minorHAnsi"/>
                <w:b/>
                <w:sz w:val="20"/>
                <w:szCs w:val="20"/>
              </w:rPr>
              <w:t>S</w:t>
            </w:r>
            <w:r w:rsidRPr="0006083E">
              <w:rPr>
                <w:rFonts w:asciiTheme="minorHAnsi" w:hAnsiTheme="minorHAnsi" w:cstheme="minorHAnsi"/>
                <w:b/>
                <w:sz w:val="20"/>
                <w:szCs w:val="20"/>
              </w:rPr>
              <w:t xml:space="preserve">algının </w:t>
            </w:r>
            <w:r>
              <w:rPr>
                <w:rFonts w:asciiTheme="minorHAnsi" w:hAnsiTheme="minorHAnsi" w:cstheme="minorHAnsi"/>
                <w:b/>
                <w:sz w:val="20"/>
                <w:szCs w:val="20"/>
              </w:rPr>
              <w:t>Ö</w:t>
            </w:r>
            <w:r w:rsidRPr="0006083E">
              <w:rPr>
                <w:rFonts w:asciiTheme="minorHAnsi" w:hAnsiTheme="minorHAnsi" w:cstheme="minorHAnsi"/>
                <w:b/>
                <w:sz w:val="20"/>
                <w:szCs w:val="20"/>
              </w:rPr>
              <w:t xml:space="preserve">nlenmesine </w:t>
            </w:r>
            <w:r>
              <w:rPr>
                <w:rFonts w:asciiTheme="minorHAnsi" w:hAnsiTheme="minorHAnsi" w:cstheme="minorHAnsi"/>
                <w:b/>
                <w:sz w:val="20"/>
                <w:szCs w:val="20"/>
              </w:rPr>
              <w:t>K</w:t>
            </w:r>
            <w:r w:rsidRPr="0006083E">
              <w:rPr>
                <w:rFonts w:asciiTheme="minorHAnsi" w:hAnsiTheme="minorHAnsi" w:cstheme="minorHAnsi"/>
                <w:b/>
                <w:sz w:val="20"/>
                <w:szCs w:val="20"/>
              </w:rPr>
              <w:t>atkısı</w:t>
            </w:r>
          </w:p>
        </w:tc>
        <w:tc>
          <w:tcPr>
            <w:tcW w:w="675" w:type="dxa"/>
            <w:shd w:val="clear" w:color="auto" w:fill="D9D9D9" w:themeFill="background1" w:themeFillShade="D9"/>
            <w:vAlign w:val="center"/>
          </w:tcPr>
          <w:p w:rsidR="0006083E" w:rsidRPr="005B3F89" w:rsidRDefault="00037914"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b/>
                <w:sz w:val="20"/>
                <w:szCs w:val="20"/>
              </w:rPr>
              <w:t>2</w:t>
            </w:r>
            <w:r w:rsidR="0006083E">
              <w:rPr>
                <w:rFonts w:asciiTheme="minorHAnsi" w:hAnsiTheme="minorHAnsi" w:cstheme="minorHAnsi"/>
                <w:b/>
                <w:sz w:val="20"/>
                <w:szCs w:val="20"/>
              </w:rPr>
              <w:t>0</w:t>
            </w:r>
          </w:p>
        </w:tc>
      </w:tr>
      <w:tr w:rsidR="0006083E" w:rsidRPr="00827336"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Pr>
                <w:rFonts w:asciiTheme="minorHAnsi" w:hAnsiTheme="minorHAnsi" w:cstheme="minorHAnsi"/>
                <w:b/>
                <w:sz w:val="20"/>
                <w:szCs w:val="20"/>
              </w:rPr>
              <w:t>2</w:t>
            </w:r>
            <w:r w:rsidRPr="005B3F89">
              <w:rPr>
                <w:rFonts w:asciiTheme="minorHAnsi" w:hAnsiTheme="minorHAnsi" w:cstheme="minorHAnsi"/>
                <w:b/>
                <w:sz w:val="20"/>
                <w:szCs w:val="20"/>
              </w:rPr>
              <w:t>.1.</w:t>
            </w:r>
            <w:r w:rsidRPr="005B3F89">
              <w:rPr>
                <w:rFonts w:asciiTheme="minorHAnsi" w:hAnsiTheme="minorHAnsi" w:cstheme="minorHAnsi"/>
                <w:sz w:val="20"/>
                <w:szCs w:val="20"/>
              </w:rPr>
              <w:t xml:space="preserve"> Projenin,</w:t>
            </w:r>
            <w:r>
              <w:rPr>
                <w:rFonts w:asciiTheme="minorHAnsi" w:hAnsiTheme="minorHAnsi" w:cstheme="minorHAnsi"/>
                <w:sz w:val="20"/>
                <w:szCs w:val="20"/>
              </w:rPr>
              <w:t xml:space="preserve"> COVID-19 ile mücadelede</w:t>
            </w:r>
            <w:r w:rsidRPr="005B3F89">
              <w:rPr>
                <w:rFonts w:asciiTheme="minorHAnsi" w:hAnsiTheme="minorHAnsi" w:cstheme="minorHAnsi"/>
                <w:sz w:val="20"/>
                <w:szCs w:val="20"/>
              </w:rPr>
              <w:t xml:space="preserve"> hedef grupları üzerinde </w:t>
            </w:r>
            <w:r w:rsidRPr="005B3F89">
              <w:rPr>
                <w:rFonts w:asciiTheme="minorHAnsi" w:hAnsiTheme="minorHAnsi" w:cstheme="minorHAnsi"/>
                <w:b/>
                <w:bCs/>
                <w:sz w:val="20"/>
                <w:szCs w:val="20"/>
              </w:rPr>
              <w:t>somut</w:t>
            </w:r>
            <w:r w:rsidRPr="005B3F89">
              <w:rPr>
                <w:rFonts w:asciiTheme="minorHAnsi" w:hAnsiTheme="minorHAnsi" w:cstheme="minorHAnsi"/>
                <w:sz w:val="20"/>
                <w:szCs w:val="20"/>
              </w:rPr>
              <w:t xml:space="preserve"> </w:t>
            </w:r>
            <w:r w:rsidRPr="005B3F89">
              <w:rPr>
                <w:rFonts w:asciiTheme="minorHAnsi" w:hAnsiTheme="minorHAnsi" w:cstheme="minorHAnsi"/>
                <w:b/>
                <w:sz w:val="20"/>
                <w:szCs w:val="20"/>
              </w:rPr>
              <w:t>bir etkisi</w:t>
            </w:r>
            <w:r w:rsidRPr="005B3F89">
              <w:rPr>
                <w:rFonts w:asciiTheme="minorHAnsi" w:hAnsiTheme="minorHAnsi" w:cstheme="minorHAnsi"/>
                <w:sz w:val="20"/>
                <w:szCs w:val="20"/>
              </w:rPr>
              <w:t xml:space="preserve"> olması beklenmekte midir? (Etkilenen işletme sayısı, faaliyetin bölgesel önemi</w:t>
            </w:r>
            <w:r>
              <w:rPr>
                <w:rFonts w:asciiTheme="minorHAnsi" w:hAnsiTheme="minorHAnsi" w:cstheme="minorHAnsi"/>
                <w:sz w:val="20"/>
                <w:szCs w:val="20"/>
              </w:rPr>
              <w:t xml:space="preserve"> </w:t>
            </w:r>
            <w:r w:rsidRPr="005B3F89">
              <w:rPr>
                <w:rFonts w:asciiTheme="minorHAnsi" w:hAnsiTheme="minorHAnsi" w:cstheme="minorHAnsi"/>
                <w:sz w:val="20"/>
                <w:szCs w:val="20"/>
              </w:rPr>
              <w:t>sosyal faydalar, sağlanan eğitim fırsatları, vb. dâhil olmak üzere)</w:t>
            </w:r>
          </w:p>
        </w:tc>
        <w:tc>
          <w:tcPr>
            <w:tcW w:w="675" w:type="dxa"/>
          </w:tcPr>
          <w:p w:rsidR="0006083E" w:rsidRPr="005B3F89" w:rsidRDefault="0006083E" w:rsidP="002A488D">
            <w:pPr>
              <w:keepLines/>
              <w:spacing w:line="240" w:lineRule="auto"/>
              <w:ind w:firstLine="33"/>
              <w:jc w:val="center"/>
              <w:rPr>
                <w:rFonts w:asciiTheme="minorHAnsi" w:hAnsiTheme="minorHAnsi" w:cstheme="minorHAnsi"/>
                <w:b/>
                <w:sz w:val="20"/>
                <w:szCs w:val="20"/>
              </w:rPr>
            </w:pPr>
            <w:r>
              <w:rPr>
                <w:rFonts w:asciiTheme="minorHAnsi" w:hAnsiTheme="minorHAnsi" w:cstheme="minorHAnsi"/>
                <w:sz w:val="20"/>
                <w:szCs w:val="20"/>
              </w:rPr>
              <w:t>10</w:t>
            </w:r>
          </w:p>
        </w:tc>
      </w:tr>
      <w:tr w:rsidR="0006083E" w:rsidRPr="00827336" w:rsidTr="006A3826">
        <w:tc>
          <w:tcPr>
            <w:tcW w:w="8613" w:type="dxa"/>
          </w:tcPr>
          <w:p w:rsidR="0006083E" w:rsidRDefault="0006083E" w:rsidP="00CF12DC">
            <w:pPr>
              <w:keepLines/>
              <w:spacing w:line="240" w:lineRule="auto"/>
              <w:rPr>
                <w:rFonts w:asciiTheme="minorHAnsi" w:hAnsiTheme="minorHAnsi" w:cstheme="minorHAnsi"/>
                <w:sz w:val="20"/>
                <w:szCs w:val="20"/>
              </w:rPr>
            </w:pPr>
            <w:r>
              <w:rPr>
                <w:rFonts w:asciiTheme="minorHAnsi" w:hAnsiTheme="minorHAnsi" w:cstheme="minorHAnsi"/>
                <w:b/>
                <w:sz w:val="20"/>
                <w:szCs w:val="20"/>
              </w:rPr>
              <w:t>2</w:t>
            </w:r>
            <w:r w:rsidRPr="00A2284A">
              <w:rPr>
                <w:rFonts w:asciiTheme="minorHAnsi" w:hAnsiTheme="minorHAnsi" w:cstheme="minorHAnsi"/>
                <w:b/>
                <w:sz w:val="20"/>
                <w:szCs w:val="20"/>
              </w:rPr>
              <w:t>.</w:t>
            </w:r>
            <w:r w:rsidR="00037914">
              <w:rPr>
                <w:rFonts w:asciiTheme="minorHAnsi" w:hAnsiTheme="minorHAnsi" w:cstheme="minorHAnsi"/>
                <w:b/>
                <w:sz w:val="20"/>
                <w:szCs w:val="20"/>
              </w:rPr>
              <w:t>2</w:t>
            </w:r>
            <w:r>
              <w:rPr>
                <w:rFonts w:asciiTheme="minorHAnsi" w:hAnsiTheme="minorHAnsi" w:cstheme="minorHAnsi"/>
                <w:b/>
                <w:sz w:val="20"/>
                <w:szCs w:val="20"/>
              </w:rPr>
              <w:t>.</w:t>
            </w:r>
            <w:r>
              <w:rPr>
                <w:rFonts w:asciiTheme="minorHAnsi" w:hAnsiTheme="minorHAnsi" w:cstheme="minorHAnsi"/>
                <w:sz w:val="20"/>
                <w:szCs w:val="20"/>
              </w:rPr>
              <w:t xml:space="preserve"> Projenin COVID-19 salgınının önlenmesine </w:t>
            </w:r>
            <w:r w:rsidR="00B80713">
              <w:rPr>
                <w:rFonts w:asciiTheme="minorHAnsi" w:hAnsiTheme="minorHAnsi" w:cstheme="minorHAnsi"/>
                <w:sz w:val="20"/>
                <w:szCs w:val="20"/>
              </w:rPr>
              <w:t>yeterli</w:t>
            </w:r>
            <w:r>
              <w:rPr>
                <w:rFonts w:asciiTheme="minorHAnsi" w:hAnsiTheme="minorHAnsi" w:cstheme="minorHAnsi"/>
                <w:sz w:val="20"/>
                <w:szCs w:val="20"/>
              </w:rPr>
              <w:t xml:space="preserve"> </w:t>
            </w:r>
            <w:r w:rsidRPr="003D6D0A">
              <w:rPr>
                <w:rFonts w:asciiTheme="minorHAnsi" w:hAnsiTheme="minorHAnsi" w:cstheme="minorHAnsi"/>
                <w:b/>
                <w:sz w:val="20"/>
                <w:szCs w:val="20"/>
              </w:rPr>
              <w:t>katkı</w:t>
            </w:r>
            <w:r>
              <w:rPr>
                <w:rFonts w:asciiTheme="minorHAnsi" w:hAnsiTheme="minorHAnsi" w:cstheme="minorHAnsi"/>
                <w:sz w:val="20"/>
                <w:szCs w:val="20"/>
              </w:rPr>
              <w:t>lar sunması beklenmekte</w:t>
            </w:r>
            <w:r w:rsidR="00B80713">
              <w:rPr>
                <w:rFonts w:asciiTheme="minorHAnsi" w:hAnsiTheme="minorHAnsi" w:cstheme="minorHAnsi"/>
                <w:sz w:val="20"/>
                <w:szCs w:val="20"/>
              </w:rPr>
              <w:t xml:space="preserve"> midir</w:t>
            </w:r>
            <w:r>
              <w:rPr>
                <w:rFonts w:asciiTheme="minorHAnsi" w:hAnsiTheme="minorHAnsi" w:cstheme="minorHAnsi"/>
                <w:sz w:val="20"/>
                <w:szCs w:val="20"/>
              </w:rPr>
              <w:t>?</w:t>
            </w:r>
            <w:r w:rsidR="00CF12DC" w:rsidRPr="00A2284A">
              <w:rPr>
                <w:rFonts w:asciiTheme="minorHAnsi" w:hAnsiTheme="minorHAnsi" w:cstheme="minorHAnsi"/>
                <w:b/>
                <w:sz w:val="20"/>
                <w:szCs w:val="20"/>
              </w:rPr>
              <w:t xml:space="preserve"> </w:t>
            </w:r>
            <w:r w:rsidR="00CF12DC">
              <w:rPr>
                <w:rFonts w:asciiTheme="minorHAnsi" w:hAnsiTheme="minorHAnsi" w:cstheme="minorHAnsi"/>
                <w:sz w:val="20"/>
                <w:szCs w:val="20"/>
              </w:rPr>
              <w:t xml:space="preserve">Projenin sunduğu katkıların gözlemlenmesi ne kadar </w:t>
            </w:r>
            <w:r w:rsidR="00CF12DC" w:rsidRPr="003D6D0A">
              <w:rPr>
                <w:rFonts w:asciiTheme="minorHAnsi" w:hAnsiTheme="minorHAnsi" w:cstheme="minorHAnsi"/>
                <w:b/>
                <w:sz w:val="20"/>
                <w:szCs w:val="20"/>
              </w:rPr>
              <w:t>hızlı</w:t>
            </w:r>
            <w:r w:rsidR="00CF12DC">
              <w:rPr>
                <w:rFonts w:asciiTheme="minorHAnsi" w:hAnsiTheme="minorHAnsi" w:cstheme="minorHAnsi"/>
                <w:sz w:val="20"/>
                <w:szCs w:val="20"/>
              </w:rPr>
              <w:t xml:space="preserve"> gerçekleşecektir?</w:t>
            </w:r>
          </w:p>
        </w:tc>
        <w:tc>
          <w:tcPr>
            <w:tcW w:w="675" w:type="dxa"/>
          </w:tcPr>
          <w:p w:rsidR="0006083E" w:rsidRDefault="00CF12DC"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sz w:val="20"/>
                <w:szCs w:val="20"/>
              </w:rPr>
              <w:t>10</w:t>
            </w:r>
          </w:p>
        </w:tc>
      </w:tr>
      <w:tr w:rsidR="0006083E" w:rsidRPr="00827336" w:rsidTr="006A3826">
        <w:tc>
          <w:tcPr>
            <w:tcW w:w="8613" w:type="dxa"/>
            <w:shd w:val="clear" w:color="auto" w:fill="D9D9D9" w:themeFill="background1" w:themeFillShade="D9"/>
            <w:vAlign w:val="center"/>
          </w:tcPr>
          <w:p w:rsidR="0006083E" w:rsidRPr="005B3F89" w:rsidRDefault="0006083E" w:rsidP="0006083E">
            <w:pPr>
              <w:keepLines/>
              <w:spacing w:line="240" w:lineRule="auto"/>
              <w:rPr>
                <w:rFonts w:asciiTheme="minorHAnsi" w:hAnsiTheme="minorHAnsi" w:cstheme="minorHAnsi"/>
                <w:sz w:val="20"/>
                <w:szCs w:val="20"/>
              </w:rPr>
            </w:pPr>
            <w:r w:rsidRPr="005B3F89">
              <w:rPr>
                <w:rFonts w:asciiTheme="minorHAnsi" w:hAnsiTheme="minorHAnsi" w:cstheme="minorHAnsi"/>
                <w:b/>
                <w:sz w:val="20"/>
                <w:szCs w:val="20"/>
              </w:rPr>
              <w:lastRenderedPageBreak/>
              <w:t xml:space="preserve">3. </w:t>
            </w:r>
            <w:r w:rsidRPr="009B510A">
              <w:rPr>
                <w:rFonts w:asciiTheme="minorHAnsi" w:hAnsiTheme="minorHAnsi" w:cstheme="minorHAnsi"/>
                <w:b/>
                <w:sz w:val="20"/>
                <w:szCs w:val="20"/>
              </w:rPr>
              <w:t>Proje</w:t>
            </w:r>
            <w:r>
              <w:rPr>
                <w:rFonts w:asciiTheme="minorHAnsi" w:hAnsiTheme="minorHAnsi" w:cstheme="minorHAnsi"/>
                <w:b/>
                <w:sz w:val="20"/>
                <w:szCs w:val="20"/>
              </w:rPr>
              <w:t>n</w:t>
            </w:r>
            <w:r w:rsidRPr="009B510A">
              <w:rPr>
                <w:rFonts w:asciiTheme="minorHAnsi" w:hAnsiTheme="minorHAnsi" w:cstheme="minorHAnsi"/>
                <w:b/>
                <w:sz w:val="20"/>
                <w:szCs w:val="20"/>
              </w:rPr>
              <w:t xml:space="preserve">in </w:t>
            </w:r>
            <w:r>
              <w:rPr>
                <w:rFonts w:asciiTheme="minorHAnsi" w:hAnsiTheme="minorHAnsi" w:cstheme="minorHAnsi"/>
                <w:b/>
                <w:sz w:val="20"/>
                <w:szCs w:val="20"/>
              </w:rPr>
              <w:t>U</w:t>
            </w:r>
            <w:r w:rsidRPr="009B510A">
              <w:rPr>
                <w:rFonts w:asciiTheme="minorHAnsi" w:hAnsiTheme="minorHAnsi" w:cstheme="minorHAnsi"/>
                <w:b/>
                <w:sz w:val="20"/>
                <w:szCs w:val="20"/>
              </w:rPr>
              <w:t>ygulanabilirliği</w:t>
            </w:r>
          </w:p>
        </w:tc>
        <w:tc>
          <w:tcPr>
            <w:tcW w:w="675" w:type="dxa"/>
            <w:shd w:val="clear" w:color="auto" w:fill="D9D9D9" w:themeFill="background1" w:themeFillShade="D9"/>
            <w:vAlign w:val="center"/>
          </w:tcPr>
          <w:p w:rsidR="0006083E" w:rsidRPr="005B3F89" w:rsidRDefault="00D56516" w:rsidP="002A488D">
            <w:pPr>
              <w:keepLines/>
              <w:spacing w:line="240" w:lineRule="auto"/>
              <w:ind w:firstLine="33"/>
              <w:jc w:val="center"/>
              <w:rPr>
                <w:rFonts w:asciiTheme="minorHAnsi" w:hAnsiTheme="minorHAnsi" w:cstheme="minorHAnsi"/>
                <w:b/>
                <w:sz w:val="20"/>
                <w:szCs w:val="20"/>
              </w:rPr>
            </w:pPr>
            <w:r>
              <w:rPr>
                <w:rFonts w:asciiTheme="minorHAnsi" w:hAnsiTheme="minorHAnsi" w:cstheme="minorHAnsi"/>
                <w:b/>
                <w:sz w:val="20"/>
                <w:szCs w:val="20"/>
              </w:rPr>
              <w:t>2</w:t>
            </w:r>
            <w:r w:rsidR="0006083E" w:rsidRPr="005B3F89">
              <w:rPr>
                <w:rFonts w:asciiTheme="minorHAnsi" w:hAnsiTheme="minorHAnsi" w:cstheme="minorHAnsi"/>
                <w:b/>
                <w:sz w:val="20"/>
                <w:szCs w:val="20"/>
              </w:rPr>
              <w:t>0</w:t>
            </w:r>
          </w:p>
        </w:tc>
      </w:tr>
      <w:tr w:rsidR="0006083E" w:rsidRPr="00827336"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sidRPr="005B3F89">
              <w:rPr>
                <w:rFonts w:asciiTheme="minorHAnsi" w:hAnsiTheme="minorHAnsi" w:cstheme="minorHAnsi"/>
                <w:b/>
                <w:sz w:val="20"/>
                <w:szCs w:val="20"/>
              </w:rPr>
              <w:t>3.1.</w:t>
            </w:r>
            <w:r w:rsidRPr="005B3F89">
              <w:rPr>
                <w:rFonts w:asciiTheme="minorHAnsi" w:hAnsiTheme="minorHAnsi" w:cstheme="minorHAnsi"/>
                <w:sz w:val="20"/>
                <w:szCs w:val="20"/>
              </w:rPr>
              <w:t xml:space="preserve"> Önerilen </w:t>
            </w:r>
            <w:r w:rsidRPr="005B3F89">
              <w:rPr>
                <w:rFonts w:asciiTheme="minorHAnsi" w:hAnsiTheme="minorHAnsi" w:cstheme="minorHAnsi"/>
                <w:b/>
                <w:sz w:val="20"/>
                <w:szCs w:val="20"/>
              </w:rPr>
              <w:t>faaliyetler</w:t>
            </w:r>
            <w:r w:rsidRPr="005B3F89">
              <w:rPr>
                <w:rFonts w:asciiTheme="minorHAnsi" w:hAnsiTheme="minorHAnsi" w:cstheme="minorHAnsi"/>
                <w:sz w:val="20"/>
                <w:szCs w:val="20"/>
              </w:rPr>
              <w:t xml:space="preserve"> uygun mudur, uygulanabilir midir, hedeflerle ve beklenen sonuçlarla uyumlu mudur?</w:t>
            </w:r>
          </w:p>
        </w:tc>
        <w:tc>
          <w:tcPr>
            <w:tcW w:w="675" w:type="dxa"/>
          </w:tcPr>
          <w:p w:rsidR="0006083E" w:rsidRPr="005B3F89" w:rsidRDefault="00D56516"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sz w:val="20"/>
                <w:szCs w:val="20"/>
              </w:rPr>
              <w:t>5</w:t>
            </w:r>
          </w:p>
        </w:tc>
      </w:tr>
      <w:tr w:rsidR="0006083E" w:rsidRPr="00827336" w:rsidTr="006A3826">
        <w:tc>
          <w:tcPr>
            <w:tcW w:w="8613" w:type="dxa"/>
          </w:tcPr>
          <w:p w:rsidR="0006083E" w:rsidRPr="00A2284A" w:rsidRDefault="0006083E" w:rsidP="00081A5A">
            <w:pPr>
              <w:pStyle w:val="ListeParagraf"/>
              <w:keepLines/>
              <w:numPr>
                <w:ilvl w:val="0"/>
                <w:numId w:val="19"/>
              </w:numPr>
              <w:spacing w:line="240" w:lineRule="auto"/>
              <w:rPr>
                <w:rFonts w:asciiTheme="minorHAnsi" w:hAnsiTheme="minorHAnsi" w:cstheme="minorHAnsi"/>
                <w:sz w:val="20"/>
                <w:szCs w:val="20"/>
              </w:rPr>
            </w:pPr>
            <w:r w:rsidRPr="00A2284A">
              <w:rPr>
                <w:rFonts w:asciiTheme="minorHAnsi" w:hAnsiTheme="minorHAnsi" w:cstheme="minorHAnsi"/>
                <w:b/>
                <w:bCs/>
                <w:sz w:val="20"/>
                <w:szCs w:val="20"/>
              </w:rPr>
              <w:t>F</w:t>
            </w:r>
            <w:r w:rsidRPr="00A2284A">
              <w:rPr>
                <w:rFonts w:asciiTheme="minorHAnsi" w:hAnsiTheme="minorHAnsi" w:cstheme="minorHAnsi"/>
                <w:b/>
                <w:sz w:val="20"/>
                <w:szCs w:val="20"/>
              </w:rPr>
              <w:t>aaliyet planı</w:t>
            </w:r>
            <w:r w:rsidRPr="00A2284A">
              <w:rPr>
                <w:rFonts w:asciiTheme="minorHAnsi" w:hAnsiTheme="minorHAnsi" w:cstheme="minorHAnsi"/>
                <w:sz w:val="20"/>
                <w:szCs w:val="20"/>
              </w:rPr>
              <w:t xml:space="preserve"> açık ve uygulanabilir nitelikte midir?</w:t>
            </w:r>
          </w:p>
        </w:tc>
        <w:tc>
          <w:tcPr>
            <w:tcW w:w="675" w:type="dxa"/>
          </w:tcPr>
          <w:p w:rsidR="0006083E" w:rsidRPr="005B3F89" w:rsidRDefault="00D56516"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sz w:val="20"/>
                <w:szCs w:val="20"/>
              </w:rPr>
              <w:t>5</w:t>
            </w:r>
          </w:p>
        </w:tc>
      </w:tr>
      <w:tr w:rsidR="0006083E" w:rsidRPr="00827336" w:rsidTr="006A3826">
        <w:trPr>
          <w:hidden/>
        </w:trPr>
        <w:tc>
          <w:tcPr>
            <w:tcW w:w="8613" w:type="dxa"/>
          </w:tcPr>
          <w:p w:rsidR="0006083E" w:rsidRPr="00A2284A" w:rsidRDefault="0006083E" w:rsidP="00081A5A">
            <w:pPr>
              <w:pStyle w:val="ListeParagraf"/>
              <w:keepLines/>
              <w:numPr>
                <w:ilvl w:val="0"/>
                <w:numId w:val="18"/>
              </w:numPr>
              <w:spacing w:line="240" w:lineRule="auto"/>
              <w:rPr>
                <w:rFonts w:asciiTheme="minorHAnsi" w:hAnsiTheme="minorHAnsi" w:cstheme="minorHAnsi"/>
                <w:vanish/>
                <w:sz w:val="20"/>
                <w:szCs w:val="20"/>
              </w:rPr>
            </w:pPr>
          </w:p>
          <w:p w:rsidR="0006083E" w:rsidRPr="00A2284A" w:rsidRDefault="0006083E" w:rsidP="00081A5A">
            <w:pPr>
              <w:pStyle w:val="ListeParagraf"/>
              <w:keepLines/>
              <w:numPr>
                <w:ilvl w:val="0"/>
                <w:numId w:val="18"/>
              </w:numPr>
              <w:spacing w:line="240" w:lineRule="auto"/>
              <w:rPr>
                <w:rFonts w:asciiTheme="minorHAnsi" w:hAnsiTheme="minorHAnsi" w:cstheme="minorHAnsi"/>
                <w:vanish/>
                <w:sz w:val="20"/>
                <w:szCs w:val="20"/>
              </w:rPr>
            </w:pPr>
          </w:p>
          <w:p w:rsidR="0006083E" w:rsidRPr="0006083E" w:rsidRDefault="0006083E" w:rsidP="00081A5A">
            <w:pPr>
              <w:pStyle w:val="ListeParagraf"/>
              <w:keepLines/>
              <w:numPr>
                <w:ilvl w:val="1"/>
                <w:numId w:val="20"/>
              </w:numPr>
              <w:spacing w:line="240" w:lineRule="auto"/>
              <w:rPr>
                <w:rFonts w:asciiTheme="minorHAnsi" w:hAnsiTheme="minorHAnsi" w:cstheme="minorHAnsi"/>
                <w:b/>
                <w:sz w:val="20"/>
                <w:szCs w:val="20"/>
              </w:rPr>
            </w:pPr>
            <w:r w:rsidRPr="0006083E">
              <w:rPr>
                <w:rFonts w:asciiTheme="minorHAnsi" w:hAnsiTheme="minorHAnsi" w:cstheme="minorHAnsi"/>
                <w:sz w:val="20"/>
                <w:szCs w:val="20"/>
              </w:rPr>
              <w:t xml:space="preserve">Tahmini maliyetler ile beklenen sonuçlar arasındaki oran </w:t>
            </w:r>
            <w:r w:rsidRPr="0006083E">
              <w:rPr>
                <w:rFonts w:asciiTheme="minorHAnsi" w:hAnsiTheme="minorHAnsi" w:cstheme="minorHAnsi"/>
                <w:b/>
                <w:sz w:val="20"/>
                <w:szCs w:val="20"/>
              </w:rPr>
              <w:t>yeterli</w:t>
            </w:r>
            <w:r w:rsidRPr="0006083E">
              <w:rPr>
                <w:rFonts w:asciiTheme="minorHAnsi" w:hAnsiTheme="minorHAnsi" w:cstheme="minorHAnsi"/>
                <w:sz w:val="20"/>
                <w:szCs w:val="20"/>
              </w:rPr>
              <w:t xml:space="preserve"> midir?</w:t>
            </w:r>
          </w:p>
        </w:tc>
        <w:tc>
          <w:tcPr>
            <w:tcW w:w="675" w:type="dxa"/>
          </w:tcPr>
          <w:p w:rsidR="0006083E" w:rsidRPr="005B3F89" w:rsidRDefault="0006083E" w:rsidP="002A488D">
            <w:pPr>
              <w:keepLines/>
              <w:spacing w:line="240" w:lineRule="auto"/>
              <w:ind w:firstLine="33"/>
              <w:jc w:val="center"/>
              <w:rPr>
                <w:rFonts w:asciiTheme="minorHAnsi" w:hAnsiTheme="minorHAnsi" w:cstheme="minorHAnsi"/>
                <w:sz w:val="20"/>
                <w:szCs w:val="20"/>
              </w:rPr>
            </w:pPr>
            <w:r w:rsidRPr="005B3F89">
              <w:rPr>
                <w:rFonts w:asciiTheme="minorHAnsi" w:hAnsiTheme="minorHAnsi" w:cstheme="minorHAnsi"/>
                <w:sz w:val="20"/>
                <w:szCs w:val="20"/>
              </w:rPr>
              <w:t>5</w:t>
            </w:r>
          </w:p>
        </w:tc>
      </w:tr>
      <w:tr w:rsidR="0006083E" w:rsidRPr="00827336" w:rsidTr="006A3826">
        <w:tc>
          <w:tcPr>
            <w:tcW w:w="8613" w:type="dxa"/>
          </w:tcPr>
          <w:p w:rsidR="0006083E" w:rsidRPr="0006083E" w:rsidRDefault="0006083E" w:rsidP="00081A5A">
            <w:pPr>
              <w:pStyle w:val="ListeParagraf"/>
              <w:keepLines/>
              <w:numPr>
                <w:ilvl w:val="1"/>
                <w:numId w:val="20"/>
              </w:numPr>
              <w:spacing w:line="240" w:lineRule="auto"/>
              <w:rPr>
                <w:rFonts w:asciiTheme="minorHAnsi" w:hAnsiTheme="minorHAnsi" w:cstheme="minorHAnsi"/>
                <w:b/>
                <w:sz w:val="20"/>
                <w:szCs w:val="20"/>
              </w:rPr>
            </w:pPr>
            <w:r w:rsidRPr="0006083E">
              <w:rPr>
                <w:rFonts w:asciiTheme="minorHAnsi" w:hAnsiTheme="minorHAnsi" w:cstheme="minorHAnsi"/>
                <w:sz w:val="20"/>
                <w:szCs w:val="20"/>
              </w:rPr>
              <w:t xml:space="preserve">Yapılması öngörülen harcamalar projenin amacına ulaşmak için </w:t>
            </w:r>
            <w:r w:rsidRPr="0006083E">
              <w:rPr>
                <w:rFonts w:asciiTheme="minorHAnsi" w:hAnsiTheme="minorHAnsi" w:cstheme="minorHAnsi"/>
                <w:b/>
                <w:bCs/>
                <w:sz w:val="20"/>
                <w:szCs w:val="20"/>
              </w:rPr>
              <w:t xml:space="preserve">gerekli </w:t>
            </w:r>
            <w:r w:rsidRPr="0006083E">
              <w:rPr>
                <w:rFonts w:asciiTheme="minorHAnsi" w:hAnsiTheme="minorHAnsi" w:cstheme="minorHAnsi"/>
                <w:sz w:val="20"/>
                <w:szCs w:val="20"/>
              </w:rPr>
              <w:t xml:space="preserve">midir? Bütçe kalemleri </w:t>
            </w:r>
            <w:r w:rsidRPr="0006083E">
              <w:rPr>
                <w:rFonts w:asciiTheme="minorHAnsi" w:hAnsiTheme="minorHAnsi" w:cstheme="minorHAnsi"/>
                <w:b/>
                <w:sz w:val="20"/>
                <w:szCs w:val="20"/>
              </w:rPr>
              <w:t xml:space="preserve">gerçek piyasa şartlarını </w:t>
            </w:r>
            <w:r w:rsidRPr="0006083E">
              <w:rPr>
                <w:rFonts w:asciiTheme="minorHAnsi" w:hAnsiTheme="minorHAnsi" w:cstheme="minorHAnsi"/>
                <w:sz w:val="20"/>
                <w:szCs w:val="20"/>
              </w:rPr>
              <w:t>yansıtmakta mıdır? Maliyetler destekleyici belgelerle gerekçelendirilmiş midir?</w:t>
            </w:r>
          </w:p>
        </w:tc>
        <w:tc>
          <w:tcPr>
            <w:tcW w:w="675" w:type="dxa"/>
          </w:tcPr>
          <w:p w:rsidR="0006083E" w:rsidRDefault="00D56516"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sz w:val="20"/>
                <w:szCs w:val="20"/>
              </w:rPr>
              <w:t>5</w:t>
            </w:r>
          </w:p>
        </w:tc>
      </w:tr>
      <w:tr w:rsidR="0006083E" w:rsidRPr="001733BD" w:rsidTr="006A3826">
        <w:tc>
          <w:tcPr>
            <w:tcW w:w="8613" w:type="dxa"/>
            <w:shd w:val="pct10" w:color="auto" w:fill="FFFFFF"/>
            <w:vAlign w:val="center"/>
          </w:tcPr>
          <w:p w:rsidR="0006083E" w:rsidRPr="005B3F89" w:rsidRDefault="0006083E" w:rsidP="007A4C9A">
            <w:pPr>
              <w:keepLines/>
              <w:spacing w:line="240" w:lineRule="auto"/>
              <w:rPr>
                <w:rFonts w:asciiTheme="minorHAnsi" w:hAnsiTheme="minorHAnsi" w:cstheme="minorHAnsi"/>
                <w:sz w:val="20"/>
                <w:szCs w:val="20"/>
              </w:rPr>
            </w:pPr>
            <w:r>
              <w:rPr>
                <w:rFonts w:asciiTheme="minorHAnsi" w:hAnsiTheme="minorHAnsi" w:cstheme="minorHAnsi"/>
                <w:b/>
                <w:sz w:val="20"/>
                <w:szCs w:val="20"/>
              </w:rPr>
              <w:t>4</w:t>
            </w:r>
            <w:r w:rsidRPr="005B3F89">
              <w:rPr>
                <w:rFonts w:asciiTheme="minorHAnsi" w:hAnsiTheme="minorHAnsi" w:cstheme="minorHAnsi"/>
                <w:b/>
                <w:sz w:val="20"/>
                <w:szCs w:val="20"/>
              </w:rPr>
              <w:t xml:space="preserve">. </w:t>
            </w:r>
            <w:r>
              <w:rPr>
                <w:rFonts w:asciiTheme="minorHAnsi" w:hAnsiTheme="minorHAnsi" w:cstheme="minorHAnsi"/>
                <w:b/>
                <w:sz w:val="20"/>
                <w:szCs w:val="20"/>
              </w:rPr>
              <w:t>Kurumsal</w:t>
            </w:r>
            <w:r w:rsidRPr="005B3F89">
              <w:rPr>
                <w:rFonts w:asciiTheme="minorHAnsi" w:hAnsiTheme="minorHAnsi" w:cstheme="minorHAnsi"/>
                <w:b/>
                <w:sz w:val="20"/>
                <w:szCs w:val="20"/>
              </w:rPr>
              <w:t xml:space="preserve"> Kapasite</w:t>
            </w:r>
          </w:p>
        </w:tc>
        <w:tc>
          <w:tcPr>
            <w:tcW w:w="675" w:type="dxa"/>
            <w:shd w:val="pct10" w:color="auto" w:fill="FFFFFF"/>
            <w:vAlign w:val="center"/>
          </w:tcPr>
          <w:p w:rsidR="0006083E" w:rsidRPr="005B3F89" w:rsidRDefault="00D56516" w:rsidP="00D56516">
            <w:pPr>
              <w:keepLines/>
              <w:spacing w:line="240" w:lineRule="auto"/>
              <w:ind w:firstLine="33"/>
              <w:jc w:val="center"/>
              <w:rPr>
                <w:rFonts w:asciiTheme="minorHAnsi" w:hAnsiTheme="minorHAnsi" w:cstheme="minorHAnsi"/>
                <w:b/>
                <w:sz w:val="20"/>
                <w:szCs w:val="20"/>
              </w:rPr>
            </w:pPr>
            <w:r>
              <w:rPr>
                <w:rFonts w:asciiTheme="minorHAnsi" w:hAnsiTheme="minorHAnsi" w:cstheme="minorHAnsi"/>
                <w:b/>
                <w:sz w:val="20"/>
                <w:szCs w:val="20"/>
              </w:rPr>
              <w:t>20</w:t>
            </w:r>
          </w:p>
        </w:tc>
      </w:tr>
      <w:tr w:rsidR="0006083E" w:rsidRPr="001733BD"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Pr>
                <w:rFonts w:asciiTheme="minorHAnsi" w:hAnsiTheme="minorHAnsi" w:cstheme="minorHAnsi"/>
                <w:b/>
                <w:sz w:val="20"/>
                <w:szCs w:val="20"/>
              </w:rPr>
              <w:t>4</w:t>
            </w:r>
            <w:r w:rsidRPr="005B3F89">
              <w:rPr>
                <w:rFonts w:asciiTheme="minorHAnsi" w:hAnsiTheme="minorHAnsi" w:cstheme="minorHAnsi"/>
                <w:b/>
                <w:sz w:val="20"/>
                <w:szCs w:val="20"/>
              </w:rPr>
              <w:t>.1.</w:t>
            </w:r>
            <w:r w:rsidRPr="005B3F89">
              <w:rPr>
                <w:rFonts w:asciiTheme="minorHAnsi" w:hAnsiTheme="minorHAnsi" w:cstheme="minorHAnsi"/>
                <w:sz w:val="20"/>
                <w:szCs w:val="20"/>
              </w:rPr>
              <w:t xml:space="preserve"> Başvuru Sahibi ve ortakları </w:t>
            </w:r>
            <w:r w:rsidRPr="005B3F89">
              <w:rPr>
                <w:rFonts w:asciiTheme="minorHAnsi" w:hAnsiTheme="minorHAnsi" w:cstheme="minorHAnsi"/>
                <w:b/>
                <w:bCs/>
                <w:sz w:val="20"/>
                <w:szCs w:val="20"/>
              </w:rPr>
              <w:t>proje yönetimi</w:t>
            </w:r>
            <w:r w:rsidRPr="005B3F89">
              <w:rPr>
                <w:rFonts w:asciiTheme="minorHAnsi" w:hAnsiTheme="minorHAnsi" w:cstheme="minorHAnsi"/>
                <w:sz w:val="20"/>
                <w:szCs w:val="20"/>
              </w:rPr>
              <w:t xml:space="preserve"> konusunda yeterli deneyime sahip midir? </w:t>
            </w:r>
          </w:p>
        </w:tc>
        <w:tc>
          <w:tcPr>
            <w:tcW w:w="675" w:type="dxa"/>
          </w:tcPr>
          <w:p w:rsidR="0006083E" w:rsidRPr="005B3F89" w:rsidRDefault="0006083E" w:rsidP="007A4C9A">
            <w:pPr>
              <w:keepLines/>
              <w:spacing w:line="240" w:lineRule="auto"/>
              <w:ind w:firstLine="33"/>
              <w:jc w:val="center"/>
              <w:rPr>
                <w:rFonts w:asciiTheme="minorHAnsi" w:hAnsiTheme="minorHAnsi" w:cstheme="minorHAnsi"/>
                <w:sz w:val="20"/>
                <w:szCs w:val="20"/>
              </w:rPr>
            </w:pPr>
            <w:r w:rsidRPr="005B3F89">
              <w:rPr>
                <w:rFonts w:asciiTheme="minorHAnsi" w:hAnsiTheme="minorHAnsi" w:cstheme="minorHAnsi"/>
                <w:sz w:val="20"/>
                <w:szCs w:val="20"/>
              </w:rPr>
              <w:t>5</w:t>
            </w:r>
          </w:p>
        </w:tc>
      </w:tr>
      <w:tr w:rsidR="0006083E" w:rsidRPr="001733BD"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Pr>
                <w:rFonts w:asciiTheme="minorHAnsi" w:hAnsiTheme="minorHAnsi" w:cstheme="minorHAnsi"/>
                <w:b/>
                <w:sz w:val="20"/>
                <w:szCs w:val="20"/>
              </w:rPr>
              <w:t>4</w:t>
            </w:r>
            <w:r w:rsidRPr="005B3F89">
              <w:rPr>
                <w:rFonts w:asciiTheme="minorHAnsi" w:hAnsiTheme="minorHAnsi" w:cstheme="minorHAnsi"/>
                <w:b/>
                <w:sz w:val="20"/>
                <w:szCs w:val="20"/>
              </w:rPr>
              <w:t>.2.</w:t>
            </w:r>
            <w:r w:rsidRPr="005B3F89">
              <w:rPr>
                <w:rFonts w:asciiTheme="minorHAnsi" w:hAnsiTheme="minorHAnsi" w:cstheme="minorHAnsi"/>
                <w:sz w:val="20"/>
                <w:szCs w:val="20"/>
              </w:rPr>
              <w:t xml:space="preserve"> Başvuru Sahibi ve ortakları yeterli </w:t>
            </w:r>
            <w:r w:rsidRPr="005B3F89">
              <w:rPr>
                <w:rFonts w:asciiTheme="minorHAnsi" w:hAnsiTheme="minorHAnsi" w:cstheme="minorHAnsi"/>
                <w:b/>
                <w:bCs/>
                <w:sz w:val="20"/>
                <w:szCs w:val="20"/>
              </w:rPr>
              <w:t>teknik uzmanlığa</w:t>
            </w:r>
            <w:r w:rsidRPr="005B3F89">
              <w:rPr>
                <w:rFonts w:asciiTheme="minorHAnsi" w:hAnsiTheme="minorHAnsi" w:cstheme="minorHAnsi"/>
                <w:sz w:val="20"/>
                <w:szCs w:val="20"/>
              </w:rPr>
              <w:t xml:space="preserve"> sahip midir? (Proje konusu hakkında yeterli bilgileri var mıdır?)</w:t>
            </w:r>
          </w:p>
        </w:tc>
        <w:tc>
          <w:tcPr>
            <w:tcW w:w="675" w:type="dxa"/>
          </w:tcPr>
          <w:p w:rsidR="0006083E" w:rsidRPr="005B3F89" w:rsidRDefault="0006083E" w:rsidP="007A4C9A">
            <w:pPr>
              <w:keepLines/>
              <w:spacing w:line="240" w:lineRule="auto"/>
              <w:ind w:firstLine="33"/>
              <w:jc w:val="center"/>
              <w:rPr>
                <w:rFonts w:asciiTheme="minorHAnsi" w:hAnsiTheme="minorHAnsi" w:cstheme="minorHAnsi"/>
                <w:sz w:val="20"/>
                <w:szCs w:val="20"/>
              </w:rPr>
            </w:pPr>
            <w:r w:rsidRPr="005B3F89">
              <w:rPr>
                <w:rFonts w:asciiTheme="minorHAnsi" w:hAnsiTheme="minorHAnsi" w:cstheme="minorHAnsi"/>
                <w:sz w:val="20"/>
                <w:szCs w:val="20"/>
              </w:rPr>
              <w:t>5</w:t>
            </w:r>
          </w:p>
        </w:tc>
      </w:tr>
      <w:tr w:rsidR="0006083E" w:rsidRPr="001733BD" w:rsidTr="006A3826">
        <w:tc>
          <w:tcPr>
            <w:tcW w:w="8613" w:type="dxa"/>
          </w:tcPr>
          <w:p w:rsidR="0006083E" w:rsidRPr="005B3F89" w:rsidRDefault="0006083E" w:rsidP="0006083E">
            <w:pPr>
              <w:keepLines/>
              <w:spacing w:line="240" w:lineRule="auto"/>
              <w:jc w:val="left"/>
              <w:rPr>
                <w:rFonts w:asciiTheme="minorHAnsi" w:hAnsiTheme="minorHAnsi" w:cstheme="minorHAnsi"/>
                <w:sz w:val="20"/>
                <w:szCs w:val="20"/>
              </w:rPr>
            </w:pPr>
            <w:r>
              <w:rPr>
                <w:rFonts w:asciiTheme="minorHAnsi" w:hAnsiTheme="minorHAnsi" w:cstheme="minorHAnsi"/>
                <w:b/>
                <w:sz w:val="20"/>
                <w:szCs w:val="20"/>
              </w:rPr>
              <w:t>4</w:t>
            </w:r>
            <w:r w:rsidRPr="005B3F89">
              <w:rPr>
                <w:rFonts w:asciiTheme="minorHAnsi" w:hAnsiTheme="minorHAnsi" w:cstheme="minorHAnsi"/>
                <w:b/>
                <w:sz w:val="20"/>
                <w:szCs w:val="20"/>
              </w:rPr>
              <w:t>.3.</w:t>
            </w:r>
            <w:r w:rsidRPr="005B3F89">
              <w:rPr>
                <w:rFonts w:asciiTheme="minorHAnsi" w:hAnsiTheme="minorHAnsi" w:cstheme="minorHAnsi"/>
                <w:sz w:val="20"/>
                <w:szCs w:val="20"/>
              </w:rPr>
              <w:t xml:space="preserve"> Başvuru Sahibi ve ortakları yeterli </w:t>
            </w:r>
            <w:r w:rsidRPr="005B3F89">
              <w:rPr>
                <w:rFonts w:asciiTheme="minorHAnsi" w:hAnsiTheme="minorHAnsi" w:cstheme="minorHAnsi"/>
                <w:b/>
                <w:sz w:val="20"/>
                <w:szCs w:val="20"/>
              </w:rPr>
              <w:t>yönetim kapasitesine</w:t>
            </w:r>
            <w:r w:rsidRPr="005B3F89">
              <w:rPr>
                <w:rFonts w:asciiTheme="minorHAnsi" w:hAnsiTheme="minorHAnsi" w:cstheme="minorHAnsi"/>
                <w:sz w:val="20"/>
                <w:szCs w:val="20"/>
              </w:rPr>
              <w:t xml:space="preserve"> sahip midir? </w:t>
            </w:r>
            <w:r w:rsidRPr="005B3F89">
              <w:rPr>
                <w:rFonts w:asciiTheme="minorHAnsi" w:hAnsiTheme="minorHAnsi" w:cstheme="minorHAnsi"/>
                <w:sz w:val="20"/>
                <w:szCs w:val="20"/>
              </w:rPr>
              <w:br/>
              <w:t xml:space="preserve">(Personel, </w:t>
            </w:r>
            <w:proofErr w:type="gramStart"/>
            <w:r w:rsidRPr="005B3F89">
              <w:rPr>
                <w:rFonts w:asciiTheme="minorHAnsi" w:hAnsiTheme="minorHAnsi" w:cstheme="minorHAnsi"/>
                <w:sz w:val="20"/>
                <w:szCs w:val="20"/>
              </w:rPr>
              <w:t>ekipman</w:t>
            </w:r>
            <w:proofErr w:type="gramEnd"/>
            <w:r w:rsidRPr="005B3F89">
              <w:rPr>
                <w:rFonts w:asciiTheme="minorHAnsi" w:hAnsiTheme="minorHAnsi" w:cstheme="minorHAnsi"/>
                <w:sz w:val="20"/>
                <w:szCs w:val="20"/>
              </w:rPr>
              <w:t xml:space="preserve"> ve proje bütçesini idare edecek bilgi ve beceri dâhil olmak üzere)</w:t>
            </w:r>
          </w:p>
        </w:tc>
        <w:tc>
          <w:tcPr>
            <w:tcW w:w="675" w:type="dxa"/>
          </w:tcPr>
          <w:p w:rsidR="0006083E" w:rsidRPr="005B3F89" w:rsidRDefault="0006083E" w:rsidP="007A4C9A">
            <w:pPr>
              <w:keepLines/>
              <w:spacing w:line="240" w:lineRule="auto"/>
              <w:ind w:firstLine="33"/>
              <w:jc w:val="center"/>
              <w:rPr>
                <w:rFonts w:asciiTheme="minorHAnsi" w:hAnsiTheme="minorHAnsi" w:cstheme="minorHAnsi"/>
                <w:sz w:val="20"/>
                <w:szCs w:val="20"/>
              </w:rPr>
            </w:pPr>
            <w:r w:rsidRPr="005B3F89">
              <w:rPr>
                <w:rFonts w:asciiTheme="minorHAnsi" w:hAnsiTheme="minorHAnsi" w:cstheme="minorHAnsi"/>
                <w:sz w:val="20"/>
                <w:szCs w:val="20"/>
              </w:rPr>
              <w:t>5</w:t>
            </w:r>
          </w:p>
        </w:tc>
      </w:tr>
      <w:tr w:rsidR="0006083E" w:rsidRPr="001733BD" w:rsidTr="006A3826">
        <w:tc>
          <w:tcPr>
            <w:tcW w:w="8613" w:type="dxa"/>
          </w:tcPr>
          <w:p w:rsidR="0006083E" w:rsidRPr="005B3F89" w:rsidRDefault="0006083E" w:rsidP="0006083E">
            <w:pPr>
              <w:keepLines/>
              <w:spacing w:line="240" w:lineRule="auto"/>
              <w:rPr>
                <w:rFonts w:asciiTheme="minorHAnsi" w:hAnsiTheme="minorHAnsi" w:cstheme="minorHAnsi"/>
                <w:sz w:val="20"/>
                <w:szCs w:val="20"/>
              </w:rPr>
            </w:pPr>
            <w:r>
              <w:rPr>
                <w:rFonts w:asciiTheme="minorHAnsi" w:hAnsiTheme="minorHAnsi" w:cstheme="minorHAnsi"/>
                <w:b/>
                <w:sz w:val="20"/>
                <w:szCs w:val="20"/>
              </w:rPr>
              <w:t>4</w:t>
            </w:r>
            <w:r w:rsidRPr="005B3F89">
              <w:rPr>
                <w:rFonts w:asciiTheme="minorHAnsi" w:hAnsiTheme="minorHAnsi" w:cstheme="minorHAnsi"/>
                <w:b/>
                <w:sz w:val="20"/>
                <w:szCs w:val="20"/>
              </w:rPr>
              <w:t>.4.</w:t>
            </w:r>
            <w:r w:rsidRPr="005B3F89">
              <w:rPr>
                <w:rFonts w:asciiTheme="minorHAnsi" w:hAnsiTheme="minorHAnsi" w:cstheme="minorHAnsi"/>
                <w:sz w:val="20"/>
                <w:szCs w:val="20"/>
              </w:rPr>
              <w:t xml:space="preserve"> Başvuru Sahibi istikrarlı ve yeterli </w:t>
            </w:r>
            <w:r w:rsidRPr="005B3F89">
              <w:rPr>
                <w:rFonts w:asciiTheme="minorHAnsi" w:hAnsiTheme="minorHAnsi" w:cstheme="minorHAnsi"/>
                <w:b/>
                <w:bCs/>
                <w:sz w:val="20"/>
                <w:szCs w:val="20"/>
              </w:rPr>
              <w:t>finansman</w:t>
            </w:r>
            <w:r w:rsidRPr="005B3F89">
              <w:rPr>
                <w:rFonts w:asciiTheme="minorHAnsi" w:hAnsiTheme="minorHAnsi" w:cstheme="minorHAnsi"/>
                <w:sz w:val="20"/>
                <w:szCs w:val="20"/>
              </w:rPr>
              <w:t xml:space="preserve"> kaynaklarına sahip midir?</w:t>
            </w:r>
          </w:p>
        </w:tc>
        <w:tc>
          <w:tcPr>
            <w:tcW w:w="675" w:type="dxa"/>
          </w:tcPr>
          <w:p w:rsidR="0006083E" w:rsidRPr="005B3F89" w:rsidRDefault="0006083E" w:rsidP="007A4C9A">
            <w:pPr>
              <w:keepLines/>
              <w:spacing w:line="240" w:lineRule="auto"/>
              <w:ind w:firstLine="33"/>
              <w:jc w:val="center"/>
              <w:rPr>
                <w:rFonts w:asciiTheme="minorHAnsi" w:hAnsiTheme="minorHAnsi" w:cstheme="minorHAnsi"/>
                <w:sz w:val="20"/>
                <w:szCs w:val="20"/>
              </w:rPr>
            </w:pPr>
            <w:r w:rsidRPr="005B3F89">
              <w:rPr>
                <w:rFonts w:asciiTheme="minorHAnsi" w:hAnsiTheme="minorHAnsi" w:cstheme="minorHAnsi"/>
                <w:sz w:val="20"/>
                <w:szCs w:val="20"/>
              </w:rPr>
              <w:t>5</w:t>
            </w:r>
          </w:p>
        </w:tc>
      </w:tr>
      <w:tr w:rsidR="0006083E" w:rsidRPr="001733BD" w:rsidTr="006A3826">
        <w:tc>
          <w:tcPr>
            <w:tcW w:w="8613" w:type="dxa"/>
            <w:shd w:val="pct10" w:color="auto" w:fill="FFFFFF"/>
            <w:vAlign w:val="center"/>
          </w:tcPr>
          <w:p w:rsidR="0006083E" w:rsidRPr="005B3F89" w:rsidRDefault="00D56516" w:rsidP="002A488D">
            <w:pPr>
              <w:keepLines/>
              <w:spacing w:line="240" w:lineRule="auto"/>
              <w:rPr>
                <w:rFonts w:asciiTheme="minorHAnsi" w:hAnsiTheme="minorHAnsi" w:cstheme="minorHAnsi"/>
                <w:sz w:val="20"/>
                <w:szCs w:val="20"/>
              </w:rPr>
            </w:pPr>
            <w:r>
              <w:rPr>
                <w:rFonts w:asciiTheme="minorHAnsi" w:hAnsiTheme="minorHAnsi" w:cstheme="minorHAnsi"/>
                <w:b/>
                <w:sz w:val="20"/>
                <w:szCs w:val="20"/>
              </w:rPr>
              <w:t>5</w:t>
            </w:r>
            <w:r w:rsidR="0006083E" w:rsidRPr="005B3F89">
              <w:rPr>
                <w:rFonts w:asciiTheme="minorHAnsi" w:hAnsiTheme="minorHAnsi" w:cstheme="minorHAnsi"/>
                <w:b/>
                <w:sz w:val="20"/>
                <w:szCs w:val="20"/>
              </w:rPr>
              <w:t>. Yöntem</w:t>
            </w:r>
          </w:p>
        </w:tc>
        <w:tc>
          <w:tcPr>
            <w:tcW w:w="675" w:type="dxa"/>
            <w:shd w:val="pct10" w:color="auto" w:fill="FFFFFF"/>
            <w:vAlign w:val="center"/>
          </w:tcPr>
          <w:p w:rsidR="0006083E" w:rsidRPr="005B3F89" w:rsidRDefault="00D56516" w:rsidP="002A488D">
            <w:pPr>
              <w:keepLines/>
              <w:spacing w:line="240" w:lineRule="auto"/>
              <w:ind w:firstLine="33"/>
              <w:jc w:val="center"/>
              <w:rPr>
                <w:rFonts w:asciiTheme="minorHAnsi" w:hAnsiTheme="minorHAnsi" w:cstheme="minorHAnsi"/>
                <w:b/>
                <w:sz w:val="20"/>
                <w:szCs w:val="20"/>
              </w:rPr>
            </w:pPr>
            <w:r>
              <w:rPr>
                <w:rFonts w:asciiTheme="minorHAnsi" w:hAnsiTheme="minorHAnsi" w:cstheme="minorHAnsi"/>
                <w:b/>
                <w:sz w:val="20"/>
                <w:szCs w:val="20"/>
              </w:rPr>
              <w:t>2</w:t>
            </w:r>
            <w:r w:rsidR="0006083E" w:rsidRPr="005B3F89">
              <w:rPr>
                <w:rFonts w:asciiTheme="minorHAnsi" w:hAnsiTheme="minorHAnsi" w:cstheme="minorHAnsi"/>
                <w:b/>
                <w:sz w:val="20"/>
                <w:szCs w:val="20"/>
              </w:rPr>
              <w:t>0</w:t>
            </w:r>
          </w:p>
        </w:tc>
      </w:tr>
      <w:tr w:rsidR="0006083E" w:rsidRPr="001733BD" w:rsidTr="006A3826">
        <w:tc>
          <w:tcPr>
            <w:tcW w:w="8613" w:type="dxa"/>
          </w:tcPr>
          <w:p w:rsidR="0006083E" w:rsidRPr="005B3F89" w:rsidRDefault="00D56516" w:rsidP="00D56516">
            <w:pPr>
              <w:keepLines/>
              <w:spacing w:line="240" w:lineRule="auto"/>
              <w:rPr>
                <w:rFonts w:asciiTheme="minorHAnsi" w:hAnsiTheme="minorHAnsi" w:cstheme="minorHAnsi"/>
                <w:sz w:val="20"/>
                <w:szCs w:val="20"/>
              </w:rPr>
            </w:pPr>
            <w:r>
              <w:rPr>
                <w:rFonts w:asciiTheme="minorHAnsi" w:hAnsiTheme="minorHAnsi" w:cstheme="minorHAnsi"/>
                <w:b/>
                <w:sz w:val="20"/>
                <w:szCs w:val="20"/>
              </w:rPr>
              <w:t>5</w:t>
            </w:r>
            <w:r w:rsidR="0006083E" w:rsidRPr="005B3F89">
              <w:rPr>
                <w:rFonts w:asciiTheme="minorHAnsi" w:hAnsiTheme="minorHAnsi" w:cstheme="minorHAnsi"/>
                <w:b/>
                <w:sz w:val="20"/>
                <w:szCs w:val="20"/>
              </w:rPr>
              <w:t>.</w:t>
            </w:r>
            <w:r>
              <w:rPr>
                <w:rFonts w:asciiTheme="minorHAnsi" w:hAnsiTheme="minorHAnsi" w:cstheme="minorHAnsi"/>
                <w:b/>
                <w:sz w:val="20"/>
                <w:szCs w:val="20"/>
              </w:rPr>
              <w:t>1</w:t>
            </w:r>
            <w:r w:rsidR="0006083E" w:rsidRPr="005B3F89">
              <w:rPr>
                <w:rFonts w:asciiTheme="minorHAnsi" w:hAnsiTheme="minorHAnsi" w:cstheme="minorHAnsi"/>
                <w:b/>
                <w:sz w:val="20"/>
                <w:szCs w:val="20"/>
              </w:rPr>
              <w:t>.</w:t>
            </w:r>
            <w:r w:rsidR="0006083E" w:rsidRPr="005B3F89">
              <w:rPr>
                <w:rFonts w:asciiTheme="minorHAnsi" w:hAnsiTheme="minorHAnsi" w:cstheme="minorHAnsi"/>
                <w:sz w:val="20"/>
                <w:szCs w:val="20"/>
              </w:rPr>
              <w:t xml:space="preserve"> Projenin </w:t>
            </w:r>
            <w:r w:rsidR="0006083E" w:rsidRPr="005B3F89">
              <w:rPr>
                <w:rFonts w:asciiTheme="minorHAnsi" w:hAnsiTheme="minorHAnsi" w:cstheme="minorHAnsi"/>
                <w:b/>
                <w:sz w:val="20"/>
                <w:szCs w:val="20"/>
              </w:rPr>
              <w:t>genel tasarımı</w:t>
            </w:r>
            <w:r w:rsidR="0006083E" w:rsidRPr="005B3F89">
              <w:rPr>
                <w:rFonts w:asciiTheme="minorHAnsi" w:hAnsiTheme="minorHAnsi" w:cstheme="minorHAnsi"/>
                <w:sz w:val="20"/>
                <w:szCs w:val="20"/>
              </w:rPr>
              <w:t xml:space="preserve"> ne kadar tutarlıdır?</w:t>
            </w:r>
          </w:p>
          <w:p w:rsidR="0006083E" w:rsidRPr="005B3F89" w:rsidRDefault="00D56516" w:rsidP="00D56516">
            <w:pPr>
              <w:keepLines/>
              <w:spacing w:line="240" w:lineRule="auto"/>
              <w:rPr>
                <w:rFonts w:asciiTheme="minorHAnsi" w:hAnsiTheme="minorHAnsi" w:cstheme="minorHAnsi"/>
                <w:sz w:val="20"/>
                <w:szCs w:val="20"/>
              </w:rPr>
            </w:pPr>
            <w:r>
              <w:rPr>
                <w:rFonts w:asciiTheme="minorHAnsi" w:hAnsiTheme="minorHAnsi" w:cstheme="minorHAnsi"/>
                <w:sz w:val="20"/>
                <w:szCs w:val="20"/>
              </w:rPr>
              <w:t xml:space="preserve">(Proje, ele aldığı </w:t>
            </w:r>
            <w:r w:rsidR="0006083E" w:rsidRPr="005B3F89">
              <w:rPr>
                <w:rFonts w:asciiTheme="minorHAnsi" w:hAnsiTheme="minorHAnsi" w:cstheme="minorHAnsi"/>
                <w:sz w:val="20"/>
                <w:szCs w:val="20"/>
              </w:rPr>
              <w:t>sorunları çözecek şekilde yapılandırılmış mıdır?)</w:t>
            </w:r>
          </w:p>
        </w:tc>
        <w:tc>
          <w:tcPr>
            <w:tcW w:w="675" w:type="dxa"/>
          </w:tcPr>
          <w:p w:rsidR="0006083E" w:rsidRPr="005B3F89" w:rsidRDefault="00FA298B"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sz w:val="20"/>
                <w:szCs w:val="20"/>
              </w:rPr>
              <w:t>10</w:t>
            </w:r>
            <w:r w:rsidR="0006083E" w:rsidRPr="005B3F89">
              <w:rPr>
                <w:rFonts w:asciiTheme="minorHAnsi" w:hAnsiTheme="minorHAnsi" w:cstheme="minorHAnsi"/>
                <w:sz w:val="20"/>
                <w:szCs w:val="20"/>
              </w:rPr>
              <w:t xml:space="preserve"> </w:t>
            </w:r>
          </w:p>
        </w:tc>
      </w:tr>
      <w:tr w:rsidR="0006083E" w:rsidRPr="001733BD" w:rsidTr="006A3826">
        <w:tc>
          <w:tcPr>
            <w:tcW w:w="8613" w:type="dxa"/>
          </w:tcPr>
          <w:p w:rsidR="0006083E" w:rsidRPr="005B3F89" w:rsidRDefault="00D56516" w:rsidP="00D56516">
            <w:pPr>
              <w:keepLines/>
              <w:spacing w:line="240" w:lineRule="auto"/>
              <w:rPr>
                <w:rFonts w:asciiTheme="minorHAnsi" w:hAnsiTheme="minorHAnsi" w:cstheme="minorHAnsi"/>
                <w:sz w:val="20"/>
                <w:szCs w:val="20"/>
              </w:rPr>
            </w:pPr>
            <w:r>
              <w:rPr>
                <w:rFonts w:asciiTheme="minorHAnsi" w:hAnsiTheme="minorHAnsi" w:cstheme="minorHAnsi"/>
                <w:b/>
                <w:sz w:val="20"/>
                <w:szCs w:val="20"/>
              </w:rPr>
              <w:t>5.2.</w:t>
            </w:r>
            <w:r w:rsidR="0006083E" w:rsidRPr="005B3F89">
              <w:rPr>
                <w:rFonts w:asciiTheme="minorHAnsi" w:hAnsiTheme="minorHAnsi" w:cstheme="minorHAnsi"/>
                <w:sz w:val="20"/>
                <w:szCs w:val="20"/>
              </w:rPr>
              <w:t xml:space="preserve"> </w:t>
            </w:r>
            <w:r w:rsidRPr="00E67A9E">
              <w:rPr>
                <w:rFonts w:asciiTheme="minorHAnsi" w:hAnsiTheme="minorHAnsi" w:cstheme="minorHAnsi"/>
                <w:bCs/>
                <w:sz w:val="20"/>
                <w:szCs w:val="20"/>
              </w:rPr>
              <w:t>Seçilen müdahale yöntemi</w:t>
            </w:r>
            <w:r>
              <w:rPr>
                <w:rFonts w:asciiTheme="minorHAnsi" w:hAnsiTheme="minorHAnsi" w:cstheme="minorHAnsi"/>
                <w:b/>
                <w:bCs/>
                <w:sz w:val="20"/>
                <w:szCs w:val="20"/>
              </w:rPr>
              <w:t xml:space="preserve"> uygun </w:t>
            </w:r>
            <w:r w:rsidRPr="00E67A9E">
              <w:rPr>
                <w:rFonts w:asciiTheme="minorHAnsi" w:hAnsiTheme="minorHAnsi" w:cstheme="minorHAnsi"/>
                <w:bCs/>
                <w:sz w:val="20"/>
                <w:szCs w:val="20"/>
              </w:rPr>
              <w:t>mudur?</w:t>
            </w:r>
          </w:p>
        </w:tc>
        <w:tc>
          <w:tcPr>
            <w:tcW w:w="675" w:type="dxa"/>
          </w:tcPr>
          <w:p w:rsidR="0006083E" w:rsidRPr="005B3F89" w:rsidRDefault="00FA298B" w:rsidP="002A488D">
            <w:pPr>
              <w:keepLines/>
              <w:spacing w:line="240" w:lineRule="auto"/>
              <w:ind w:firstLine="33"/>
              <w:jc w:val="center"/>
              <w:rPr>
                <w:rFonts w:asciiTheme="minorHAnsi" w:hAnsiTheme="minorHAnsi" w:cstheme="minorHAnsi"/>
                <w:sz w:val="20"/>
                <w:szCs w:val="20"/>
              </w:rPr>
            </w:pPr>
            <w:r>
              <w:rPr>
                <w:rFonts w:asciiTheme="minorHAnsi" w:hAnsiTheme="minorHAnsi" w:cstheme="minorHAnsi"/>
                <w:sz w:val="20"/>
                <w:szCs w:val="20"/>
              </w:rPr>
              <w:t>10</w:t>
            </w:r>
          </w:p>
        </w:tc>
      </w:tr>
      <w:tr w:rsidR="0006083E" w:rsidRPr="001733BD" w:rsidTr="006A3826">
        <w:tc>
          <w:tcPr>
            <w:tcW w:w="8613" w:type="dxa"/>
            <w:shd w:val="pct10" w:color="auto" w:fill="FFFFFF"/>
            <w:vAlign w:val="center"/>
          </w:tcPr>
          <w:p w:rsidR="0006083E" w:rsidRPr="005B3F89" w:rsidRDefault="0006083E" w:rsidP="007A4C9A">
            <w:pPr>
              <w:pStyle w:val="ListeParagraf"/>
              <w:keepLines/>
              <w:spacing w:line="240" w:lineRule="auto"/>
              <w:ind w:left="567"/>
              <w:rPr>
                <w:rFonts w:asciiTheme="minorHAnsi" w:hAnsiTheme="minorHAnsi" w:cstheme="minorHAnsi"/>
                <w:sz w:val="20"/>
                <w:szCs w:val="20"/>
              </w:rPr>
            </w:pPr>
            <w:r w:rsidRPr="005B3F89">
              <w:rPr>
                <w:rFonts w:asciiTheme="minorHAnsi" w:hAnsiTheme="minorHAnsi" w:cstheme="minorHAnsi"/>
                <w:b/>
                <w:sz w:val="20"/>
                <w:szCs w:val="20"/>
              </w:rPr>
              <w:t xml:space="preserve">EN YÜKSEK TOPLAM PUAN </w:t>
            </w:r>
          </w:p>
        </w:tc>
        <w:tc>
          <w:tcPr>
            <w:tcW w:w="675" w:type="dxa"/>
            <w:shd w:val="pct10" w:color="auto" w:fill="FFFFFF"/>
            <w:vAlign w:val="center"/>
          </w:tcPr>
          <w:p w:rsidR="0006083E" w:rsidRPr="005B3F89" w:rsidRDefault="0006083E" w:rsidP="007A4C9A">
            <w:pPr>
              <w:keepLines/>
              <w:spacing w:line="240" w:lineRule="auto"/>
              <w:ind w:firstLine="33"/>
              <w:jc w:val="center"/>
              <w:rPr>
                <w:rFonts w:asciiTheme="minorHAnsi" w:hAnsiTheme="minorHAnsi" w:cstheme="minorHAnsi"/>
                <w:sz w:val="20"/>
                <w:szCs w:val="20"/>
              </w:rPr>
            </w:pPr>
            <w:r w:rsidRPr="005B3F89">
              <w:rPr>
                <w:rFonts w:asciiTheme="minorHAnsi" w:hAnsiTheme="minorHAnsi" w:cstheme="minorHAnsi"/>
                <w:b/>
                <w:sz w:val="20"/>
                <w:szCs w:val="20"/>
              </w:rPr>
              <w:t>100</w:t>
            </w:r>
          </w:p>
        </w:tc>
      </w:tr>
    </w:tbl>
    <w:p w:rsidR="00DC0DB5" w:rsidRPr="00DC0DB5" w:rsidRDefault="007121BF" w:rsidP="00DC0DB5">
      <w:pPr>
        <w:pStyle w:val="Text1"/>
        <w:spacing w:before="120" w:after="120" w:line="360" w:lineRule="auto"/>
        <w:ind w:left="0" w:right="45"/>
        <w:rPr>
          <w:rFonts w:asciiTheme="minorHAnsi" w:hAnsiTheme="minorHAnsi" w:cstheme="minorHAnsi"/>
          <w:sz w:val="24"/>
          <w:szCs w:val="24"/>
        </w:rPr>
      </w:pPr>
      <w:r w:rsidRPr="007121BF">
        <w:rPr>
          <w:rFonts w:asciiTheme="minorHAnsi" w:hAnsiTheme="minorHAnsi" w:cstheme="minorHAnsi"/>
          <w:sz w:val="24"/>
          <w:szCs w:val="24"/>
        </w:rPr>
        <w:t xml:space="preserve">Nihai değerlendirme </w:t>
      </w:r>
      <w:r w:rsidRPr="00BF227F">
        <w:rPr>
          <w:rFonts w:asciiTheme="minorHAnsi" w:hAnsiTheme="minorHAnsi" w:cstheme="minorHAnsi"/>
          <w:sz w:val="24"/>
          <w:szCs w:val="24"/>
        </w:rPr>
        <w:t>sonunda,</w:t>
      </w:r>
      <w:r>
        <w:rPr>
          <w:rFonts w:asciiTheme="minorHAnsi" w:hAnsiTheme="minorHAnsi" w:cstheme="minorHAnsi"/>
          <w:sz w:val="24"/>
          <w:szCs w:val="24"/>
        </w:rPr>
        <w:t xml:space="preserve"> toplam </w:t>
      </w:r>
      <w:r w:rsidRPr="007121BF">
        <w:rPr>
          <w:rFonts w:asciiTheme="minorHAnsi" w:hAnsiTheme="minorHAnsi" w:cstheme="minorHAnsi"/>
          <w:sz w:val="24"/>
          <w:szCs w:val="24"/>
        </w:rPr>
        <w:t xml:space="preserve">puanı </w:t>
      </w:r>
      <w:r w:rsidR="00D50576">
        <w:rPr>
          <w:rFonts w:asciiTheme="minorHAnsi" w:hAnsiTheme="minorHAnsi" w:cstheme="minorHAnsi"/>
          <w:sz w:val="24"/>
          <w:szCs w:val="24"/>
        </w:rPr>
        <w:t>asgari 6</w:t>
      </w:r>
      <w:r w:rsidR="00037914">
        <w:rPr>
          <w:rFonts w:asciiTheme="minorHAnsi" w:hAnsiTheme="minorHAnsi" w:cstheme="minorHAnsi"/>
          <w:sz w:val="24"/>
          <w:szCs w:val="24"/>
        </w:rPr>
        <w:t>0</w:t>
      </w:r>
      <w:r w:rsidR="00D50576">
        <w:rPr>
          <w:rFonts w:asciiTheme="minorHAnsi" w:hAnsiTheme="minorHAnsi" w:cstheme="minorHAnsi"/>
          <w:sz w:val="24"/>
          <w:szCs w:val="24"/>
        </w:rPr>
        <w:t xml:space="preserve"> (</w:t>
      </w:r>
      <w:r w:rsidRPr="007121BF">
        <w:rPr>
          <w:rFonts w:asciiTheme="minorHAnsi" w:hAnsiTheme="minorHAnsi" w:cstheme="minorHAnsi"/>
          <w:sz w:val="24"/>
          <w:szCs w:val="24"/>
        </w:rPr>
        <w:t>alt</w:t>
      </w:r>
      <w:r w:rsidR="00037914">
        <w:rPr>
          <w:rFonts w:asciiTheme="minorHAnsi" w:hAnsiTheme="minorHAnsi" w:cstheme="minorHAnsi"/>
          <w:sz w:val="24"/>
          <w:szCs w:val="24"/>
        </w:rPr>
        <w:t>mış</w:t>
      </w:r>
      <w:r w:rsidR="00D50576">
        <w:rPr>
          <w:rFonts w:asciiTheme="minorHAnsi" w:hAnsiTheme="minorHAnsi" w:cstheme="minorHAnsi"/>
          <w:sz w:val="24"/>
          <w:szCs w:val="24"/>
        </w:rPr>
        <w:t>)</w:t>
      </w:r>
      <w:r w:rsidRPr="007121BF">
        <w:rPr>
          <w:rFonts w:asciiTheme="minorHAnsi" w:hAnsiTheme="minorHAnsi" w:cstheme="minorHAnsi"/>
          <w:sz w:val="24"/>
          <w:szCs w:val="24"/>
        </w:rPr>
        <w:t xml:space="preserve"> ve üzerinde olan projeler </w:t>
      </w:r>
      <w:r w:rsidR="00C77E99" w:rsidRPr="00BF227F">
        <w:rPr>
          <w:rFonts w:asciiTheme="minorHAnsi" w:hAnsiTheme="minorHAnsi" w:cstheme="minorHAnsi"/>
          <w:sz w:val="24"/>
          <w:szCs w:val="24"/>
        </w:rPr>
        <w:t>başarılı projeler olarak listelenir</w:t>
      </w:r>
      <w:r w:rsidR="00DC0DB5">
        <w:rPr>
          <w:rFonts w:asciiTheme="minorHAnsi" w:hAnsiTheme="minorHAnsi" w:cstheme="minorHAnsi"/>
          <w:sz w:val="24"/>
          <w:szCs w:val="24"/>
        </w:rPr>
        <w:t xml:space="preserve"> ve bu</w:t>
      </w:r>
      <w:r w:rsidR="00DC0DB5" w:rsidRPr="00DC0DB5">
        <w:t xml:space="preserve"> </w:t>
      </w:r>
      <w:r w:rsidR="00DC0DB5" w:rsidRPr="00DC0DB5">
        <w:rPr>
          <w:rFonts w:asciiTheme="minorHAnsi" w:hAnsiTheme="minorHAnsi" w:cstheme="minorHAnsi"/>
          <w:sz w:val="24"/>
          <w:szCs w:val="24"/>
        </w:rPr>
        <w:t>projeler için aşağıdaki bilgileri içeren destek kapsamı oluşturulur:</w:t>
      </w:r>
    </w:p>
    <w:p w:rsidR="00DC0DB5" w:rsidRPr="00DC0DB5" w:rsidRDefault="00DC0DB5" w:rsidP="00DC0DB5">
      <w:pPr>
        <w:pStyle w:val="Text1"/>
        <w:spacing w:before="120" w:after="120" w:line="360" w:lineRule="auto"/>
        <w:ind w:right="45"/>
        <w:rPr>
          <w:rFonts w:asciiTheme="minorHAnsi" w:hAnsiTheme="minorHAnsi" w:cstheme="minorHAnsi"/>
          <w:sz w:val="24"/>
          <w:szCs w:val="24"/>
        </w:rPr>
      </w:pPr>
      <w:r w:rsidRPr="00DC0DB5">
        <w:rPr>
          <w:rFonts w:asciiTheme="minorHAnsi" w:hAnsiTheme="minorHAnsi" w:cstheme="minorHAnsi"/>
          <w:sz w:val="24"/>
          <w:szCs w:val="24"/>
        </w:rPr>
        <w:t>a)</w:t>
      </w:r>
      <w:r w:rsidRPr="00DC0DB5">
        <w:rPr>
          <w:rFonts w:asciiTheme="minorHAnsi" w:hAnsiTheme="minorHAnsi" w:cstheme="minorHAnsi"/>
          <w:sz w:val="24"/>
          <w:szCs w:val="24"/>
        </w:rPr>
        <w:tab/>
        <w:t>Kabul edilen bütçe (TL cinsinden kabul</w:t>
      </w:r>
      <w:r w:rsidR="00E67A9E">
        <w:rPr>
          <w:rFonts w:asciiTheme="minorHAnsi" w:hAnsiTheme="minorHAnsi" w:cstheme="minorHAnsi"/>
          <w:sz w:val="24"/>
          <w:szCs w:val="24"/>
        </w:rPr>
        <w:t xml:space="preserve"> edilen toplam bütçe tutarları)</w:t>
      </w:r>
      <w:r w:rsidRPr="00DC0DB5">
        <w:rPr>
          <w:rFonts w:asciiTheme="minorHAnsi" w:hAnsiTheme="minorHAnsi" w:cstheme="minorHAnsi"/>
          <w:sz w:val="24"/>
          <w:szCs w:val="24"/>
        </w:rPr>
        <w:t xml:space="preserve"> </w:t>
      </w:r>
    </w:p>
    <w:p w:rsidR="00DC0DB5" w:rsidRPr="00DC0DB5" w:rsidRDefault="00E67A9E" w:rsidP="00DC0DB5">
      <w:pPr>
        <w:pStyle w:val="Text1"/>
        <w:spacing w:before="120" w:after="120" w:line="360" w:lineRule="auto"/>
        <w:ind w:right="45"/>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Destek süresi</w:t>
      </w:r>
      <w:r w:rsidR="00DC0DB5" w:rsidRPr="00DC0DB5">
        <w:rPr>
          <w:rFonts w:asciiTheme="minorHAnsi" w:hAnsiTheme="minorHAnsi" w:cstheme="minorHAnsi"/>
          <w:sz w:val="24"/>
          <w:szCs w:val="24"/>
        </w:rPr>
        <w:t xml:space="preserve"> </w:t>
      </w:r>
    </w:p>
    <w:p w:rsidR="00DC0DB5" w:rsidRPr="00DC0DB5" w:rsidRDefault="00DC0DB5" w:rsidP="00DC0DB5">
      <w:pPr>
        <w:pStyle w:val="Text1"/>
        <w:spacing w:before="120" w:after="120" w:line="360" w:lineRule="auto"/>
        <w:ind w:right="45"/>
        <w:rPr>
          <w:rFonts w:asciiTheme="minorHAnsi" w:hAnsiTheme="minorHAnsi" w:cstheme="minorHAnsi"/>
          <w:sz w:val="24"/>
          <w:szCs w:val="24"/>
        </w:rPr>
      </w:pPr>
      <w:r w:rsidRPr="00DC0DB5">
        <w:rPr>
          <w:rFonts w:asciiTheme="minorHAnsi" w:hAnsiTheme="minorHAnsi" w:cstheme="minorHAnsi"/>
          <w:sz w:val="24"/>
          <w:szCs w:val="24"/>
        </w:rPr>
        <w:t>c)</w:t>
      </w:r>
      <w:r w:rsidRPr="00DC0DB5">
        <w:rPr>
          <w:rFonts w:asciiTheme="minorHAnsi" w:hAnsiTheme="minorHAnsi" w:cstheme="minorHAnsi"/>
          <w:sz w:val="24"/>
          <w:szCs w:val="24"/>
        </w:rPr>
        <w:tab/>
        <w:t>Desteklenmeyecek, kısıtlama yapılacak</w:t>
      </w:r>
      <w:r w:rsidR="00E67A9E">
        <w:rPr>
          <w:rFonts w:asciiTheme="minorHAnsi" w:hAnsiTheme="minorHAnsi" w:cstheme="minorHAnsi"/>
          <w:sz w:val="24"/>
          <w:szCs w:val="24"/>
        </w:rPr>
        <w:t>, desteklenecek gider kalemleri</w:t>
      </w:r>
    </w:p>
    <w:p w:rsidR="00DC0DB5" w:rsidRPr="00DC0DB5" w:rsidRDefault="00DC0DB5" w:rsidP="00DC0DB5">
      <w:pPr>
        <w:pStyle w:val="Text1"/>
        <w:spacing w:before="120" w:after="120" w:line="360" w:lineRule="auto"/>
        <w:ind w:right="45"/>
        <w:rPr>
          <w:rFonts w:asciiTheme="minorHAnsi" w:hAnsiTheme="minorHAnsi" w:cstheme="minorHAnsi"/>
          <w:sz w:val="24"/>
          <w:szCs w:val="24"/>
        </w:rPr>
      </w:pPr>
      <w:r w:rsidRPr="00DC0DB5">
        <w:rPr>
          <w:rFonts w:asciiTheme="minorHAnsi" w:hAnsiTheme="minorHAnsi" w:cstheme="minorHAnsi"/>
          <w:sz w:val="24"/>
          <w:szCs w:val="24"/>
        </w:rPr>
        <w:t>d)</w:t>
      </w:r>
      <w:r w:rsidRPr="00DC0DB5">
        <w:rPr>
          <w:rFonts w:asciiTheme="minorHAnsi" w:hAnsiTheme="minorHAnsi" w:cstheme="minorHAnsi"/>
          <w:sz w:val="24"/>
          <w:szCs w:val="24"/>
        </w:rPr>
        <w:tab/>
        <w:t>Varsa izleme aşamas</w:t>
      </w:r>
      <w:r w:rsidR="00E67A9E">
        <w:rPr>
          <w:rFonts w:asciiTheme="minorHAnsi" w:hAnsiTheme="minorHAnsi" w:cstheme="minorHAnsi"/>
          <w:sz w:val="24"/>
          <w:szCs w:val="24"/>
        </w:rPr>
        <w:t>ında değerlendirilecek hususlar</w:t>
      </w:r>
      <w:r w:rsidRPr="00DC0DB5">
        <w:rPr>
          <w:rFonts w:asciiTheme="minorHAnsi" w:hAnsiTheme="minorHAnsi" w:cstheme="minorHAnsi"/>
          <w:sz w:val="24"/>
          <w:szCs w:val="24"/>
        </w:rPr>
        <w:t xml:space="preserve"> </w:t>
      </w:r>
    </w:p>
    <w:p w:rsidR="00DC0DB5" w:rsidRPr="00DC0DB5" w:rsidRDefault="00DC0DB5" w:rsidP="00DC0DB5">
      <w:pPr>
        <w:pStyle w:val="Text1"/>
        <w:spacing w:before="120" w:after="120" w:line="360" w:lineRule="auto"/>
        <w:ind w:right="45"/>
        <w:rPr>
          <w:rFonts w:asciiTheme="minorHAnsi" w:hAnsiTheme="minorHAnsi" w:cstheme="minorHAnsi"/>
          <w:sz w:val="24"/>
          <w:szCs w:val="24"/>
        </w:rPr>
      </w:pPr>
      <w:r w:rsidRPr="00DC0DB5">
        <w:rPr>
          <w:rFonts w:asciiTheme="minorHAnsi" w:hAnsiTheme="minorHAnsi" w:cstheme="minorHAnsi"/>
          <w:sz w:val="24"/>
          <w:szCs w:val="24"/>
        </w:rPr>
        <w:t>e)</w:t>
      </w:r>
      <w:r w:rsidRPr="00DC0DB5">
        <w:rPr>
          <w:rFonts w:asciiTheme="minorHAnsi" w:hAnsiTheme="minorHAnsi" w:cstheme="minorHAnsi"/>
          <w:sz w:val="24"/>
          <w:szCs w:val="24"/>
        </w:rPr>
        <w:tab/>
        <w:t>Varsa proje içeriğinin iyil</w:t>
      </w:r>
      <w:r w:rsidR="00E67A9E">
        <w:rPr>
          <w:rFonts w:asciiTheme="minorHAnsi" w:hAnsiTheme="minorHAnsi" w:cstheme="minorHAnsi"/>
          <w:sz w:val="24"/>
          <w:szCs w:val="24"/>
        </w:rPr>
        <w:t>eştirilmesine yönelik öneriler</w:t>
      </w:r>
    </w:p>
    <w:p w:rsidR="00C77E99" w:rsidRDefault="00C77E99" w:rsidP="00DC0DB5">
      <w:pPr>
        <w:pStyle w:val="Text1"/>
        <w:spacing w:before="120" w:after="120" w:line="360" w:lineRule="auto"/>
        <w:ind w:left="0" w:right="45"/>
        <w:rPr>
          <w:rFonts w:asciiTheme="minorHAnsi" w:hAnsiTheme="minorHAnsi" w:cstheme="minorHAnsi"/>
          <w:sz w:val="24"/>
          <w:szCs w:val="24"/>
        </w:rPr>
      </w:pPr>
      <w:r w:rsidRPr="00BF227F">
        <w:rPr>
          <w:rFonts w:asciiTheme="minorHAnsi" w:hAnsiTheme="minorHAnsi" w:cstheme="minorHAnsi"/>
          <w:sz w:val="24"/>
          <w:szCs w:val="24"/>
        </w:rPr>
        <w:t xml:space="preserve">Başvurular en yüksek puanı alan tekliften başlayarak sıralanır ve destek dağıtımı bu rehberde belirtilen </w:t>
      </w:r>
      <w:r w:rsidR="00DC0DB5">
        <w:rPr>
          <w:rFonts w:asciiTheme="minorHAnsi" w:hAnsiTheme="minorHAnsi" w:cstheme="minorHAnsi"/>
          <w:sz w:val="24"/>
          <w:szCs w:val="24"/>
        </w:rPr>
        <w:t>program</w:t>
      </w:r>
      <w:r w:rsidRPr="00BF227F">
        <w:rPr>
          <w:rFonts w:asciiTheme="minorHAnsi" w:hAnsiTheme="minorHAnsi" w:cstheme="minorHAnsi"/>
          <w:sz w:val="24"/>
          <w:szCs w:val="24"/>
        </w:rPr>
        <w:t xml:space="preserve"> toplam bütçesi çerçevesinde söz konusu sıralamaya göre yapılır. </w:t>
      </w:r>
    </w:p>
    <w:p w:rsidR="00C77E99" w:rsidRDefault="00DC0DB5" w:rsidP="00F744B4">
      <w:pPr>
        <w:pStyle w:val="Text1"/>
        <w:spacing w:before="120" w:after="120" w:line="360" w:lineRule="auto"/>
        <w:ind w:left="0" w:right="45"/>
        <w:rPr>
          <w:rFonts w:asciiTheme="minorHAnsi" w:hAnsiTheme="minorHAnsi" w:cstheme="minorHAnsi"/>
          <w:sz w:val="24"/>
          <w:szCs w:val="24"/>
        </w:rPr>
      </w:pPr>
      <w:r w:rsidRPr="00DC0DB5">
        <w:rPr>
          <w:rFonts w:asciiTheme="minorHAnsi" w:hAnsiTheme="minorHAnsi" w:cstheme="minorHAnsi"/>
          <w:sz w:val="24"/>
          <w:szCs w:val="24"/>
        </w:rPr>
        <w:t>Başarılı bulunan proje</w:t>
      </w:r>
      <w:r w:rsidR="00037914">
        <w:rPr>
          <w:rFonts w:asciiTheme="minorHAnsi" w:hAnsiTheme="minorHAnsi" w:cstheme="minorHAnsi"/>
          <w:sz w:val="24"/>
          <w:szCs w:val="24"/>
        </w:rPr>
        <w:t>ler</w:t>
      </w:r>
      <w:r w:rsidRPr="00DC0DB5">
        <w:rPr>
          <w:rFonts w:asciiTheme="minorHAnsi" w:hAnsiTheme="minorHAnsi" w:cstheme="minorHAnsi"/>
          <w:sz w:val="24"/>
          <w:szCs w:val="24"/>
        </w:rPr>
        <w:t xml:space="preserve">, Ajansın </w:t>
      </w:r>
      <w:r>
        <w:rPr>
          <w:rFonts w:asciiTheme="minorHAnsi" w:hAnsiTheme="minorHAnsi" w:cstheme="minorHAnsi"/>
          <w:sz w:val="24"/>
          <w:szCs w:val="24"/>
        </w:rPr>
        <w:t>program</w:t>
      </w:r>
      <w:r w:rsidRPr="00DC0DB5">
        <w:rPr>
          <w:rFonts w:asciiTheme="minorHAnsi" w:hAnsiTheme="minorHAnsi" w:cstheme="minorHAnsi"/>
          <w:sz w:val="24"/>
          <w:szCs w:val="24"/>
        </w:rPr>
        <w:t xml:space="preserve"> bütçesi sınırları dâhilinde desteklenirler. Ajans, yıl içerisinde yeni başvuru almama yetkisine sahip olup bu durumda yeni başvuru alınmayacağı Ajans internet sitesinde duyurulur.</w:t>
      </w:r>
    </w:p>
    <w:p w:rsidR="00C77E99" w:rsidRPr="001733BD" w:rsidRDefault="00C77E99" w:rsidP="00081A5A">
      <w:pPr>
        <w:pStyle w:val="Balk1"/>
        <w:numPr>
          <w:ilvl w:val="0"/>
          <w:numId w:val="17"/>
        </w:numPr>
        <w:rPr>
          <w:rFonts w:asciiTheme="minorHAnsi" w:hAnsiTheme="minorHAnsi" w:cstheme="minorHAnsi"/>
        </w:rPr>
      </w:pPr>
      <w:bookmarkStart w:id="75" w:name="_Toc370392214"/>
      <w:bookmarkStart w:id="76" w:name="_Toc25947052"/>
      <w:bookmarkStart w:id="77" w:name="_Toc36538561"/>
      <w:r w:rsidRPr="001733BD">
        <w:rPr>
          <w:rFonts w:asciiTheme="minorHAnsi" w:hAnsiTheme="minorHAnsi" w:cstheme="minorHAnsi"/>
        </w:rPr>
        <w:lastRenderedPageBreak/>
        <w:t>DEĞERLENDİRME SONUCUNUN BİLDİRİLMESİ</w:t>
      </w:r>
      <w:bookmarkEnd w:id="75"/>
      <w:r w:rsidRPr="001733BD">
        <w:rPr>
          <w:rFonts w:asciiTheme="minorHAnsi" w:hAnsiTheme="minorHAnsi" w:cstheme="minorHAnsi"/>
        </w:rPr>
        <w:t xml:space="preserve"> VE UYGULAMA SÜRECİ</w:t>
      </w:r>
      <w:bookmarkEnd w:id="76"/>
      <w:bookmarkEnd w:id="77"/>
    </w:p>
    <w:p w:rsidR="00C77E99" w:rsidRPr="001733BD" w:rsidRDefault="00C77E99" w:rsidP="00081A5A">
      <w:pPr>
        <w:pStyle w:val="Balk2"/>
        <w:numPr>
          <w:ilvl w:val="1"/>
          <w:numId w:val="17"/>
        </w:numPr>
        <w:rPr>
          <w:rFonts w:asciiTheme="minorHAnsi" w:hAnsiTheme="minorHAnsi" w:cstheme="minorHAnsi"/>
        </w:rPr>
      </w:pPr>
      <w:bookmarkStart w:id="78" w:name="_Toc370392215"/>
      <w:bookmarkStart w:id="79" w:name="_Toc25947053"/>
      <w:bookmarkStart w:id="80" w:name="_Toc36538562"/>
      <w:r w:rsidRPr="001733BD">
        <w:rPr>
          <w:rFonts w:asciiTheme="minorHAnsi" w:hAnsiTheme="minorHAnsi" w:cstheme="minorHAnsi"/>
        </w:rPr>
        <w:t>Bildirimin İçeriği</w:t>
      </w:r>
      <w:bookmarkEnd w:id="78"/>
      <w:bookmarkEnd w:id="79"/>
      <w:bookmarkEnd w:id="80"/>
    </w:p>
    <w:p w:rsidR="00C77E99" w:rsidRPr="00827336" w:rsidRDefault="00C77E99" w:rsidP="00C77E99"/>
    <w:p w:rsidR="00C77E99" w:rsidRPr="00827336" w:rsidRDefault="00C77E99" w:rsidP="00C77E99">
      <w:pPr>
        <w:pStyle w:val="Text1"/>
        <w:spacing w:after="0" w:line="360" w:lineRule="auto"/>
        <w:ind w:left="0"/>
        <w:rPr>
          <w:rFonts w:asciiTheme="minorHAnsi" w:hAnsiTheme="minorHAnsi" w:cstheme="minorHAnsi"/>
          <w:sz w:val="24"/>
          <w:szCs w:val="24"/>
        </w:rPr>
      </w:pPr>
      <w:r w:rsidRPr="00827336">
        <w:rPr>
          <w:rFonts w:asciiTheme="minorHAnsi" w:hAnsiTheme="minorHAnsi" w:cstheme="minorHAnsi"/>
          <w:sz w:val="24"/>
          <w:szCs w:val="24"/>
        </w:rPr>
        <w:t xml:space="preserve">Başvuru Sahiplerine, başvurularının sonucuna ilişkin durum </w:t>
      </w:r>
      <w:r w:rsidR="00163A91">
        <w:rPr>
          <w:rFonts w:asciiTheme="minorHAnsi" w:hAnsiTheme="minorHAnsi" w:cstheme="minorHAnsi"/>
          <w:sz w:val="24"/>
          <w:szCs w:val="24"/>
        </w:rPr>
        <w:t>elektronik</w:t>
      </w:r>
      <w:r w:rsidRPr="00827336">
        <w:rPr>
          <w:rFonts w:asciiTheme="minorHAnsi" w:hAnsiTheme="minorHAnsi" w:cstheme="minorHAnsi"/>
          <w:sz w:val="24"/>
          <w:szCs w:val="24"/>
        </w:rPr>
        <w:t xml:space="preserve"> olarak bildirilecektir. </w:t>
      </w:r>
    </w:p>
    <w:p w:rsidR="00C77E99" w:rsidRPr="001C224A" w:rsidRDefault="00C77E99" w:rsidP="00C77E99">
      <w:pPr>
        <w:pStyle w:val="Text1"/>
        <w:spacing w:after="0" w:line="360" w:lineRule="auto"/>
        <w:ind w:left="0"/>
        <w:rPr>
          <w:rFonts w:asciiTheme="minorHAnsi" w:hAnsiTheme="minorHAnsi" w:cstheme="minorHAnsi"/>
          <w:sz w:val="24"/>
          <w:szCs w:val="24"/>
        </w:rPr>
      </w:pPr>
      <w:r w:rsidRPr="00827336">
        <w:rPr>
          <w:rFonts w:asciiTheme="minorHAnsi" w:hAnsiTheme="minorHAnsi" w:cstheme="minorHAnsi"/>
          <w:sz w:val="24"/>
          <w:szCs w:val="24"/>
        </w:rPr>
        <w:t xml:space="preserve">Başvurunun reddedilmesi veya destek verilmemesi kararı, aşağıda belirtilen gerekçelere </w:t>
      </w:r>
      <w:r w:rsidRPr="001C224A">
        <w:rPr>
          <w:rFonts w:asciiTheme="minorHAnsi" w:hAnsiTheme="minorHAnsi" w:cstheme="minorHAnsi"/>
          <w:sz w:val="24"/>
          <w:szCs w:val="24"/>
        </w:rPr>
        <w:t>dayandırılacaktır:</w:t>
      </w:r>
    </w:p>
    <w:p w:rsidR="00C77E99" w:rsidRPr="001C224A" w:rsidRDefault="00C77E99" w:rsidP="00C77E99">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1C224A">
        <w:rPr>
          <w:rFonts w:asciiTheme="minorHAnsi" w:hAnsiTheme="minorHAnsi" w:cstheme="minorHAnsi"/>
          <w:sz w:val="24"/>
          <w:szCs w:val="24"/>
        </w:rPr>
        <w:t xml:space="preserve">Taahhütname, taahhütnamenin teslim edilmesi için tanınan süre aşıldıktan sonra teslim edilmiştir (geç teslim). </w:t>
      </w:r>
    </w:p>
    <w:p w:rsidR="00C77E99" w:rsidRDefault="00C77E99" w:rsidP="00C77E99">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 xml:space="preserve">Başvuru eksiktir veya belirtilen </w:t>
      </w:r>
      <w:proofErr w:type="gramStart"/>
      <w:r>
        <w:rPr>
          <w:rFonts w:asciiTheme="minorHAnsi" w:hAnsiTheme="minorHAnsi" w:cstheme="minorHAnsi"/>
          <w:sz w:val="24"/>
          <w:szCs w:val="24"/>
        </w:rPr>
        <w:t>kriterlere</w:t>
      </w:r>
      <w:proofErr w:type="gramEnd"/>
      <w:r w:rsidRPr="00827336">
        <w:rPr>
          <w:rFonts w:asciiTheme="minorHAnsi" w:hAnsiTheme="minorHAnsi" w:cstheme="minorHAnsi"/>
          <w:sz w:val="24"/>
          <w:szCs w:val="24"/>
        </w:rPr>
        <w:t xml:space="preserve"> uygun değildir;</w:t>
      </w:r>
    </w:p>
    <w:p w:rsidR="009847D5" w:rsidRPr="00827336" w:rsidRDefault="009847D5" w:rsidP="00C77E99">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9847D5">
        <w:rPr>
          <w:rFonts w:asciiTheme="minorHAnsi" w:hAnsiTheme="minorHAnsi" w:cstheme="minorHAnsi"/>
          <w:sz w:val="24"/>
          <w:szCs w:val="24"/>
        </w:rPr>
        <w:t>Talep edilen destekleyici belgelerin biri ya da birkaçı belirtilen son tarihten önce teslim edilmemiştir.</w:t>
      </w:r>
    </w:p>
    <w:p w:rsidR="00C77E99" w:rsidRPr="00827336" w:rsidRDefault="00EB3E46" w:rsidP="00C77E99">
      <w:pPr>
        <w:widowControl/>
        <w:numPr>
          <w:ilvl w:val="0"/>
          <w:numId w:val="2"/>
        </w:numPr>
        <w:adjustRightInd/>
        <w:spacing w:line="360" w:lineRule="auto"/>
        <w:ind w:left="0" w:firstLine="567"/>
        <w:textAlignment w:val="auto"/>
        <w:rPr>
          <w:rFonts w:asciiTheme="minorHAnsi" w:hAnsiTheme="minorHAnsi" w:cstheme="minorHAnsi"/>
          <w:sz w:val="24"/>
          <w:szCs w:val="24"/>
        </w:rPr>
      </w:pPr>
      <w:r>
        <w:rPr>
          <w:rFonts w:asciiTheme="minorHAnsi" w:hAnsiTheme="minorHAnsi" w:cstheme="minorHAnsi"/>
          <w:sz w:val="24"/>
          <w:szCs w:val="24"/>
        </w:rPr>
        <w:t>Başvuru Sahibi</w:t>
      </w:r>
      <w:r w:rsidR="00C77E99" w:rsidRPr="00827336">
        <w:rPr>
          <w:rFonts w:asciiTheme="minorHAnsi" w:hAnsiTheme="minorHAnsi" w:cstheme="minorHAnsi"/>
          <w:sz w:val="24"/>
          <w:szCs w:val="24"/>
        </w:rPr>
        <w:t xml:space="preserve"> veya ortaklarından biri ya da birkaçı uygun değildir;</w:t>
      </w:r>
    </w:p>
    <w:p w:rsidR="00C77E99" w:rsidRPr="00827336" w:rsidRDefault="00C77E99" w:rsidP="00C77E99">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Proje uygun değildir (örneğin teklif edilen projenin program kapsamında olmaması</w:t>
      </w:r>
      <w:r w:rsidR="00DC0DB5">
        <w:rPr>
          <w:rFonts w:asciiTheme="minorHAnsi" w:hAnsiTheme="minorHAnsi" w:cstheme="minorHAnsi"/>
          <w:sz w:val="24"/>
          <w:szCs w:val="24"/>
        </w:rPr>
        <w:t xml:space="preserve">, </w:t>
      </w:r>
      <w:r w:rsidR="00DC0DB5" w:rsidRPr="00827336">
        <w:rPr>
          <w:rFonts w:asciiTheme="minorHAnsi" w:hAnsiTheme="minorHAnsi" w:cstheme="minorHAnsi"/>
          <w:sz w:val="24"/>
          <w:szCs w:val="24"/>
        </w:rPr>
        <w:t>konuyla yeterince ilgili</w:t>
      </w:r>
      <w:r w:rsidR="00DC0DB5">
        <w:rPr>
          <w:rFonts w:asciiTheme="minorHAnsi" w:hAnsiTheme="minorHAnsi" w:cstheme="minorHAnsi"/>
          <w:sz w:val="24"/>
          <w:szCs w:val="24"/>
        </w:rPr>
        <w:t xml:space="preserve"> olmaması</w:t>
      </w:r>
      <w:r>
        <w:rPr>
          <w:rFonts w:asciiTheme="minorHAnsi" w:hAnsiTheme="minorHAnsi" w:cstheme="minorHAnsi"/>
          <w:sz w:val="24"/>
          <w:szCs w:val="24"/>
        </w:rPr>
        <w:t xml:space="preserve"> vb.)</w:t>
      </w:r>
    </w:p>
    <w:p w:rsidR="00DC0DB5" w:rsidRDefault="00C77E99" w:rsidP="00DC0DB5">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827336">
        <w:rPr>
          <w:rFonts w:asciiTheme="minorHAnsi" w:hAnsiTheme="minorHAnsi" w:cstheme="minorHAnsi"/>
          <w:sz w:val="24"/>
          <w:szCs w:val="24"/>
        </w:rPr>
        <w:t xml:space="preserve">Proje, </w:t>
      </w:r>
      <w:r w:rsidR="009847D5">
        <w:rPr>
          <w:rFonts w:asciiTheme="minorHAnsi" w:hAnsiTheme="minorHAnsi" w:cstheme="minorHAnsi"/>
          <w:sz w:val="24"/>
          <w:szCs w:val="24"/>
        </w:rPr>
        <w:t>panel değerlendirmesinde</w:t>
      </w:r>
      <w:r w:rsidRPr="00827336">
        <w:rPr>
          <w:rFonts w:asciiTheme="minorHAnsi" w:hAnsiTheme="minorHAnsi" w:cstheme="minorHAnsi"/>
          <w:sz w:val="24"/>
          <w:szCs w:val="24"/>
        </w:rPr>
        <w:t>, seçilmiş olan diğer projelere göre daha az puan almıştır;</w:t>
      </w:r>
    </w:p>
    <w:p w:rsidR="00DC0DB5" w:rsidRPr="00F744B4" w:rsidRDefault="00D00E7C" w:rsidP="00DC0DB5">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F744B4">
        <w:rPr>
          <w:rFonts w:asciiTheme="minorHAnsi" w:hAnsiTheme="minorHAnsi" w:cstheme="minorHAnsi"/>
          <w:sz w:val="24"/>
          <w:szCs w:val="24"/>
        </w:rPr>
        <w:t xml:space="preserve">Kar Amacı Gütmeyen Kurum/Kuruluş kategorisindeki </w:t>
      </w:r>
      <w:r w:rsidR="00DC0DB5" w:rsidRPr="00F744B4">
        <w:rPr>
          <w:rFonts w:asciiTheme="minorHAnsi" w:hAnsiTheme="minorHAnsi" w:cstheme="minorHAnsi"/>
          <w:sz w:val="24"/>
          <w:szCs w:val="24"/>
        </w:rPr>
        <w:t xml:space="preserve">Başvuru Sahibinin program kapsamında </w:t>
      </w:r>
      <w:proofErr w:type="gramStart"/>
      <w:r w:rsidR="00DC0DB5" w:rsidRPr="00F744B4">
        <w:rPr>
          <w:rFonts w:asciiTheme="minorHAnsi" w:hAnsiTheme="minorHAnsi" w:cstheme="minorHAnsi"/>
          <w:sz w:val="24"/>
          <w:szCs w:val="24"/>
        </w:rPr>
        <w:t>halihazırda</w:t>
      </w:r>
      <w:proofErr w:type="gramEnd"/>
      <w:r w:rsidR="00DC0DB5" w:rsidRPr="00F744B4">
        <w:rPr>
          <w:rFonts w:asciiTheme="minorHAnsi" w:hAnsiTheme="minorHAnsi" w:cstheme="minorHAnsi"/>
          <w:sz w:val="24"/>
          <w:szCs w:val="24"/>
        </w:rPr>
        <w:t xml:space="preserve"> başarılı olmuş </w:t>
      </w:r>
      <w:r w:rsidR="002246AC" w:rsidRPr="00F744B4">
        <w:rPr>
          <w:rFonts w:asciiTheme="minorHAnsi" w:hAnsiTheme="minorHAnsi" w:cstheme="minorHAnsi"/>
          <w:sz w:val="24"/>
          <w:szCs w:val="24"/>
        </w:rPr>
        <w:t>2</w:t>
      </w:r>
      <w:r w:rsidR="00DC0DB5" w:rsidRPr="00F744B4">
        <w:rPr>
          <w:rFonts w:asciiTheme="minorHAnsi" w:hAnsiTheme="minorHAnsi" w:cstheme="minorHAnsi"/>
          <w:sz w:val="24"/>
          <w:szCs w:val="24"/>
        </w:rPr>
        <w:t xml:space="preserve"> (</w:t>
      </w:r>
      <w:r w:rsidR="002246AC" w:rsidRPr="00F744B4">
        <w:rPr>
          <w:rFonts w:asciiTheme="minorHAnsi" w:hAnsiTheme="minorHAnsi" w:cstheme="minorHAnsi"/>
          <w:sz w:val="24"/>
          <w:szCs w:val="24"/>
        </w:rPr>
        <w:t>iki</w:t>
      </w:r>
      <w:r w:rsidR="00DC0DB5" w:rsidRPr="00F744B4">
        <w:rPr>
          <w:rFonts w:asciiTheme="minorHAnsi" w:hAnsiTheme="minorHAnsi" w:cstheme="minorHAnsi"/>
          <w:sz w:val="24"/>
          <w:szCs w:val="24"/>
        </w:rPr>
        <w:t xml:space="preserve">) projesi vardır; </w:t>
      </w:r>
    </w:p>
    <w:p w:rsidR="00D00E7C" w:rsidRPr="00F744B4" w:rsidRDefault="00D00E7C" w:rsidP="00D00E7C">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F744B4">
        <w:rPr>
          <w:rFonts w:asciiTheme="minorHAnsi" w:hAnsiTheme="minorHAnsi" w:cstheme="minorHAnsi"/>
          <w:sz w:val="24"/>
          <w:szCs w:val="24"/>
        </w:rPr>
        <w:t xml:space="preserve">Kar Amacı Güden İşletme kategorisindeki Başvuru Sahibinin program kapsamında </w:t>
      </w:r>
      <w:proofErr w:type="gramStart"/>
      <w:r w:rsidRPr="00F744B4">
        <w:rPr>
          <w:rFonts w:asciiTheme="minorHAnsi" w:hAnsiTheme="minorHAnsi" w:cstheme="minorHAnsi"/>
          <w:sz w:val="24"/>
          <w:szCs w:val="24"/>
        </w:rPr>
        <w:t>halihazırda</w:t>
      </w:r>
      <w:proofErr w:type="gramEnd"/>
      <w:r w:rsidRPr="00F744B4">
        <w:rPr>
          <w:rFonts w:asciiTheme="minorHAnsi" w:hAnsiTheme="minorHAnsi" w:cstheme="minorHAnsi"/>
          <w:sz w:val="24"/>
          <w:szCs w:val="24"/>
        </w:rPr>
        <w:t xml:space="preserve"> başarılı olmuş 1 (bir) projesi vardır; </w:t>
      </w:r>
    </w:p>
    <w:p w:rsidR="00DC0DB5" w:rsidRPr="00DC0DB5" w:rsidRDefault="00DC0DB5" w:rsidP="00DC0DB5">
      <w:pPr>
        <w:widowControl/>
        <w:numPr>
          <w:ilvl w:val="0"/>
          <w:numId w:val="2"/>
        </w:numPr>
        <w:adjustRightInd/>
        <w:spacing w:line="360" w:lineRule="auto"/>
        <w:ind w:left="0" w:firstLine="567"/>
        <w:textAlignment w:val="auto"/>
        <w:rPr>
          <w:rFonts w:asciiTheme="minorHAnsi" w:hAnsiTheme="minorHAnsi" w:cstheme="minorHAnsi"/>
          <w:sz w:val="24"/>
          <w:szCs w:val="24"/>
        </w:rPr>
      </w:pPr>
      <w:r w:rsidRPr="00DC0DB5">
        <w:rPr>
          <w:rFonts w:asciiTheme="minorHAnsi" w:hAnsiTheme="minorHAnsi" w:cstheme="minorHAnsi"/>
          <w:sz w:val="24"/>
          <w:szCs w:val="24"/>
        </w:rPr>
        <w:t>Program destek bütçesi başarılı bulunan tekliflere tahsis edildiğinden dolayı başvuru kabulüne son verilmiştir.</w:t>
      </w:r>
    </w:p>
    <w:p w:rsidR="00C77E99" w:rsidRPr="00827336" w:rsidRDefault="00C77E99" w:rsidP="00C77E99">
      <w:pPr>
        <w:widowControl/>
        <w:adjustRightInd/>
        <w:spacing w:line="360" w:lineRule="auto"/>
        <w:ind w:firstLine="567"/>
        <w:textAlignment w:val="auto"/>
        <w:rPr>
          <w:rFonts w:asciiTheme="minorHAnsi" w:hAnsiTheme="minorHAnsi" w:cstheme="minorHAnsi"/>
          <w:sz w:val="24"/>
          <w:szCs w:val="24"/>
        </w:rPr>
      </w:pPr>
      <w:r w:rsidRPr="00827336">
        <w:rPr>
          <w:rFonts w:asciiTheme="minorHAnsi" w:hAnsiTheme="minorHAnsi" w:cstheme="minorHAnsi"/>
          <w:b/>
          <w:noProof/>
          <w:sz w:val="24"/>
          <w:szCs w:val="24"/>
          <w:lang w:eastAsia="tr-TR"/>
        </w:rPr>
        <mc:AlternateContent>
          <mc:Choice Requires="wps">
            <w:drawing>
              <wp:anchor distT="0" distB="0" distL="114300" distR="114300" simplePos="0" relativeHeight="251656192" behindDoc="0" locked="0" layoutInCell="1" allowOverlap="1" wp14:anchorId="2CB35D9A" wp14:editId="781AB582">
                <wp:simplePos x="0" y="0"/>
                <wp:positionH relativeFrom="column">
                  <wp:posOffset>90170</wp:posOffset>
                </wp:positionH>
                <wp:positionV relativeFrom="paragraph">
                  <wp:posOffset>33655</wp:posOffset>
                </wp:positionV>
                <wp:extent cx="5613400" cy="429895"/>
                <wp:effectExtent l="13970" t="5080"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29895"/>
                        </a:xfrm>
                        <a:prstGeom prst="rect">
                          <a:avLst/>
                        </a:prstGeom>
                        <a:solidFill>
                          <a:srgbClr val="FFFFFF"/>
                        </a:solidFill>
                        <a:ln w="9525">
                          <a:solidFill>
                            <a:srgbClr val="000000"/>
                          </a:solidFill>
                          <a:miter lim="800000"/>
                          <a:headEnd/>
                          <a:tailEnd/>
                        </a:ln>
                      </wps:spPr>
                      <wps:txbx>
                        <w:txbxContent>
                          <w:p w:rsidR="009116E6" w:rsidRPr="00C81204" w:rsidRDefault="009116E6" w:rsidP="00C77E99">
                            <w:pPr>
                              <w:shd w:val="clear" w:color="auto" w:fill="BFBFBF"/>
                              <w:spacing w:line="360" w:lineRule="auto"/>
                              <w:ind w:firstLine="357"/>
                              <w:rPr>
                                <w:rFonts w:asciiTheme="minorHAnsi" w:hAnsiTheme="minorHAnsi" w:cstheme="minorHAnsi"/>
                                <w:b/>
                                <w:sz w:val="24"/>
                                <w:szCs w:val="24"/>
                              </w:rPr>
                            </w:pPr>
                            <w:r w:rsidRPr="00C81204">
                              <w:rPr>
                                <w:rFonts w:asciiTheme="minorHAnsi" w:hAnsiTheme="minorHAnsi" w:cstheme="minorHAnsi"/>
                                <w:b/>
                                <w:sz w:val="24"/>
                                <w:szCs w:val="24"/>
                              </w:rPr>
                              <w:t>Ajansın bir başvuruyu reddetme ya da destek vermeme kararı nihaidir.</w:t>
                            </w:r>
                          </w:p>
                          <w:p w:rsidR="009116E6" w:rsidRPr="00C81204" w:rsidRDefault="009116E6" w:rsidP="00C77E99">
                            <w:pPr>
                              <w:shd w:val="clear" w:color="auto" w:fill="BFBFBF"/>
                              <w:rPr>
                                <w:b/>
                              </w:rPr>
                            </w:pPr>
                            <w:proofErr w:type="gramStart"/>
                            <w:r w:rsidRPr="00C81204">
                              <w:rPr>
                                <w:b/>
                              </w:rPr>
                              <w:t>herhangi</w:t>
                            </w:r>
                            <w:proofErr w:type="gramEnd"/>
                            <w:r w:rsidRPr="00C81204">
                              <w:rPr>
                                <w:b/>
                              </w:rPr>
                              <w:t xml:space="preserve"> bir yere konumlandırabilirsiniz. Kısa alıntı metin kutusunun biçimlendirmesini değiştirmek için Metin Kutusu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1pt;margin-top:2.65pt;width:442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uNKwIAAFc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">
                <v:textbox>
                  <w:txbxContent>
                    <w:p w:rsidR="009116E6" w:rsidRPr="00C81204" w:rsidRDefault="009116E6" w:rsidP="00C77E99">
                      <w:pPr>
                        <w:shd w:val="clear" w:color="auto" w:fill="BFBFBF"/>
                        <w:spacing w:line="360" w:lineRule="auto"/>
                        <w:ind w:firstLine="357"/>
                        <w:rPr>
                          <w:rFonts w:asciiTheme="minorHAnsi" w:hAnsiTheme="minorHAnsi" w:cstheme="minorHAnsi"/>
                          <w:b/>
                          <w:sz w:val="24"/>
                          <w:szCs w:val="24"/>
                        </w:rPr>
                      </w:pPr>
                      <w:r w:rsidRPr="00C81204">
                        <w:rPr>
                          <w:rFonts w:asciiTheme="minorHAnsi" w:hAnsiTheme="minorHAnsi" w:cstheme="minorHAnsi"/>
                          <w:b/>
                          <w:sz w:val="24"/>
                          <w:szCs w:val="24"/>
                        </w:rPr>
                        <w:t>Ajansın bir başvuruyu reddetme ya da destek vermeme kararı nihaidir.</w:t>
                      </w:r>
                    </w:p>
                    <w:p w:rsidR="009116E6" w:rsidRPr="00C81204" w:rsidRDefault="009116E6" w:rsidP="00C77E99">
                      <w:pPr>
                        <w:shd w:val="clear" w:color="auto" w:fill="BFBFBF"/>
                        <w:rPr>
                          <w:b/>
                        </w:rPr>
                      </w:pPr>
                      <w:proofErr w:type="gramStart"/>
                      <w:r w:rsidRPr="00C81204">
                        <w:rPr>
                          <w:b/>
                        </w:rPr>
                        <w:t>herhangi</w:t>
                      </w:r>
                      <w:proofErr w:type="gramEnd"/>
                      <w:r w:rsidRPr="00C81204">
                        <w:rPr>
                          <w:b/>
                        </w:rPr>
                        <w:t xml:space="preserve"> bir yere konumlandırabilirsiniz. Kısa alıntı metin kutusunun biçimlendirmesini değiştirmek için Metin Kutusu Araçları sekmesini kullanın.]</w:t>
                      </w:r>
                    </w:p>
                  </w:txbxContent>
                </v:textbox>
              </v:shape>
            </w:pict>
          </mc:Fallback>
        </mc:AlternateContent>
      </w:r>
    </w:p>
    <w:p w:rsidR="00C77E99" w:rsidRDefault="00C77E99" w:rsidP="00C77E99">
      <w:pPr>
        <w:spacing w:line="360" w:lineRule="auto"/>
        <w:ind w:firstLine="567"/>
        <w:rPr>
          <w:rFonts w:asciiTheme="minorHAnsi" w:hAnsiTheme="minorHAnsi" w:cstheme="minorHAnsi"/>
          <w:b/>
          <w:sz w:val="24"/>
          <w:szCs w:val="24"/>
        </w:rPr>
      </w:pPr>
    </w:p>
    <w:p w:rsidR="00C77E99" w:rsidRPr="001733BD" w:rsidRDefault="00C77E99" w:rsidP="00081A5A">
      <w:pPr>
        <w:pStyle w:val="Balk2"/>
        <w:numPr>
          <w:ilvl w:val="1"/>
          <w:numId w:val="17"/>
        </w:numPr>
        <w:rPr>
          <w:rFonts w:asciiTheme="minorHAnsi" w:hAnsiTheme="minorHAnsi" w:cstheme="minorHAnsi"/>
        </w:rPr>
      </w:pPr>
      <w:bookmarkStart w:id="81" w:name="_Toc370392216"/>
      <w:bookmarkStart w:id="82" w:name="_Toc25947054"/>
      <w:bookmarkStart w:id="83" w:name="_Toc36538563"/>
      <w:r w:rsidRPr="001733BD">
        <w:rPr>
          <w:rFonts w:asciiTheme="minorHAnsi" w:hAnsiTheme="minorHAnsi" w:cstheme="minorHAnsi"/>
        </w:rPr>
        <w:t xml:space="preserve">Öngörülen </w:t>
      </w:r>
      <w:bookmarkEnd w:id="81"/>
      <w:r w:rsidRPr="001733BD">
        <w:rPr>
          <w:rFonts w:asciiTheme="minorHAnsi" w:hAnsiTheme="minorHAnsi" w:cstheme="minorHAnsi"/>
        </w:rPr>
        <w:t>Takvim</w:t>
      </w:r>
      <w:bookmarkEnd w:id="82"/>
      <w:bookmarkEnd w:id="83"/>
    </w:p>
    <w:p w:rsidR="00C77E99" w:rsidRPr="00827336" w:rsidRDefault="00C77E99" w:rsidP="00C77E99"/>
    <w:p w:rsidR="00C77E99" w:rsidRPr="00827336" w:rsidRDefault="00DC0DB5" w:rsidP="00AB4389">
      <w:pPr>
        <w:pStyle w:val="Text1"/>
        <w:spacing w:line="360" w:lineRule="auto"/>
        <w:ind w:left="0"/>
        <w:rPr>
          <w:rFonts w:asciiTheme="minorHAnsi" w:hAnsiTheme="minorHAnsi" w:cstheme="minorHAnsi"/>
          <w:sz w:val="24"/>
          <w:szCs w:val="24"/>
        </w:rPr>
      </w:pPr>
      <w:r w:rsidRPr="00DC0DB5">
        <w:rPr>
          <w:rFonts w:asciiTheme="minorHAnsi" w:hAnsiTheme="minorHAnsi" w:cstheme="minorHAnsi"/>
          <w:sz w:val="24"/>
          <w:szCs w:val="24"/>
        </w:rPr>
        <w:t>Proje</w:t>
      </w:r>
      <w:r>
        <w:rPr>
          <w:rFonts w:asciiTheme="minorHAnsi" w:hAnsiTheme="minorHAnsi" w:cstheme="minorHAnsi"/>
          <w:sz w:val="24"/>
          <w:szCs w:val="24"/>
        </w:rPr>
        <w:t xml:space="preserve">ler, </w:t>
      </w:r>
      <w:r w:rsidRPr="00DC0DB5">
        <w:rPr>
          <w:rFonts w:asciiTheme="minorHAnsi" w:hAnsiTheme="minorHAnsi" w:cstheme="minorHAnsi"/>
          <w:sz w:val="24"/>
          <w:szCs w:val="24"/>
        </w:rPr>
        <w:t xml:space="preserve">başvurunun alınmasından itibaren </w:t>
      </w:r>
      <w:r w:rsidRPr="00DA6843">
        <w:rPr>
          <w:rFonts w:asciiTheme="minorHAnsi" w:hAnsiTheme="minorHAnsi" w:cstheme="minorHAnsi"/>
          <w:b/>
          <w:bCs/>
          <w:sz w:val="24"/>
          <w:szCs w:val="24"/>
        </w:rPr>
        <w:t xml:space="preserve">azami üç (3) iş günü </w:t>
      </w:r>
      <w:r w:rsidRPr="00DC0DB5">
        <w:rPr>
          <w:rFonts w:asciiTheme="minorHAnsi" w:hAnsiTheme="minorHAnsi" w:cstheme="minorHAnsi"/>
          <w:sz w:val="24"/>
          <w:szCs w:val="24"/>
        </w:rPr>
        <w:t>içinde değerlendirilir.</w:t>
      </w:r>
      <w:r>
        <w:rPr>
          <w:rFonts w:asciiTheme="minorHAnsi" w:hAnsiTheme="minorHAnsi" w:cstheme="minorHAnsi"/>
          <w:sz w:val="24"/>
          <w:szCs w:val="24"/>
        </w:rPr>
        <w:t xml:space="preserve"> </w:t>
      </w:r>
      <w:r w:rsidR="00AB4389">
        <w:rPr>
          <w:rFonts w:asciiTheme="minorHAnsi" w:hAnsiTheme="minorHAnsi" w:cstheme="minorHAnsi"/>
          <w:sz w:val="24"/>
          <w:szCs w:val="24"/>
        </w:rPr>
        <w:t>Panel değerlendirmesi sonucunda d</w:t>
      </w:r>
      <w:r w:rsidRPr="00DC0DB5">
        <w:rPr>
          <w:rFonts w:asciiTheme="minorHAnsi" w:hAnsiTheme="minorHAnsi" w:cstheme="minorHAnsi"/>
          <w:sz w:val="24"/>
          <w:szCs w:val="24"/>
        </w:rPr>
        <w:t xml:space="preserve">esteklenmesine karar verilen projeler </w:t>
      </w:r>
      <w:r w:rsidR="002F17D4">
        <w:rPr>
          <w:rFonts w:asciiTheme="minorHAnsi" w:hAnsiTheme="minorHAnsi" w:cstheme="minorHAnsi"/>
          <w:sz w:val="24"/>
          <w:szCs w:val="24"/>
        </w:rPr>
        <w:t>SERKA</w:t>
      </w:r>
      <w:r w:rsidR="003679EC" w:rsidRPr="00DC0DB5">
        <w:rPr>
          <w:rFonts w:asciiTheme="minorHAnsi" w:hAnsiTheme="minorHAnsi" w:cstheme="minorHAnsi"/>
          <w:sz w:val="24"/>
          <w:szCs w:val="24"/>
        </w:rPr>
        <w:t xml:space="preserve"> </w:t>
      </w:r>
      <w:r w:rsidRPr="00DC0DB5">
        <w:rPr>
          <w:rFonts w:asciiTheme="minorHAnsi" w:hAnsiTheme="minorHAnsi" w:cstheme="minorHAnsi"/>
          <w:sz w:val="24"/>
          <w:szCs w:val="24"/>
        </w:rPr>
        <w:t>internet sitesinde ilan edilecektir.</w:t>
      </w:r>
    </w:p>
    <w:p w:rsidR="00C77E99" w:rsidRPr="001733BD" w:rsidRDefault="00C77E99" w:rsidP="00081A5A">
      <w:pPr>
        <w:pStyle w:val="Balk2"/>
        <w:numPr>
          <w:ilvl w:val="1"/>
          <w:numId w:val="17"/>
        </w:numPr>
        <w:rPr>
          <w:rFonts w:asciiTheme="minorHAnsi" w:hAnsiTheme="minorHAnsi" w:cstheme="minorHAnsi"/>
        </w:rPr>
      </w:pPr>
      <w:bookmarkStart w:id="84" w:name="_Toc399854397"/>
      <w:bookmarkStart w:id="85" w:name="_Toc370392217"/>
      <w:bookmarkStart w:id="86" w:name="_Toc25947055"/>
      <w:bookmarkStart w:id="87" w:name="_Toc36538564"/>
      <w:bookmarkEnd w:id="84"/>
      <w:r w:rsidRPr="001733BD">
        <w:rPr>
          <w:rFonts w:asciiTheme="minorHAnsi" w:hAnsiTheme="minorHAnsi" w:cstheme="minorHAnsi"/>
        </w:rPr>
        <w:lastRenderedPageBreak/>
        <w:t>Sözleşme İmzalanması ve Uygulama Koşulları</w:t>
      </w:r>
      <w:bookmarkEnd w:id="85"/>
      <w:bookmarkEnd w:id="86"/>
      <w:bookmarkEnd w:id="87"/>
    </w:p>
    <w:p w:rsidR="00C77E99" w:rsidRPr="00827336" w:rsidRDefault="00C77E99" w:rsidP="00C77E99"/>
    <w:p w:rsidR="00C77E99" w:rsidRDefault="00C77E99" w:rsidP="00C77E99">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 xml:space="preserve">Destek kararını takiben, verilecek destek miktarı ve uygulamaya ilişkin ilke ve kurallar, </w:t>
      </w:r>
      <w:r w:rsidR="00EB3E46">
        <w:rPr>
          <w:rFonts w:asciiTheme="minorHAnsi" w:hAnsiTheme="minorHAnsi" w:cstheme="minorHAnsi"/>
          <w:sz w:val="24"/>
          <w:szCs w:val="24"/>
        </w:rPr>
        <w:t>Başvuru Sahibi</w:t>
      </w:r>
      <w:r w:rsidRPr="00827336">
        <w:rPr>
          <w:rFonts w:asciiTheme="minorHAnsi" w:hAnsiTheme="minorHAnsi" w:cstheme="minorHAnsi"/>
          <w:sz w:val="24"/>
          <w:szCs w:val="24"/>
        </w:rPr>
        <w:t xml:space="preserve"> ile Ajans arasında imzalanacak bir sözleşmeye bağlanır.</w:t>
      </w:r>
      <w:r w:rsidR="00163A91">
        <w:rPr>
          <w:rFonts w:asciiTheme="minorHAnsi" w:hAnsiTheme="minorHAnsi" w:cstheme="minorHAnsi"/>
          <w:sz w:val="24"/>
          <w:szCs w:val="24"/>
        </w:rPr>
        <w:t xml:space="preserve"> </w:t>
      </w:r>
      <w:r w:rsidR="00163A91" w:rsidRPr="00163A91">
        <w:rPr>
          <w:rFonts w:asciiTheme="minorHAnsi" w:hAnsiTheme="minorHAnsi" w:cstheme="minorHAnsi"/>
          <w:sz w:val="24"/>
          <w:szCs w:val="24"/>
        </w:rPr>
        <w:t>Başvuru Sahiplerine başvuru formu ve ekleri ile başvuru rehberinde belirtilen destekleyici belgelerin aslı veya onaylı suretinin sunulması gerektiği bildirilir.</w:t>
      </w:r>
      <w:r w:rsidR="00163A91">
        <w:rPr>
          <w:rFonts w:asciiTheme="minorHAnsi" w:hAnsiTheme="minorHAnsi" w:cstheme="minorHAnsi"/>
          <w:sz w:val="24"/>
          <w:szCs w:val="24"/>
        </w:rPr>
        <w:t xml:space="preserve"> </w:t>
      </w:r>
      <w:r w:rsidR="00163A91" w:rsidRPr="00163A91">
        <w:rPr>
          <w:rFonts w:asciiTheme="minorHAnsi" w:hAnsiTheme="minorHAnsi" w:cstheme="minorHAnsi"/>
          <w:sz w:val="24"/>
          <w:szCs w:val="24"/>
        </w:rPr>
        <w:t xml:space="preserve">Sözleşmeler </w:t>
      </w:r>
      <w:r w:rsidR="00163A91">
        <w:rPr>
          <w:rFonts w:asciiTheme="minorHAnsi" w:hAnsiTheme="minorHAnsi" w:cstheme="minorHAnsi"/>
          <w:sz w:val="24"/>
          <w:szCs w:val="24"/>
        </w:rPr>
        <w:t>B</w:t>
      </w:r>
      <w:r w:rsidR="00163A91" w:rsidRPr="00163A91">
        <w:rPr>
          <w:rFonts w:asciiTheme="minorHAnsi" w:hAnsiTheme="minorHAnsi" w:cstheme="minorHAnsi"/>
          <w:sz w:val="24"/>
          <w:szCs w:val="24"/>
        </w:rPr>
        <w:t xml:space="preserve">aşvuru </w:t>
      </w:r>
      <w:r w:rsidR="00163A91">
        <w:rPr>
          <w:rFonts w:asciiTheme="minorHAnsi" w:hAnsiTheme="minorHAnsi" w:cstheme="minorHAnsi"/>
          <w:sz w:val="24"/>
          <w:szCs w:val="24"/>
        </w:rPr>
        <w:t>S</w:t>
      </w:r>
      <w:r w:rsidR="00163A91" w:rsidRPr="00163A91">
        <w:rPr>
          <w:rFonts w:asciiTheme="minorHAnsi" w:hAnsiTheme="minorHAnsi" w:cstheme="minorHAnsi"/>
          <w:sz w:val="24"/>
          <w:szCs w:val="24"/>
        </w:rPr>
        <w:t xml:space="preserve">ahibine projesinin desteklenmeye hak kazandığının elektronik olarak bildirimini takip eden </w:t>
      </w:r>
      <w:r w:rsidR="00163A91" w:rsidRPr="00163A91">
        <w:rPr>
          <w:rFonts w:asciiTheme="minorHAnsi" w:hAnsiTheme="minorHAnsi" w:cstheme="minorHAnsi"/>
          <w:b/>
          <w:sz w:val="24"/>
          <w:szCs w:val="24"/>
        </w:rPr>
        <w:t>3 (üç) iş günü</w:t>
      </w:r>
      <w:r w:rsidR="00163A91" w:rsidRPr="00163A91">
        <w:rPr>
          <w:rFonts w:asciiTheme="minorHAnsi" w:hAnsiTheme="minorHAnsi" w:cstheme="minorHAnsi"/>
          <w:sz w:val="24"/>
          <w:szCs w:val="24"/>
        </w:rPr>
        <w:t xml:space="preserve"> içerisinde imzalanır. Bu süre içinde sözleşme imzalamayan </w:t>
      </w:r>
      <w:r w:rsidR="00163A91">
        <w:rPr>
          <w:rFonts w:asciiTheme="minorHAnsi" w:hAnsiTheme="minorHAnsi" w:cstheme="minorHAnsi"/>
          <w:sz w:val="24"/>
          <w:szCs w:val="24"/>
        </w:rPr>
        <w:t>B</w:t>
      </w:r>
      <w:r w:rsidR="00163A91" w:rsidRPr="00163A91">
        <w:rPr>
          <w:rFonts w:asciiTheme="minorHAnsi" w:hAnsiTheme="minorHAnsi" w:cstheme="minorHAnsi"/>
          <w:sz w:val="24"/>
          <w:szCs w:val="24"/>
        </w:rPr>
        <w:t xml:space="preserve">aşvuru </w:t>
      </w:r>
      <w:r w:rsidR="00163A91">
        <w:rPr>
          <w:rFonts w:asciiTheme="minorHAnsi" w:hAnsiTheme="minorHAnsi" w:cstheme="minorHAnsi"/>
          <w:sz w:val="24"/>
          <w:szCs w:val="24"/>
        </w:rPr>
        <w:t>S</w:t>
      </w:r>
      <w:r w:rsidR="00163A91" w:rsidRPr="00163A91">
        <w:rPr>
          <w:rFonts w:asciiTheme="minorHAnsi" w:hAnsiTheme="minorHAnsi" w:cstheme="minorHAnsi"/>
          <w:sz w:val="24"/>
          <w:szCs w:val="24"/>
        </w:rPr>
        <w:t>ahipleri destekten feragat etmiş sayılır.</w:t>
      </w:r>
      <w:r w:rsidR="00163A91" w:rsidRPr="00163A91">
        <w:t xml:space="preserve"> </w:t>
      </w:r>
    </w:p>
    <w:p w:rsidR="00C77E99" w:rsidRDefault="00C77E99" w:rsidP="00C77E99">
      <w:pPr>
        <w:spacing w:before="120" w:after="120" w:line="360" w:lineRule="auto"/>
        <w:rPr>
          <w:rFonts w:asciiTheme="minorHAnsi" w:hAnsiTheme="minorHAnsi" w:cstheme="minorHAnsi"/>
          <w:sz w:val="24"/>
          <w:szCs w:val="24"/>
        </w:rPr>
      </w:pPr>
      <w:r w:rsidRPr="005D7FF0">
        <w:rPr>
          <w:rFonts w:asciiTheme="minorHAnsi" w:hAnsiTheme="minorHAnsi" w:cstheme="minorHAnsi"/>
          <w:sz w:val="24"/>
          <w:szCs w:val="24"/>
        </w:rPr>
        <w:t xml:space="preserve">Sunulan belgelerin gerçeğe aykırı yahut </w:t>
      </w:r>
      <w:r w:rsidR="00AB4389">
        <w:rPr>
          <w:rFonts w:asciiTheme="minorHAnsi" w:hAnsiTheme="minorHAnsi" w:cstheme="minorHAnsi"/>
          <w:sz w:val="24"/>
          <w:szCs w:val="24"/>
        </w:rPr>
        <w:t>başvuru aşamasında sunulan</w:t>
      </w:r>
      <w:r w:rsidRPr="005D7FF0">
        <w:rPr>
          <w:rFonts w:asciiTheme="minorHAnsi" w:hAnsiTheme="minorHAnsi" w:cstheme="minorHAnsi"/>
          <w:sz w:val="24"/>
          <w:szCs w:val="24"/>
        </w:rPr>
        <w:t xml:space="preserve"> bilgi ve belgelerden farklı olması durumunda da </w:t>
      </w:r>
      <w:r w:rsidR="00EB3E46">
        <w:rPr>
          <w:rFonts w:asciiTheme="minorHAnsi" w:hAnsiTheme="minorHAnsi" w:cstheme="minorHAnsi"/>
          <w:sz w:val="24"/>
          <w:szCs w:val="24"/>
        </w:rPr>
        <w:t>Başvuru Sahibi</w:t>
      </w:r>
      <w:r w:rsidRPr="005D7FF0">
        <w:rPr>
          <w:rFonts w:asciiTheme="minorHAnsi" w:hAnsiTheme="minorHAnsi" w:cstheme="minorHAnsi"/>
          <w:sz w:val="24"/>
          <w:szCs w:val="24"/>
        </w:rPr>
        <w:t xml:space="preserve">yle sözleşme imzalanmaz. Bunların yerine, öngörülen toplam destek bütçesiyle sınırlı olmak koşuluyla, yedek listede yer alan </w:t>
      </w:r>
      <w:r>
        <w:rPr>
          <w:rFonts w:asciiTheme="minorHAnsi" w:hAnsiTheme="minorHAnsi" w:cstheme="minorHAnsi"/>
          <w:sz w:val="24"/>
          <w:szCs w:val="24"/>
        </w:rPr>
        <w:t>B</w:t>
      </w:r>
      <w:r w:rsidRPr="005D7FF0">
        <w:rPr>
          <w:rFonts w:asciiTheme="minorHAnsi" w:hAnsiTheme="minorHAnsi" w:cstheme="minorHAnsi"/>
          <w:sz w:val="24"/>
          <w:szCs w:val="24"/>
        </w:rPr>
        <w:t xml:space="preserve">aşvuru </w:t>
      </w:r>
      <w:r>
        <w:rPr>
          <w:rFonts w:asciiTheme="minorHAnsi" w:hAnsiTheme="minorHAnsi" w:cstheme="minorHAnsi"/>
          <w:sz w:val="24"/>
          <w:szCs w:val="24"/>
        </w:rPr>
        <w:t>S</w:t>
      </w:r>
      <w:r w:rsidRPr="005D7FF0">
        <w:rPr>
          <w:rFonts w:asciiTheme="minorHAnsi" w:hAnsiTheme="minorHAnsi" w:cstheme="minorHAnsi"/>
          <w:sz w:val="24"/>
          <w:szCs w:val="24"/>
        </w:rPr>
        <w:t>ahipleri sözleşme imzalamak üzere en yüksek puanlı projeden başlamak üzere sözleşme imzalamaya davet edilir. Yedek listeden davet usulü bakımından da yukarıdaki hükümler aynen uygulanır.</w:t>
      </w:r>
    </w:p>
    <w:p w:rsidR="002713BC" w:rsidRPr="002713BC" w:rsidRDefault="00A73059" w:rsidP="002713B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Kar amacı güden</w:t>
      </w:r>
      <w:r w:rsidR="00004109" w:rsidRPr="00D855CF">
        <w:rPr>
          <w:rFonts w:asciiTheme="minorHAnsi" w:hAnsiTheme="minorHAnsi" w:cstheme="minorHAnsi"/>
          <w:sz w:val="24"/>
          <w:szCs w:val="24"/>
        </w:rPr>
        <w:t xml:space="preserve"> işletmelerden her bir proje için sözleşmede öngörülen toplam destek miktarının %10’u teminat alınır. </w:t>
      </w:r>
      <w:r w:rsidR="002713BC" w:rsidRPr="00D855CF">
        <w:rPr>
          <w:rFonts w:asciiTheme="minorHAnsi" w:hAnsiTheme="minorHAnsi" w:cstheme="minorHAnsi"/>
          <w:sz w:val="24"/>
          <w:szCs w:val="24"/>
        </w:rPr>
        <w:t>Ajans tarafından teminat olarak kabul edilebilecek değerler şunlardır:</w:t>
      </w:r>
      <w:r w:rsidR="002713BC" w:rsidRPr="002713BC">
        <w:rPr>
          <w:rFonts w:asciiTheme="minorHAnsi" w:hAnsiTheme="minorHAnsi" w:cstheme="minorHAnsi"/>
          <w:sz w:val="24"/>
          <w:szCs w:val="24"/>
        </w:rPr>
        <w:t xml:space="preserve"> </w:t>
      </w:r>
    </w:p>
    <w:p w:rsidR="002713BC" w:rsidRPr="002713BC" w:rsidRDefault="002713BC" w:rsidP="002713BC">
      <w:pPr>
        <w:spacing w:before="120" w:after="120" w:line="360" w:lineRule="auto"/>
        <w:rPr>
          <w:rFonts w:asciiTheme="minorHAnsi" w:hAnsiTheme="minorHAnsi" w:cstheme="minorHAnsi"/>
          <w:sz w:val="24"/>
          <w:szCs w:val="24"/>
        </w:rPr>
      </w:pPr>
      <w:r w:rsidRPr="002713BC">
        <w:rPr>
          <w:rFonts w:asciiTheme="minorHAnsi" w:hAnsiTheme="minorHAnsi" w:cstheme="minorHAnsi"/>
          <w:sz w:val="24"/>
          <w:szCs w:val="24"/>
        </w:rPr>
        <w:t>a)</w:t>
      </w:r>
      <w:r w:rsidRPr="002713BC">
        <w:rPr>
          <w:rFonts w:asciiTheme="minorHAnsi" w:hAnsiTheme="minorHAnsi" w:cstheme="minorHAnsi"/>
          <w:sz w:val="24"/>
          <w:szCs w:val="24"/>
        </w:rPr>
        <w:tab/>
        <w:t xml:space="preserve">Tedavüldeki Türk parası, </w:t>
      </w:r>
    </w:p>
    <w:p w:rsidR="002713BC" w:rsidRPr="002713BC" w:rsidRDefault="002713BC" w:rsidP="002713BC">
      <w:pPr>
        <w:spacing w:before="120" w:after="120" w:line="360" w:lineRule="auto"/>
        <w:rPr>
          <w:rFonts w:asciiTheme="minorHAnsi" w:hAnsiTheme="minorHAnsi" w:cstheme="minorHAnsi"/>
          <w:sz w:val="24"/>
          <w:szCs w:val="24"/>
        </w:rPr>
      </w:pPr>
      <w:r w:rsidRPr="002713BC">
        <w:rPr>
          <w:rFonts w:asciiTheme="minorHAnsi" w:hAnsiTheme="minorHAnsi" w:cstheme="minorHAnsi"/>
          <w:sz w:val="24"/>
          <w:szCs w:val="24"/>
        </w:rPr>
        <w:t>b)</w:t>
      </w:r>
      <w:r w:rsidRPr="002713BC">
        <w:rPr>
          <w:rFonts w:asciiTheme="minorHAnsi" w:hAnsiTheme="minorHAnsi" w:cstheme="minorHAnsi"/>
          <w:sz w:val="24"/>
          <w:szCs w:val="24"/>
        </w:rPr>
        <w:tab/>
        <w:t xml:space="preserve">Bankalar veya katılım bankaları tarafından verilen teminat mektupları, </w:t>
      </w:r>
    </w:p>
    <w:p w:rsidR="002713BC" w:rsidRPr="002713BC" w:rsidRDefault="002713BC" w:rsidP="002713BC">
      <w:pPr>
        <w:spacing w:before="120" w:after="120" w:line="360" w:lineRule="auto"/>
        <w:rPr>
          <w:rFonts w:asciiTheme="minorHAnsi" w:hAnsiTheme="minorHAnsi" w:cstheme="minorHAnsi"/>
          <w:sz w:val="24"/>
          <w:szCs w:val="24"/>
        </w:rPr>
      </w:pPr>
      <w:r w:rsidRPr="002713BC">
        <w:rPr>
          <w:rFonts w:asciiTheme="minorHAnsi" w:hAnsiTheme="minorHAnsi" w:cstheme="minorHAnsi"/>
          <w:sz w:val="24"/>
          <w:szCs w:val="24"/>
        </w:rPr>
        <w:t xml:space="preserve">Nakit teminatlar Ajans tarafından teslim alınamaz. Bunların, Ajansın bildireceği banka hesap numarasına yatırıldığına dair </w:t>
      </w:r>
      <w:proofErr w:type="gramStart"/>
      <w:r w:rsidRPr="002713BC">
        <w:rPr>
          <w:rFonts w:asciiTheme="minorHAnsi" w:hAnsiTheme="minorHAnsi" w:cstheme="minorHAnsi"/>
          <w:sz w:val="24"/>
          <w:szCs w:val="24"/>
        </w:rPr>
        <w:t>dekont</w:t>
      </w:r>
      <w:proofErr w:type="gramEnd"/>
      <w:r w:rsidRPr="002713BC">
        <w:rPr>
          <w:rFonts w:asciiTheme="minorHAnsi" w:hAnsiTheme="minorHAnsi" w:cstheme="minorHAnsi"/>
          <w:sz w:val="24"/>
          <w:szCs w:val="24"/>
        </w:rPr>
        <w:t xml:space="preserve"> ibraz edilmelidir.</w:t>
      </w:r>
    </w:p>
    <w:p w:rsidR="004333EA" w:rsidRDefault="002713BC" w:rsidP="002713BC">
      <w:pPr>
        <w:spacing w:before="120" w:after="120" w:line="360" w:lineRule="auto"/>
        <w:rPr>
          <w:rFonts w:asciiTheme="minorHAnsi" w:hAnsiTheme="minorHAnsi" w:cstheme="minorHAnsi"/>
          <w:sz w:val="24"/>
          <w:szCs w:val="24"/>
        </w:rPr>
      </w:pPr>
      <w:r w:rsidRPr="002713BC">
        <w:rPr>
          <w:rFonts w:asciiTheme="minorHAnsi" w:hAnsiTheme="minorHAnsi" w:cstheme="minorHAnsi"/>
          <w:sz w:val="24"/>
          <w:szCs w:val="24"/>
        </w:rPr>
        <w:t>Teminatlar, teminat olarak kabul edilen diğer değerlerle değiştirilebilir. Karma değerlerden oluşan teminatlar Ajans tarafından kabul edilebilir. Teminatlar nihai ödemenin yapılmasını müteakip serbest bırakılır.</w:t>
      </w:r>
    </w:p>
    <w:p w:rsidR="002F17D4" w:rsidRPr="00827336" w:rsidRDefault="002F17D4" w:rsidP="002713BC">
      <w:pPr>
        <w:spacing w:before="120" w:after="120" w:line="360" w:lineRule="auto"/>
        <w:rPr>
          <w:rFonts w:asciiTheme="minorHAnsi" w:hAnsiTheme="minorHAnsi" w:cstheme="minorHAnsi"/>
          <w:sz w:val="24"/>
          <w:szCs w:val="24"/>
        </w:rPr>
      </w:pPr>
    </w:p>
    <w:p w:rsidR="00C77E99" w:rsidRPr="00724C77" w:rsidRDefault="00C77E99" w:rsidP="00C77E99">
      <w:pPr>
        <w:shd w:val="clear" w:color="auto" w:fill="FFFFFF"/>
        <w:spacing w:before="120" w:after="120" w:line="360" w:lineRule="auto"/>
        <w:rPr>
          <w:rFonts w:asciiTheme="minorHAnsi" w:hAnsiTheme="minorHAnsi" w:cstheme="minorHAnsi"/>
          <w:sz w:val="24"/>
          <w:szCs w:val="24"/>
        </w:rPr>
      </w:pPr>
    </w:p>
    <w:p w:rsidR="00C77E99" w:rsidRPr="009F4A7D" w:rsidRDefault="00C77E99" w:rsidP="00C77E99">
      <w:pPr>
        <w:spacing w:before="120" w:after="120" w:line="360" w:lineRule="auto"/>
      </w:pPr>
      <w:r w:rsidRPr="003D02FD">
        <w:rPr>
          <w:rFonts w:asciiTheme="minorHAnsi" w:hAnsiTheme="minorHAnsi" w:cstheme="minorHAnsi"/>
          <w:b/>
          <w:sz w:val="24"/>
          <w:szCs w:val="24"/>
        </w:rPr>
        <w:lastRenderedPageBreak/>
        <w:t xml:space="preserve">Sözleşme imzası aşamasında </w:t>
      </w:r>
      <w:r>
        <w:rPr>
          <w:rFonts w:asciiTheme="minorHAnsi" w:hAnsiTheme="minorHAnsi" w:cstheme="minorHAnsi"/>
          <w:b/>
          <w:sz w:val="24"/>
          <w:szCs w:val="24"/>
        </w:rPr>
        <w:t>A</w:t>
      </w:r>
      <w:r w:rsidRPr="003D02FD">
        <w:rPr>
          <w:rFonts w:asciiTheme="minorHAnsi" w:hAnsiTheme="minorHAnsi" w:cstheme="minorHAnsi"/>
          <w:b/>
          <w:sz w:val="24"/>
          <w:szCs w:val="24"/>
        </w:rPr>
        <w:t>jansa sunulması gereken destekleyici belgeler</w:t>
      </w:r>
    </w:p>
    <w:p w:rsidR="00C77E99" w:rsidRPr="00C226B7" w:rsidRDefault="00C77E99" w:rsidP="00C77E99">
      <w:pPr>
        <w:spacing w:line="360" w:lineRule="auto"/>
        <w:rPr>
          <w:rFonts w:asciiTheme="minorHAnsi" w:hAnsiTheme="minorHAnsi" w:cstheme="minorHAnsi"/>
          <w:sz w:val="24"/>
          <w:szCs w:val="24"/>
        </w:rPr>
      </w:pPr>
      <w:r w:rsidRPr="00C226B7">
        <w:rPr>
          <w:rFonts w:asciiTheme="minorHAnsi" w:hAnsiTheme="minorHAnsi" w:cstheme="minorHAnsi"/>
          <w:sz w:val="24"/>
          <w:szCs w:val="24"/>
        </w:rPr>
        <w:t xml:space="preserve">Sözleşme imzasına davet edilen </w:t>
      </w:r>
      <w:r>
        <w:rPr>
          <w:rFonts w:asciiTheme="minorHAnsi" w:hAnsiTheme="minorHAnsi" w:cstheme="minorHAnsi"/>
          <w:sz w:val="24"/>
          <w:szCs w:val="24"/>
        </w:rPr>
        <w:t>B</w:t>
      </w:r>
      <w:r w:rsidRPr="00C226B7">
        <w:rPr>
          <w:rFonts w:asciiTheme="minorHAnsi" w:hAnsiTheme="minorHAnsi" w:cstheme="minorHAnsi"/>
          <w:sz w:val="24"/>
          <w:szCs w:val="24"/>
        </w:rPr>
        <w:t xml:space="preserve">aşvuru </w:t>
      </w:r>
      <w:r>
        <w:rPr>
          <w:rFonts w:asciiTheme="minorHAnsi" w:hAnsiTheme="minorHAnsi" w:cstheme="minorHAnsi"/>
          <w:sz w:val="24"/>
          <w:szCs w:val="24"/>
        </w:rPr>
        <w:t>S</w:t>
      </w:r>
      <w:r w:rsidRPr="00C226B7">
        <w:rPr>
          <w:rFonts w:asciiTheme="minorHAnsi" w:hAnsiTheme="minorHAnsi" w:cstheme="minorHAnsi"/>
          <w:sz w:val="24"/>
          <w:szCs w:val="24"/>
        </w:rPr>
        <w:t>ahipleri aşağıdaki des</w:t>
      </w:r>
      <w:r w:rsidRPr="00A65CB5">
        <w:rPr>
          <w:rFonts w:asciiTheme="minorHAnsi" w:hAnsiTheme="minorHAnsi" w:cstheme="minorHAnsi"/>
          <w:sz w:val="24"/>
          <w:szCs w:val="24"/>
        </w:rPr>
        <w:t>tekleyici belgeleri sunmalıdır:</w:t>
      </w:r>
    </w:p>
    <w:p w:rsidR="00EE778F" w:rsidRDefault="00EE778F" w:rsidP="00081A5A">
      <w:pPr>
        <w:numPr>
          <w:ilvl w:val="0"/>
          <w:numId w:val="16"/>
        </w:numPr>
        <w:spacing w:line="360" w:lineRule="auto"/>
        <w:rPr>
          <w:rFonts w:asciiTheme="minorHAnsi" w:hAnsiTheme="minorHAnsi" w:cstheme="minorHAnsi"/>
          <w:sz w:val="24"/>
          <w:szCs w:val="24"/>
        </w:rPr>
      </w:pPr>
      <w:r w:rsidRPr="00EE778F">
        <w:rPr>
          <w:rFonts w:asciiTheme="minorHAnsi" w:hAnsiTheme="minorHAnsi" w:cstheme="minorHAnsi"/>
          <w:sz w:val="24"/>
          <w:szCs w:val="24"/>
        </w:rPr>
        <w:t>Başvuru esnasında KAYS üzerinden doldurulan başvuru formu ve eklerinin çıktısı alınarak, her sayfalarının paraflı son sayfalarının ise imzalı bir şekilde hazırlanacağı matbuları ile diğer destekleyici belgelerin asılları</w:t>
      </w:r>
    </w:p>
    <w:p w:rsidR="00BA2CC7" w:rsidRPr="00F74621" w:rsidRDefault="00BA2CC7" w:rsidP="00081A5A">
      <w:pPr>
        <w:numPr>
          <w:ilvl w:val="0"/>
          <w:numId w:val="16"/>
        </w:numPr>
        <w:spacing w:line="360" w:lineRule="auto"/>
        <w:rPr>
          <w:rFonts w:asciiTheme="minorHAnsi" w:hAnsiTheme="minorHAnsi" w:cstheme="minorHAnsi"/>
          <w:sz w:val="24"/>
          <w:szCs w:val="24"/>
        </w:rPr>
      </w:pPr>
      <w:proofErr w:type="gramStart"/>
      <w:r w:rsidRPr="00F74621">
        <w:rPr>
          <w:rFonts w:asciiTheme="minorHAnsi" w:hAnsiTheme="minorHAnsi" w:cstheme="minorHAnsi"/>
          <w:sz w:val="24"/>
          <w:szCs w:val="24"/>
        </w:rPr>
        <w:t>Başvuru sahibi ve varsa projede yer alan her bir ortak ile iştirakçi için ayrı ayrı, yetkili/yasal temsilci(</w:t>
      </w:r>
      <w:proofErr w:type="spellStart"/>
      <w:r w:rsidRPr="00F74621">
        <w:rPr>
          <w:rFonts w:asciiTheme="minorHAnsi" w:hAnsiTheme="minorHAnsi" w:cstheme="minorHAnsi"/>
          <w:sz w:val="24"/>
          <w:szCs w:val="24"/>
        </w:rPr>
        <w:t>ler</w:t>
      </w:r>
      <w:proofErr w:type="spellEnd"/>
      <w:r w:rsidRPr="00F74621">
        <w:rPr>
          <w:rFonts w:asciiTheme="minorHAnsi" w:hAnsiTheme="minorHAnsi" w:cstheme="minorHAnsi"/>
          <w:sz w:val="24"/>
          <w:szCs w:val="24"/>
        </w:rPr>
        <w:t>)</w:t>
      </w:r>
      <w:proofErr w:type="spellStart"/>
      <w:r w:rsidRPr="00F74621">
        <w:rPr>
          <w:rFonts w:asciiTheme="minorHAnsi" w:hAnsiTheme="minorHAnsi" w:cstheme="minorHAnsi"/>
          <w:sz w:val="24"/>
          <w:szCs w:val="24"/>
        </w:rPr>
        <w:t>nin</w:t>
      </w:r>
      <w:proofErr w:type="spellEnd"/>
      <w:r w:rsidRPr="00F74621">
        <w:rPr>
          <w:rFonts w:asciiTheme="minorHAnsi" w:hAnsiTheme="minorHAnsi" w:cstheme="minorHAnsi"/>
          <w:sz w:val="24"/>
          <w:szCs w:val="24"/>
        </w:rPr>
        <w:t xml:space="preserve"> belirtildiği ve bu kişilerin ilgili kurum/kuruluşlarca onaylanmış imza tatbiki ya da noter onaylı imza beyannamesi/sirküleri sunulduğu (Kamu kurumları, üniversiteler ve odalar için en üst amir onaylı tatbiki imza yeterlidir, diğer başvuru sahipleri için temsil ve ilzama yetkilendirilen kişinin ismini ve imzasını tasdik eden noter onaylı imza sirküleri sunulması gerekmektedir.)</w:t>
      </w:r>
      <w:proofErr w:type="gramEnd"/>
    </w:p>
    <w:p w:rsidR="00C77E99" w:rsidRDefault="00C77E99" w:rsidP="00081A5A">
      <w:pPr>
        <w:numPr>
          <w:ilvl w:val="0"/>
          <w:numId w:val="16"/>
        </w:numPr>
        <w:spacing w:line="360" w:lineRule="auto"/>
        <w:rPr>
          <w:rFonts w:asciiTheme="minorHAnsi" w:hAnsiTheme="minorHAnsi" w:cstheme="minorHAnsi"/>
          <w:sz w:val="24"/>
          <w:szCs w:val="24"/>
        </w:rPr>
      </w:pPr>
      <w:proofErr w:type="gramStart"/>
      <w:r w:rsidRPr="00C226B7">
        <w:rPr>
          <w:rFonts w:asciiTheme="minorHAnsi" w:hAnsiTheme="minorHAnsi" w:cstheme="minorHAnsi"/>
          <w:sz w:val="24"/>
          <w:szCs w:val="24"/>
        </w:rPr>
        <w:t xml:space="preserve">Başvuruda bulunan veya ortak olan kamu kurum ve kuruluşunun </w:t>
      </w:r>
      <w:r w:rsidR="00567AB0" w:rsidRPr="00567AB0">
        <w:rPr>
          <w:rFonts w:asciiTheme="minorHAnsi" w:hAnsiTheme="minorHAnsi" w:cstheme="minorHAnsi"/>
          <w:sz w:val="24"/>
          <w:szCs w:val="24"/>
        </w:rPr>
        <w:t xml:space="preserve">hangi kanuna göre kurulduğunu gösteren, TRA2 Bölgesi’nde yer aldığını, kayıtlı olduğunu veya faaliyet gösterdiğini belirten ve kurumun/kuruluşun proje hesabını kendi adına açma, bu hesaba para aktarma ve bu hesaptan harcama yapma ehliyetine sahip olduğuna dair kurumun en üst yetkili amiri tarafından </w:t>
      </w:r>
      <w:r w:rsidR="00567AB0">
        <w:rPr>
          <w:rFonts w:asciiTheme="minorHAnsi" w:hAnsiTheme="minorHAnsi" w:cstheme="minorHAnsi"/>
          <w:sz w:val="24"/>
          <w:szCs w:val="24"/>
        </w:rPr>
        <w:t xml:space="preserve">imzalanmış beyan </w:t>
      </w:r>
      <w:r w:rsidRPr="00C226B7">
        <w:rPr>
          <w:rFonts w:asciiTheme="minorHAnsi" w:hAnsiTheme="minorHAnsi" w:cstheme="minorHAnsi"/>
          <w:sz w:val="24"/>
          <w:szCs w:val="24"/>
        </w:rPr>
        <w:t xml:space="preserve">Diğer </w:t>
      </w:r>
      <w:r>
        <w:rPr>
          <w:rFonts w:asciiTheme="minorHAnsi" w:hAnsiTheme="minorHAnsi" w:cstheme="minorHAnsi"/>
          <w:sz w:val="24"/>
          <w:szCs w:val="24"/>
        </w:rPr>
        <w:t>B</w:t>
      </w:r>
      <w:r w:rsidRPr="00C226B7">
        <w:rPr>
          <w:rFonts w:asciiTheme="minorHAnsi" w:hAnsiTheme="minorHAnsi" w:cstheme="minorHAnsi"/>
          <w:sz w:val="24"/>
          <w:szCs w:val="24"/>
        </w:rPr>
        <w:t xml:space="preserve">aşvuru </w:t>
      </w:r>
      <w:r>
        <w:rPr>
          <w:rFonts w:asciiTheme="minorHAnsi" w:hAnsiTheme="minorHAnsi" w:cstheme="minorHAnsi"/>
          <w:sz w:val="24"/>
          <w:szCs w:val="24"/>
        </w:rPr>
        <w:t>S</w:t>
      </w:r>
      <w:r w:rsidRPr="00C226B7">
        <w:rPr>
          <w:rFonts w:asciiTheme="minorHAnsi" w:hAnsiTheme="minorHAnsi" w:cstheme="minorHAnsi"/>
          <w:sz w:val="24"/>
          <w:szCs w:val="24"/>
        </w:rPr>
        <w:t>ahipleri ve ortaklar için kuruluş belgesi/ tüzüğü/ sözleşmesi veya ilgili resmi kayıt belgesi</w:t>
      </w:r>
      <w:r w:rsidR="000717F7">
        <w:rPr>
          <w:rFonts w:asciiTheme="minorHAnsi" w:hAnsiTheme="minorHAnsi" w:cstheme="minorHAnsi"/>
          <w:sz w:val="24"/>
          <w:szCs w:val="24"/>
        </w:rPr>
        <w:t>;</w:t>
      </w:r>
      <w:r w:rsidRPr="00C226B7">
        <w:rPr>
          <w:rFonts w:asciiTheme="minorHAnsi" w:hAnsiTheme="minorHAnsi" w:cstheme="minorHAnsi"/>
          <w:sz w:val="24"/>
          <w:szCs w:val="24"/>
        </w:rPr>
        <w:t xml:space="preserve"> </w:t>
      </w:r>
      <w:r w:rsidR="00A73059">
        <w:rPr>
          <w:rFonts w:asciiTheme="minorHAnsi" w:hAnsiTheme="minorHAnsi" w:cstheme="minorHAnsi"/>
          <w:sz w:val="24"/>
          <w:szCs w:val="24"/>
        </w:rPr>
        <w:t xml:space="preserve">kar amacı güden </w:t>
      </w:r>
      <w:r w:rsidR="000717F7">
        <w:rPr>
          <w:rFonts w:asciiTheme="minorHAnsi" w:hAnsiTheme="minorHAnsi" w:cstheme="minorHAnsi"/>
          <w:sz w:val="24"/>
          <w:szCs w:val="24"/>
        </w:rPr>
        <w:t xml:space="preserve">işletmeler için </w:t>
      </w:r>
      <w:r w:rsidR="00EE063E">
        <w:rPr>
          <w:rFonts w:asciiTheme="minorHAnsi" w:hAnsiTheme="minorHAnsi" w:cstheme="minorHAnsi"/>
          <w:sz w:val="24"/>
          <w:szCs w:val="24"/>
        </w:rPr>
        <w:t>TRA2 Bölgesinde</w:t>
      </w:r>
      <w:r w:rsidR="000717F7" w:rsidRPr="000717F7">
        <w:rPr>
          <w:rFonts w:asciiTheme="minorHAnsi" w:hAnsiTheme="minorHAnsi" w:cstheme="minorHAnsi"/>
          <w:sz w:val="24"/>
          <w:szCs w:val="24"/>
        </w:rPr>
        <w:t xml:space="preserve"> faaliyet gösterdiğine ilişkin Oda Kayıt Belgesi veya merkezlerinin </w:t>
      </w:r>
      <w:r w:rsidR="00EE063E">
        <w:rPr>
          <w:rFonts w:asciiTheme="minorHAnsi" w:hAnsiTheme="minorHAnsi" w:cstheme="minorHAnsi"/>
          <w:sz w:val="24"/>
          <w:szCs w:val="24"/>
        </w:rPr>
        <w:t>TRA2 Bölgesinde</w:t>
      </w:r>
      <w:r w:rsidR="00EE063E" w:rsidRPr="000717F7">
        <w:rPr>
          <w:rFonts w:asciiTheme="minorHAnsi" w:hAnsiTheme="minorHAnsi" w:cstheme="minorHAnsi"/>
          <w:sz w:val="24"/>
          <w:szCs w:val="24"/>
        </w:rPr>
        <w:t xml:space="preserve"> </w:t>
      </w:r>
      <w:r w:rsidR="000717F7" w:rsidRPr="000717F7">
        <w:rPr>
          <w:rFonts w:asciiTheme="minorHAnsi" w:hAnsiTheme="minorHAnsi" w:cstheme="minorHAnsi"/>
          <w:sz w:val="24"/>
          <w:szCs w:val="24"/>
        </w:rPr>
        <w:t>bulunduğuna dair belge,</w:t>
      </w:r>
      <w:proofErr w:type="gramEnd"/>
    </w:p>
    <w:p w:rsidR="00C77E99" w:rsidRPr="00EE063E" w:rsidRDefault="00EB3E46" w:rsidP="00081A5A">
      <w:pPr>
        <w:numPr>
          <w:ilvl w:val="0"/>
          <w:numId w:val="16"/>
        </w:numPr>
        <w:spacing w:line="360" w:lineRule="auto"/>
        <w:rPr>
          <w:rFonts w:asciiTheme="minorHAnsi" w:hAnsiTheme="minorHAnsi" w:cstheme="minorHAnsi"/>
          <w:sz w:val="24"/>
          <w:szCs w:val="24"/>
        </w:rPr>
      </w:pPr>
      <w:r w:rsidRPr="00EE063E">
        <w:rPr>
          <w:rFonts w:asciiTheme="minorHAnsi" w:hAnsiTheme="minorHAnsi" w:cstheme="minorHAnsi"/>
          <w:sz w:val="24"/>
          <w:szCs w:val="24"/>
        </w:rPr>
        <w:t>Başvuru Sahibi</w:t>
      </w:r>
      <w:r w:rsidR="00C77E99" w:rsidRPr="00EE063E">
        <w:rPr>
          <w:rFonts w:asciiTheme="minorHAnsi" w:hAnsiTheme="minorHAnsi" w:cstheme="minorHAnsi"/>
          <w:sz w:val="24"/>
          <w:szCs w:val="24"/>
        </w:rPr>
        <w:t xml:space="preserve">ni (ve varsa her bir ortağı) temsile, ilzama, başvuru belgelerini, sözleşmeyi ve diğer proje belgelerini imzalamaya yetkili kişinin belirlendiği, </w:t>
      </w:r>
      <w:r w:rsidR="00A313D3" w:rsidRPr="00EE063E">
        <w:rPr>
          <w:rFonts w:asciiTheme="minorHAnsi" w:hAnsiTheme="minorHAnsi" w:cstheme="minorHAnsi"/>
          <w:sz w:val="24"/>
          <w:szCs w:val="24"/>
        </w:rPr>
        <w:t>Serhat Kalkınma Ajansı</w:t>
      </w:r>
      <w:r w:rsidR="003679EC" w:rsidRPr="00EE063E">
        <w:rPr>
          <w:rFonts w:asciiTheme="minorHAnsi" w:hAnsiTheme="minorHAnsi" w:cstheme="minorHAnsi"/>
          <w:sz w:val="24"/>
          <w:szCs w:val="24"/>
        </w:rPr>
        <w:t>’</w:t>
      </w:r>
      <w:r w:rsidR="00C77E99" w:rsidRPr="00EE063E">
        <w:rPr>
          <w:rFonts w:asciiTheme="minorHAnsi" w:hAnsiTheme="minorHAnsi" w:cstheme="minorHAnsi"/>
          <w:sz w:val="24"/>
          <w:szCs w:val="24"/>
        </w:rPr>
        <w:t xml:space="preserve">na proje sunulmasına (veya ortak olunmasına) ve başarılı olması durumunda uygulanmasına ilişkin kararın bulunduğu </w:t>
      </w:r>
      <w:r w:rsidRPr="00EE063E">
        <w:rPr>
          <w:rFonts w:asciiTheme="minorHAnsi" w:hAnsiTheme="minorHAnsi" w:cstheme="minorHAnsi"/>
          <w:sz w:val="24"/>
          <w:szCs w:val="24"/>
        </w:rPr>
        <w:t>Başvuru Sahibi</w:t>
      </w:r>
      <w:r w:rsidR="00C77E99" w:rsidRPr="00EE063E">
        <w:rPr>
          <w:rFonts w:asciiTheme="minorHAnsi" w:hAnsiTheme="minorHAnsi" w:cstheme="minorHAnsi"/>
          <w:sz w:val="24"/>
          <w:szCs w:val="24"/>
        </w:rPr>
        <w:t xml:space="preserve">nin (ve varsa her bir ortağın) Yetkili Karar Organının kararı, </w:t>
      </w:r>
    </w:p>
    <w:p w:rsidR="00C77E99" w:rsidRPr="003838F8" w:rsidRDefault="00C77E99" w:rsidP="00081A5A">
      <w:pPr>
        <w:numPr>
          <w:ilvl w:val="1"/>
          <w:numId w:val="16"/>
        </w:numPr>
        <w:spacing w:line="360" w:lineRule="auto"/>
        <w:ind w:left="2062"/>
        <w:rPr>
          <w:rFonts w:ascii="Calibri" w:hAnsi="Calibri" w:cs="Calibri"/>
          <w:sz w:val="24"/>
          <w:szCs w:val="24"/>
          <w:u w:val="single"/>
        </w:rPr>
      </w:pPr>
      <w:r w:rsidRPr="003838F8">
        <w:rPr>
          <w:rFonts w:ascii="Calibri" w:hAnsi="Calibri" w:cs="Calibri"/>
          <w:sz w:val="24"/>
          <w:szCs w:val="24"/>
          <w:u w:val="single"/>
        </w:rPr>
        <w:t>Kamu kurumları için</w:t>
      </w:r>
      <w:r w:rsidR="003838F8">
        <w:rPr>
          <w:rFonts w:ascii="Calibri" w:hAnsi="Calibri" w:cs="Calibri"/>
          <w:sz w:val="24"/>
          <w:szCs w:val="24"/>
          <w:u w:val="single"/>
        </w:rPr>
        <w:t xml:space="preserve"> en üst yetkili amir kararı</w:t>
      </w:r>
    </w:p>
    <w:p w:rsidR="00C77E99" w:rsidRPr="003838F8" w:rsidRDefault="00C77E99" w:rsidP="00081A5A">
      <w:pPr>
        <w:numPr>
          <w:ilvl w:val="1"/>
          <w:numId w:val="16"/>
        </w:numPr>
        <w:spacing w:line="360" w:lineRule="auto"/>
        <w:ind w:left="2062"/>
        <w:rPr>
          <w:rFonts w:ascii="Calibri" w:hAnsi="Calibri" w:cs="Calibri"/>
          <w:sz w:val="24"/>
          <w:szCs w:val="24"/>
          <w:u w:val="single"/>
        </w:rPr>
      </w:pPr>
      <w:r w:rsidRPr="003838F8">
        <w:rPr>
          <w:rFonts w:ascii="Calibri" w:hAnsi="Calibri" w:cs="Calibri"/>
          <w:sz w:val="24"/>
          <w:szCs w:val="24"/>
          <w:u w:val="single"/>
        </w:rPr>
        <w:t xml:space="preserve">Üniversiteler için (Fakülteler ve Enstitüler </w:t>
      </w:r>
      <w:proofErr w:type="gramStart"/>
      <w:r w:rsidR="003838F8">
        <w:rPr>
          <w:rFonts w:ascii="Calibri" w:hAnsi="Calibri" w:cs="Calibri"/>
          <w:sz w:val="24"/>
          <w:szCs w:val="24"/>
          <w:u w:val="single"/>
        </w:rPr>
        <w:t>dahil</w:t>
      </w:r>
      <w:proofErr w:type="gramEnd"/>
      <w:r w:rsidR="003838F8">
        <w:rPr>
          <w:rFonts w:ascii="Calibri" w:hAnsi="Calibri" w:cs="Calibri"/>
          <w:sz w:val="24"/>
          <w:szCs w:val="24"/>
          <w:u w:val="single"/>
        </w:rPr>
        <w:t>) Rektör kararı</w:t>
      </w:r>
      <w:r w:rsidRPr="003838F8">
        <w:rPr>
          <w:rFonts w:ascii="Calibri" w:hAnsi="Calibri" w:cs="Calibri"/>
          <w:sz w:val="24"/>
          <w:szCs w:val="24"/>
          <w:u w:val="single"/>
        </w:rPr>
        <w:t xml:space="preserve"> </w:t>
      </w:r>
    </w:p>
    <w:p w:rsidR="00C77E99" w:rsidRPr="003838F8" w:rsidRDefault="00C77E99" w:rsidP="0016684A">
      <w:pPr>
        <w:numPr>
          <w:ilvl w:val="1"/>
          <w:numId w:val="16"/>
        </w:numPr>
        <w:spacing w:line="360" w:lineRule="auto"/>
        <w:ind w:left="2062"/>
        <w:rPr>
          <w:rFonts w:ascii="Calibri" w:hAnsi="Calibri" w:cs="Calibri"/>
          <w:sz w:val="24"/>
          <w:szCs w:val="24"/>
          <w:u w:val="single"/>
        </w:rPr>
      </w:pPr>
      <w:r w:rsidRPr="00C226B7">
        <w:rPr>
          <w:rFonts w:ascii="Calibri" w:hAnsi="Calibri" w:cs="Calibri"/>
          <w:sz w:val="24"/>
          <w:szCs w:val="24"/>
          <w:u w:val="single"/>
        </w:rPr>
        <w:t>Dernekler için</w:t>
      </w:r>
      <w:r w:rsidRPr="003838F8">
        <w:rPr>
          <w:rFonts w:ascii="Calibri" w:hAnsi="Calibri" w:cs="Calibri"/>
          <w:sz w:val="24"/>
          <w:szCs w:val="24"/>
          <w:u w:val="single"/>
        </w:rPr>
        <w:t xml:space="preserve"> </w:t>
      </w:r>
      <w:bookmarkStart w:id="88" w:name="_Hlk36057543"/>
      <w:r w:rsidRPr="003838F8">
        <w:rPr>
          <w:rFonts w:ascii="Calibri" w:hAnsi="Calibri" w:cs="Calibri"/>
          <w:sz w:val="24"/>
          <w:szCs w:val="24"/>
          <w:u w:val="single"/>
        </w:rPr>
        <w:t xml:space="preserve">Yönetim Kurulu kararının, </w:t>
      </w:r>
      <w:r w:rsidRPr="00C226B7">
        <w:rPr>
          <w:rFonts w:ascii="Calibri" w:hAnsi="Calibri" w:cs="Calibri"/>
          <w:sz w:val="24"/>
          <w:szCs w:val="24"/>
          <w:u w:val="single"/>
        </w:rPr>
        <w:t xml:space="preserve">Vakıflar için </w:t>
      </w:r>
      <w:r>
        <w:rPr>
          <w:rFonts w:ascii="Calibri" w:hAnsi="Calibri" w:cs="Calibri"/>
          <w:sz w:val="24"/>
          <w:szCs w:val="24"/>
          <w:u w:val="single"/>
        </w:rPr>
        <w:t xml:space="preserve">kuruluş senedindeki yetkilendirmeye uygun olarak </w:t>
      </w:r>
      <w:r w:rsidRPr="003838F8">
        <w:rPr>
          <w:rFonts w:ascii="Calibri" w:hAnsi="Calibri" w:cs="Calibri"/>
          <w:sz w:val="24"/>
          <w:szCs w:val="24"/>
          <w:u w:val="single"/>
        </w:rPr>
        <w:t>Mütevelli Heyeti veya Yönetim Kurulu kararı</w:t>
      </w:r>
      <w:bookmarkEnd w:id="88"/>
    </w:p>
    <w:p w:rsidR="00B7206F" w:rsidRPr="003838F8" w:rsidRDefault="00734C20" w:rsidP="0016684A">
      <w:pPr>
        <w:numPr>
          <w:ilvl w:val="1"/>
          <w:numId w:val="16"/>
        </w:numPr>
        <w:spacing w:line="360" w:lineRule="auto"/>
        <w:ind w:left="2062"/>
        <w:rPr>
          <w:rFonts w:ascii="Calibri" w:hAnsi="Calibri" w:cs="Calibri"/>
          <w:sz w:val="24"/>
          <w:szCs w:val="24"/>
          <w:u w:val="single"/>
        </w:rPr>
      </w:pPr>
      <w:r>
        <w:rPr>
          <w:rFonts w:ascii="Calibri" w:hAnsi="Calibri" w:cs="Calibri"/>
          <w:sz w:val="24"/>
          <w:szCs w:val="24"/>
          <w:u w:val="single"/>
        </w:rPr>
        <w:lastRenderedPageBreak/>
        <w:t>K</w:t>
      </w:r>
      <w:r w:rsidR="00A73059">
        <w:rPr>
          <w:rFonts w:ascii="Calibri" w:hAnsi="Calibri" w:cs="Calibri"/>
          <w:sz w:val="24"/>
          <w:szCs w:val="24"/>
          <w:u w:val="single"/>
        </w:rPr>
        <w:t>ar amacı güden</w:t>
      </w:r>
      <w:r w:rsidR="00B7206F">
        <w:rPr>
          <w:rFonts w:ascii="Calibri" w:hAnsi="Calibri" w:cs="Calibri"/>
          <w:sz w:val="24"/>
          <w:szCs w:val="24"/>
          <w:u w:val="single"/>
        </w:rPr>
        <w:t xml:space="preserve"> işletmeler için</w:t>
      </w:r>
      <w:r w:rsidR="00B7206F" w:rsidRPr="003838F8">
        <w:rPr>
          <w:rFonts w:ascii="Calibri" w:hAnsi="Calibri" w:cs="Calibri"/>
          <w:sz w:val="24"/>
          <w:szCs w:val="24"/>
          <w:u w:val="single"/>
        </w:rPr>
        <w:t xml:space="preserve"> yetkili yönetim organı kararının</w:t>
      </w:r>
      <w:r w:rsidR="003838F8" w:rsidRPr="003838F8">
        <w:rPr>
          <w:rFonts w:ascii="Calibri" w:hAnsi="Calibri" w:cs="Calibri"/>
          <w:sz w:val="24"/>
          <w:szCs w:val="24"/>
          <w:u w:val="single"/>
        </w:rPr>
        <w:t xml:space="preserve"> sunulması gereklidir.</w:t>
      </w:r>
    </w:p>
    <w:p w:rsidR="00815E53" w:rsidRDefault="00EB3E46" w:rsidP="00081A5A">
      <w:pPr>
        <w:numPr>
          <w:ilvl w:val="0"/>
          <w:numId w:val="16"/>
        </w:numPr>
        <w:spacing w:line="360" w:lineRule="auto"/>
        <w:rPr>
          <w:rFonts w:asciiTheme="minorHAnsi" w:hAnsiTheme="minorHAnsi" w:cstheme="minorHAnsi"/>
          <w:sz w:val="24"/>
          <w:szCs w:val="24"/>
        </w:rPr>
      </w:pPr>
      <w:r>
        <w:rPr>
          <w:rFonts w:asciiTheme="minorHAnsi" w:hAnsiTheme="minorHAnsi" w:cstheme="minorHAnsi"/>
          <w:sz w:val="24"/>
          <w:szCs w:val="24"/>
        </w:rPr>
        <w:t xml:space="preserve">Başvuru </w:t>
      </w:r>
      <w:r w:rsidRPr="00F74621">
        <w:rPr>
          <w:rFonts w:asciiTheme="minorHAnsi" w:hAnsiTheme="minorHAnsi" w:cstheme="minorHAnsi"/>
          <w:sz w:val="24"/>
          <w:szCs w:val="24"/>
        </w:rPr>
        <w:t>Sahibi</w:t>
      </w:r>
      <w:r w:rsidR="00C77E99" w:rsidRPr="00F74621">
        <w:rPr>
          <w:rFonts w:asciiTheme="minorHAnsi" w:hAnsiTheme="minorHAnsi" w:cstheme="minorHAnsi"/>
          <w:sz w:val="24"/>
          <w:szCs w:val="24"/>
        </w:rPr>
        <w:t>nin</w:t>
      </w:r>
      <w:r w:rsidR="00147D3F" w:rsidRPr="00F74621">
        <w:rPr>
          <w:rFonts w:asciiTheme="minorHAnsi" w:hAnsiTheme="minorHAnsi" w:cstheme="minorHAnsi"/>
          <w:sz w:val="24"/>
          <w:szCs w:val="24"/>
        </w:rPr>
        <w:t xml:space="preserve"> kar amacı güden</w:t>
      </w:r>
      <w:r w:rsidR="002F311B" w:rsidRPr="00F74621">
        <w:rPr>
          <w:rFonts w:asciiTheme="minorHAnsi" w:hAnsiTheme="minorHAnsi" w:cstheme="minorHAnsi"/>
          <w:sz w:val="24"/>
          <w:szCs w:val="24"/>
        </w:rPr>
        <w:t xml:space="preserve"> kuruluş</w:t>
      </w:r>
      <w:r w:rsidR="00147D3F" w:rsidRPr="00F74621">
        <w:rPr>
          <w:rFonts w:asciiTheme="minorHAnsi" w:hAnsiTheme="minorHAnsi" w:cstheme="minorHAnsi"/>
          <w:sz w:val="24"/>
          <w:szCs w:val="24"/>
        </w:rPr>
        <w:t xml:space="preserve"> olması halinde</w:t>
      </w:r>
      <w:r w:rsidR="00C77E99" w:rsidRPr="00F74621">
        <w:rPr>
          <w:rFonts w:asciiTheme="minorHAnsi" w:hAnsiTheme="minorHAnsi" w:cstheme="minorHAnsi"/>
          <w:sz w:val="24"/>
          <w:szCs w:val="24"/>
        </w:rPr>
        <w:t xml:space="preserve"> son</w:t>
      </w:r>
      <w:r w:rsidR="00C77E99" w:rsidRPr="00C226B7">
        <w:rPr>
          <w:rFonts w:asciiTheme="minorHAnsi" w:hAnsiTheme="minorHAnsi" w:cstheme="minorHAnsi"/>
          <w:sz w:val="24"/>
          <w:szCs w:val="24"/>
        </w:rPr>
        <w:t xml:space="preserve"> üç mali yıla ait gelir gider durumunu ve bilanço bilgilerini gösteren mali kayıtları, </w:t>
      </w:r>
    </w:p>
    <w:p w:rsidR="005B0464" w:rsidRDefault="005B0464" w:rsidP="00081A5A">
      <w:pPr>
        <w:numPr>
          <w:ilvl w:val="0"/>
          <w:numId w:val="16"/>
        </w:numPr>
        <w:spacing w:line="360" w:lineRule="auto"/>
        <w:rPr>
          <w:rFonts w:asciiTheme="minorHAnsi" w:hAnsiTheme="minorHAnsi" w:cstheme="minorHAnsi"/>
          <w:sz w:val="24"/>
          <w:szCs w:val="24"/>
        </w:rPr>
      </w:pPr>
      <w:r w:rsidRPr="005B0464">
        <w:rPr>
          <w:rFonts w:asciiTheme="minorHAnsi" w:hAnsiTheme="minorHAnsi" w:cstheme="minorHAnsi"/>
          <w:sz w:val="24"/>
          <w:szCs w:val="24"/>
        </w:rPr>
        <w:t>Gerekli durumlarda proje faaliyetine konu olan arsa/arazi/bina(</w:t>
      </w:r>
      <w:proofErr w:type="spellStart"/>
      <w:r w:rsidRPr="005B0464">
        <w:rPr>
          <w:rFonts w:asciiTheme="minorHAnsi" w:hAnsiTheme="minorHAnsi" w:cstheme="minorHAnsi"/>
          <w:sz w:val="24"/>
          <w:szCs w:val="24"/>
        </w:rPr>
        <w:t>lar</w:t>
      </w:r>
      <w:proofErr w:type="spellEnd"/>
      <w:r w:rsidRPr="005B0464">
        <w:rPr>
          <w:rFonts w:asciiTheme="minorHAnsi" w:hAnsiTheme="minorHAnsi" w:cstheme="minorHAnsi"/>
          <w:sz w:val="24"/>
          <w:szCs w:val="24"/>
        </w:rPr>
        <w:t>)</w:t>
      </w:r>
      <w:proofErr w:type="spellStart"/>
      <w:r w:rsidRPr="005B0464">
        <w:rPr>
          <w:rFonts w:asciiTheme="minorHAnsi" w:hAnsiTheme="minorHAnsi" w:cstheme="minorHAnsi"/>
          <w:sz w:val="24"/>
          <w:szCs w:val="24"/>
        </w:rPr>
        <w:t>ın</w:t>
      </w:r>
      <w:proofErr w:type="spellEnd"/>
      <w:r w:rsidRPr="005B0464">
        <w:rPr>
          <w:rFonts w:asciiTheme="minorHAnsi" w:hAnsiTheme="minorHAnsi" w:cstheme="minorHAnsi"/>
          <w:sz w:val="24"/>
          <w:szCs w:val="24"/>
        </w:rPr>
        <w:t xml:space="preserve"> mülkiyet durum(</w:t>
      </w:r>
      <w:proofErr w:type="spellStart"/>
      <w:r w:rsidRPr="005B0464">
        <w:rPr>
          <w:rFonts w:asciiTheme="minorHAnsi" w:hAnsiTheme="minorHAnsi" w:cstheme="minorHAnsi"/>
          <w:sz w:val="24"/>
          <w:szCs w:val="24"/>
        </w:rPr>
        <w:t>lar</w:t>
      </w:r>
      <w:proofErr w:type="spellEnd"/>
      <w:r w:rsidRPr="005B0464">
        <w:rPr>
          <w:rFonts w:asciiTheme="minorHAnsi" w:hAnsiTheme="minorHAnsi" w:cstheme="minorHAnsi"/>
          <w:sz w:val="24"/>
          <w:szCs w:val="24"/>
        </w:rPr>
        <w:t>)</w:t>
      </w:r>
      <w:proofErr w:type="spellStart"/>
      <w:r w:rsidRPr="005B0464">
        <w:rPr>
          <w:rFonts w:asciiTheme="minorHAnsi" w:hAnsiTheme="minorHAnsi" w:cstheme="minorHAnsi"/>
          <w:sz w:val="24"/>
          <w:szCs w:val="24"/>
        </w:rPr>
        <w:t>ını</w:t>
      </w:r>
      <w:proofErr w:type="spellEnd"/>
      <w:r w:rsidRPr="005B0464">
        <w:rPr>
          <w:rFonts w:asciiTheme="minorHAnsi" w:hAnsiTheme="minorHAnsi" w:cstheme="minorHAnsi"/>
          <w:sz w:val="24"/>
          <w:szCs w:val="24"/>
        </w:rPr>
        <w:t xml:space="preserve"> gösterir</w:t>
      </w:r>
      <w:r>
        <w:rPr>
          <w:rFonts w:asciiTheme="minorHAnsi" w:hAnsiTheme="minorHAnsi" w:cstheme="minorHAnsi"/>
          <w:sz w:val="24"/>
          <w:szCs w:val="24"/>
        </w:rPr>
        <w:t xml:space="preserve"> </w:t>
      </w:r>
      <w:r w:rsidR="00D77ED8">
        <w:rPr>
          <w:rFonts w:asciiTheme="minorHAnsi" w:hAnsiTheme="minorHAnsi" w:cstheme="minorHAnsi"/>
          <w:sz w:val="24"/>
          <w:szCs w:val="24"/>
        </w:rPr>
        <w:t>belge(</w:t>
      </w:r>
      <w:proofErr w:type="spellStart"/>
      <w:r w:rsidR="00D77ED8">
        <w:rPr>
          <w:rFonts w:asciiTheme="minorHAnsi" w:hAnsiTheme="minorHAnsi" w:cstheme="minorHAnsi"/>
          <w:sz w:val="24"/>
          <w:szCs w:val="24"/>
        </w:rPr>
        <w:t>ler</w:t>
      </w:r>
      <w:proofErr w:type="spellEnd"/>
      <w:r w:rsidR="00D77ED8">
        <w:rPr>
          <w:rFonts w:asciiTheme="minorHAnsi" w:hAnsiTheme="minorHAnsi" w:cstheme="minorHAnsi"/>
          <w:sz w:val="24"/>
          <w:szCs w:val="24"/>
        </w:rPr>
        <w:t>).</w:t>
      </w:r>
    </w:p>
    <w:p w:rsidR="0043574A" w:rsidRPr="00EE778F" w:rsidRDefault="0043574A" w:rsidP="00081A5A">
      <w:pPr>
        <w:numPr>
          <w:ilvl w:val="0"/>
          <w:numId w:val="16"/>
        </w:numPr>
        <w:spacing w:line="360" w:lineRule="auto"/>
        <w:rPr>
          <w:rFonts w:asciiTheme="minorHAnsi" w:hAnsiTheme="minorHAnsi" w:cstheme="minorHAnsi"/>
          <w:sz w:val="24"/>
          <w:szCs w:val="24"/>
        </w:rPr>
      </w:pPr>
      <w:r w:rsidRPr="00F74621">
        <w:rPr>
          <w:rFonts w:asciiTheme="minorHAnsi" w:hAnsiTheme="minorHAnsi" w:cstheme="minorHAnsi"/>
          <w:sz w:val="24"/>
          <w:szCs w:val="24"/>
        </w:rPr>
        <w:t xml:space="preserve">Projeye konu faaliyetlere ilişkin ulusal ya da uluslararası kurum ve kuruluşlardan eşzamanlı destek alınmadığına/almayacaklarına dair beyan </w:t>
      </w:r>
    </w:p>
    <w:p w:rsidR="00EE778F" w:rsidRPr="00EE778F" w:rsidRDefault="00EE778F" w:rsidP="00081A5A">
      <w:pPr>
        <w:numPr>
          <w:ilvl w:val="0"/>
          <w:numId w:val="16"/>
        </w:numPr>
        <w:spacing w:line="360" w:lineRule="auto"/>
        <w:rPr>
          <w:rFonts w:asciiTheme="minorHAnsi" w:hAnsiTheme="minorHAnsi" w:cstheme="minorHAnsi"/>
          <w:sz w:val="24"/>
          <w:szCs w:val="24"/>
        </w:rPr>
      </w:pPr>
      <w:r w:rsidRPr="00F74621">
        <w:rPr>
          <w:rFonts w:asciiTheme="minorHAnsi" w:hAnsiTheme="minorHAnsi" w:cstheme="minorHAnsi"/>
          <w:sz w:val="24"/>
          <w:szCs w:val="24"/>
        </w:rPr>
        <w:t>5018 sayılı Kamu Mali Yönetimi ve Kontrol Kanunun 3. Maddesinde tanımlanan idareler dışındaki gerçek veya tüzel kişilerden yapılandırılmış borçlar hariç olmak üzere SGK borçları ve vergi borçları olmadığına dair belge</w:t>
      </w:r>
    </w:p>
    <w:p w:rsidR="00EE778F" w:rsidRPr="00EE778F" w:rsidRDefault="00EE778F" w:rsidP="00081A5A">
      <w:pPr>
        <w:numPr>
          <w:ilvl w:val="0"/>
          <w:numId w:val="16"/>
        </w:numPr>
        <w:spacing w:line="360" w:lineRule="auto"/>
        <w:rPr>
          <w:rFonts w:asciiTheme="minorHAnsi" w:hAnsiTheme="minorHAnsi" w:cstheme="minorHAnsi"/>
          <w:sz w:val="24"/>
          <w:szCs w:val="24"/>
        </w:rPr>
      </w:pPr>
      <w:r w:rsidRPr="00F74621">
        <w:rPr>
          <w:rFonts w:asciiTheme="minorHAnsi" w:hAnsiTheme="minorHAnsi" w:cstheme="minorHAnsi"/>
          <w:sz w:val="24"/>
          <w:szCs w:val="24"/>
        </w:rPr>
        <w:t>5018 sayılı Kamu Mali Yönetimi ve Kontrol Kanunun 3. Maddesinde tanımlanan idareler dışındaki gerçek veya tüzel kişilerden yapılandırılmış vergi borcu olan Başvuru Sahiplerinin veya Proje Ortaklarının, yapılandırılmış borcu düzenli olarak ödediklerine dair belgeyi sunmaları; vergiden muaf olanlar veya vergi mükellefiyeti olmayanlar, muafiyet durumunu gösteren belgeyi sunmaları gerekmektedir.</w:t>
      </w:r>
    </w:p>
    <w:p w:rsidR="00EE778F" w:rsidRPr="00EE778F" w:rsidRDefault="00EE778F" w:rsidP="00081A5A">
      <w:pPr>
        <w:numPr>
          <w:ilvl w:val="0"/>
          <w:numId w:val="16"/>
        </w:numPr>
        <w:spacing w:line="360" w:lineRule="auto"/>
        <w:rPr>
          <w:rFonts w:asciiTheme="minorHAnsi" w:hAnsiTheme="minorHAnsi" w:cstheme="minorHAnsi"/>
          <w:sz w:val="24"/>
          <w:szCs w:val="24"/>
        </w:rPr>
      </w:pPr>
      <w:proofErr w:type="gramStart"/>
      <w:r w:rsidRPr="00F74621">
        <w:rPr>
          <w:rFonts w:asciiTheme="minorHAnsi" w:hAnsiTheme="minorHAnsi" w:cstheme="minorHAnsi"/>
          <w:sz w:val="24"/>
          <w:szCs w:val="24"/>
        </w:rPr>
        <w:t>5018 sayılı Kamu Mali Yönetimi ve Kontrol Kanunun 3. Maddesinde tanımlanan idareler dışındaki gerçek veya tüzel kişilerden, söz konusu proje veya faaliyetine ilgili Ajans tarafından sağlanacak destek tutarının yüzde üçü kadar ya da daha fazla bir meblağ için, herhangi bir nedenle haklarında kesinleşmiş haciz işlemi bulunmadığına ilişkin belgenin aslı veya onaylı sureti</w:t>
      </w:r>
      <w:proofErr w:type="gramEnd"/>
    </w:p>
    <w:p w:rsidR="00EE778F" w:rsidRDefault="00EE778F" w:rsidP="00081A5A">
      <w:pPr>
        <w:numPr>
          <w:ilvl w:val="0"/>
          <w:numId w:val="16"/>
        </w:numPr>
        <w:spacing w:line="360" w:lineRule="auto"/>
        <w:rPr>
          <w:rFonts w:asciiTheme="minorHAnsi" w:hAnsiTheme="minorHAnsi" w:cstheme="minorHAnsi"/>
          <w:sz w:val="24"/>
          <w:szCs w:val="24"/>
        </w:rPr>
      </w:pPr>
      <w:r w:rsidRPr="00EE778F">
        <w:rPr>
          <w:rFonts w:asciiTheme="minorHAnsi" w:hAnsiTheme="minorHAnsi" w:cstheme="minorHAnsi"/>
          <w:sz w:val="24"/>
          <w:szCs w:val="24"/>
        </w:rPr>
        <w:t>Projenin uygulanması için mevzuat gereğince ilgili makamlardan alınması gerekli olan her türlü izin, ruhsat, yetki belgesi, lisans gibi belgeler. Örneğin;</w:t>
      </w:r>
    </w:p>
    <w:p w:rsidR="00EE778F" w:rsidRPr="00EE778F" w:rsidRDefault="00EE778F" w:rsidP="00081A5A">
      <w:pPr>
        <w:numPr>
          <w:ilvl w:val="0"/>
          <w:numId w:val="28"/>
        </w:numPr>
        <w:spacing w:line="360" w:lineRule="auto"/>
        <w:rPr>
          <w:rFonts w:asciiTheme="minorHAnsi" w:hAnsiTheme="minorHAnsi" w:cstheme="minorHAnsi"/>
          <w:sz w:val="24"/>
          <w:szCs w:val="24"/>
        </w:rPr>
      </w:pPr>
      <w:r w:rsidRPr="00EE778F">
        <w:rPr>
          <w:rFonts w:asciiTheme="minorHAnsi" w:hAnsiTheme="minorHAnsi" w:cstheme="minorHAnsi"/>
          <w:sz w:val="24"/>
          <w:szCs w:val="24"/>
        </w:rPr>
        <w:t>ÇED Raporu veya ÇED Raporuna ihtiyaç olmadığını gösteren ilgili kurumdan alınmış yazı (Proje kapsamında yapılacak olan yatırım konusu ile uyumlu olması ve geçerliliği devam eden bir belge olması gerekmektedir)</w:t>
      </w:r>
    </w:p>
    <w:p w:rsidR="00EE778F" w:rsidRPr="00EE778F" w:rsidRDefault="00EE778F" w:rsidP="00081A5A">
      <w:pPr>
        <w:numPr>
          <w:ilvl w:val="0"/>
          <w:numId w:val="28"/>
        </w:numPr>
        <w:spacing w:line="360" w:lineRule="auto"/>
        <w:rPr>
          <w:rFonts w:asciiTheme="minorHAnsi" w:hAnsiTheme="minorHAnsi" w:cstheme="minorHAnsi"/>
          <w:sz w:val="24"/>
          <w:szCs w:val="24"/>
        </w:rPr>
      </w:pPr>
      <w:r w:rsidRPr="00EE778F">
        <w:rPr>
          <w:rFonts w:asciiTheme="minorHAnsi" w:hAnsiTheme="minorHAnsi" w:cstheme="minorHAnsi"/>
          <w:sz w:val="24"/>
          <w:szCs w:val="24"/>
        </w:rPr>
        <w:t>Gerekli ise Kültür/Tabiat Varlıklarını Koruma Kurulu izni</w:t>
      </w:r>
    </w:p>
    <w:p w:rsidR="00EE778F" w:rsidRDefault="00EE778F" w:rsidP="00081A5A">
      <w:pPr>
        <w:numPr>
          <w:ilvl w:val="0"/>
          <w:numId w:val="28"/>
        </w:numPr>
        <w:spacing w:line="360" w:lineRule="auto"/>
        <w:rPr>
          <w:rFonts w:asciiTheme="minorHAnsi" w:hAnsiTheme="minorHAnsi" w:cstheme="minorHAnsi"/>
          <w:sz w:val="24"/>
          <w:szCs w:val="24"/>
        </w:rPr>
      </w:pPr>
      <w:r w:rsidRPr="00EE778F">
        <w:rPr>
          <w:rFonts w:asciiTheme="minorHAnsi" w:hAnsiTheme="minorHAnsi" w:cstheme="minorHAnsi"/>
          <w:sz w:val="24"/>
          <w:szCs w:val="24"/>
        </w:rPr>
        <w:t>İnşaat ruhsatı, ruhsata tabi olmayan bir faaliyet ise gerek olmadığına dair yazı</w:t>
      </w:r>
    </w:p>
    <w:p w:rsidR="004F3B56" w:rsidRDefault="004F3B56" w:rsidP="00081A5A">
      <w:pPr>
        <w:numPr>
          <w:ilvl w:val="0"/>
          <w:numId w:val="28"/>
        </w:numPr>
        <w:spacing w:line="360" w:lineRule="auto"/>
        <w:rPr>
          <w:rFonts w:asciiTheme="minorHAnsi" w:hAnsiTheme="minorHAnsi" w:cstheme="minorHAnsi"/>
          <w:sz w:val="24"/>
          <w:szCs w:val="24"/>
        </w:rPr>
      </w:pPr>
      <w:r>
        <w:rPr>
          <w:rFonts w:asciiTheme="minorHAnsi" w:hAnsiTheme="minorHAnsi" w:cstheme="minorHAnsi"/>
          <w:sz w:val="24"/>
          <w:szCs w:val="24"/>
        </w:rPr>
        <w:t>İ</w:t>
      </w:r>
      <w:r w:rsidRPr="004F3B56">
        <w:rPr>
          <w:rFonts w:asciiTheme="minorHAnsi" w:hAnsiTheme="minorHAnsi" w:cstheme="minorHAnsi"/>
          <w:sz w:val="24"/>
          <w:szCs w:val="24"/>
        </w:rPr>
        <w:t>ş yeri açma ve çalışma ruhsatı, işletme izin belgesi</w:t>
      </w:r>
    </w:p>
    <w:p w:rsidR="00EE778F" w:rsidRPr="00EE778F" w:rsidRDefault="00EE778F" w:rsidP="00081A5A">
      <w:pPr>
        <w:numPr>
          <w:ilvl w:val="0"/>
          <w:numId w:val="16"/>
        </w:numPr>
        <w:spacing w:line="360" w:lineRule="auto"/>
        <w:rPr>
          <w:rFonts w:asciiTheme="minorHAnsi" w:hAnsiTheme="minorHAnsi" w:cstheme="minorHAnsi"/>
          <w:sz w:val="24"/>
          <w:szCs w:val="24"/>
        </w:rPr>
      </w:pPr>
      <w:r w:rsidRPr="00EE778F">
        <w:rPr>
          <w:rFonts w:asciiTheme="minorHAnsi" w:hAnsiTheme="minorHAnsi" w:cstheme="minorHAnsi"/>
          <w:sz w:val="24"/>
          <w:szCs w:val="24"/>
        </w:rPr>
        <w:lastRenderedPageBreak/>
        <w:t>Mali kimlik formu</w:t>
      </w:r>
    </w:p>
    <w:p w:rsidR="00EE778F" w:rsidRPr="00EE778F" w:rsidRDefault="00EE778F" w:rsidP="00081A5A">
      <w:pPr>
        <w:numPr>
          <w:ilvl w:val="0"/>
          <w:numId w:val="16"/>
        </w:numPr>
        <w:spacing w:line="360" w:lineRule="auto"/>
        <w:rPr>
          <w:rFonts w:asciiTheme="minorHAnsi" w:hAnsiTheme="minorHAnsi" w:cstheme="minorHAnsi"/>
          <w:sz w:val="24"/>
          <w:szCs w:val="24"/>
        </w:rPr>
      </w:pPr>
      <w:r w:rsidRPr="00EE778F">
        <w:rPr>
          <w:rFonts w:asciiTheme="minorHAnsi" w:hAnsiTheme="minorHAnsi" w:cstheme="minorHAnsi"/>
          <w:sz w:val="24"/>
          <w:szCs w:val="24"/>
        </w:rPr>
        <w:t>Mali Kontrol Muvafakatnamesi</w:t>
      </w:r>
    </w:p>
    <w:p w:rsidR="00EE778F" w:rsidRPr="00EE778F" w:rsidRDefault="00EE778F" w:rsidP="00081A5A">
      <w:pPr>
        <w:numPr>
          <w:ilvl w:val="0"/>
          <w:numId w:val="16"/>
        </w:numPr>
        <w:spacing w:line="360" w:lineRule="auto"/>
        <w:rPr>
          <w:rFonts w:asciiTheme="minorHAnsi" w:hAnsiTheme="minorHAnsi" w:cstheme="minorHAnsi"/>
          <w:sz w:val="24"/>
          <w:szCs w:val="24"/>
        </w:rPr>
      </w:pPr>
      <w:proofErr w:type="gramStart"/>
      <w:r w:rsidRPr="00EE778F">
        <w:rPr>
          <w:rFonts w:asciiTheme="minorHAnsi" w:hAnsiTheme="minorHAnsi" w:cstheme="minorHAnsi"/>
          <w:sz w:val="24"/>
          <w:szCs w:val="24"/>
        </w:rPr>
        <w:t>Proje hesabının açıldığına dair hesap cüzdan fotokopisi (Merkezi yönetim kapsamındaki yararlanıcı kamu idaresinin yazılı talebi üzerine ilgili muhasebe birimince Genel Bütçe Kapsamındaki Kamu İdarelerinin Ödeme ve Tahsilat İşlemlerinin Elektronik Ortamda Gerçekleştirilmesine İlişkin Usul ve Esasların 8inci maddesinin sekizinci fıkrası doğrultusunda Hazine ve Maliye Bakanlığı Muhasebat ve Mali Kontrol Genel Müdürlüğü’nden alınacak izin kapsamında Türkiye Cumhuriyet Merkez Bankası veya muhabiri olan bankada (2020 yılı için T.C. Ziraat Bankası A.Ş.) özel hesap açılacaktır.)</w:t>
      </w:r>
      <w:proofErr w:type="gramEnd"/>
    </w:p>
    <w:p w:rsidR="00EE778F" w:rsidRPr="00EE778F" w:rsidRDefault="004F3B56" w:rsidP="00CA37FB">
      <w:pPr>
        <w:numPr>
          <w:ilvl w:val="0"/>
          <w:numId w:val="16"/>
        </w:numPr>
        <w:spacing w:line="360" w:lineRule="auto"/>
        <w:rPr>
          <w:rFonts w:asciiTheme="minorHAnsi" w:hAnsiTheme="minorHAnsi" w:cstheme="minorHAnsi"/>
          <w:sz w:val="24"/>
          <w:szCs w:val="24"/>
        </w:rPr>
      </w:pPr>
      <w:r>
        <w:rPr>
          <w:rFonts w:asciiTheme="minorHAnsi" w:hAnsiTheme="minorHAnsi" w:cstheme="minorHAnsi"/>
          <w:sz w:val="24"/>
          <w:szCs w:val="24"/>
        </w:rPr>
        <w:t xml:space="preserve">Yapım işleri olması durumunda </w:t>
      </w:r>
      <w:r w:rsidR="00EE778F" w:rsidRPr="00EE778F">
        <w:rPr>
          <w:rFonts w:asciiTheme="minorHAnsi" w:hAnsiTheme="minorHAnsi" w:cstheme="minorHAnsi"/>
          <w:sz w:val="24"/>
          <w:szCs w:val="24"/>
        </w:rPr>
        <w:t>İlgili tüm kurum ve kişilerce onaylanmış uygulama projeleri (betonarme, statik, elektrik, mekanik, vb.)</w:t>
      </w:r>
      <w:r w:rsidR="00CA37FB">
        <w:rPr>
          <w:rFonts w:asciiTheme="minorHAnsi" w:hAnsiTheme="minorHAnsi" w:cstheme="minorHAnsi"/>
          <w:sz w:val="24"/>
          <w:szCs w:val="24"/>
        </w:rPr>
        <w:t>,</w:t>
      </w:r>
      <w:r w:rsidR="00CA37FB" w:rsidRPr="00CA37FB">
        <w:t xml:space="preserve"> </w:t>
      </w:r>
      <w:r w:rsidR="00CA37FB" w:rsidRPr="00CA37FB">
        <w:rPr>
          <w:rFonts w:asciiTheme="minorHAnsi" w:hAnsiTheme="minorHAnsi" w:cstheme="minorHAnsi"/>
          <w:sz w:val="24"/>
          <w:szCs w:val="24"/>
        </w:rPr>
        <w:t>keşif özeti (malzeme/metraj ve keşif listesi)</w:t>
      </w:r>
    </w:p>
    <w:p w:rsidR="009F64B2" w:rsidRDefault="00EE778F" w:rsidP="00081A5A">
      <w:pPr>
        <w:numPr>
          <w:ilvl w:val="0"/>
          <w:numId w:val="16"/>
        </w:numPr>
        <w:spacing w:line="360" w:lineRule="auto"/>
        <w:rPr>
          <w:rFonts w:asciiTheme="minorHAnsi" w:hAnsiTheme="minorHAnsi" w:cstheme="minorHAnsi"/>
          <w:sz w:val="24"/>
          <w:szCs w:val="24"/>
        </w:rPr>
      </w:pPr>
      <w:r w:rsidRPr="00EE063E">
        <w:rPr>
          <w:rFonts w:asciiTheme="minorHAnsi" w:hAnsiTheme="minorHAnsi" w:cstheme="minorHAnsi"/>
          <w:sz w:val="24"/>
          <w:szCs w:val="24"/>
        </w:rPr>
        <w:t xml:space="preserve">Kamu kurumları haricindeki başvuru sahiplerinin toplam proje bütçesi üzerinden damga vergisi yatırıldığına dair </w:t>
      </w:r>
      <w:proofErr w:type="gramStart"/>
      <w:r w:rsidRPr="00EE063E">
        <w:rPr>
          <w:rFonts w:asciiTheme="minorHAnsi" w:hAnsiTheme="minorHAnsi" w:cstheme="minorHAnsi"/>
          <w:sz w:val="24"/>
          <w:szCs w:val="24"/>
        </w:rPr>
        <w:t>dekont</w:t>
      </w:r>
      <w:proofErr w:type="gramEnd"/>
    </w:p>
    <w:p w:rsidR="00AD7C69" w:rsidRDefault="00EE063E" w:rsidP="00AD7C69">
      <w:pPr>
        <w:numPr>
          <w:ilvl w:val="0"/>
          <w:numId w:val="16"/>
        </w:numPr>
        <w:spacing w:line="360" w:lineRule="auto"/>
        <w:rPr>
          <w:rFonts w:asciiTheme="minorHAnsi" w:hAnsiTheme="minorHAnsi" w:cstheme="minorHAnsi"/>
          <w:sz w:val="24"/>
          <w:szCs w:val="24"/>
        </w:rPr>
      </w:pPr>
      <w:r w:rsidRPr="00775078">
        <w:rPr>
          <w:rFonts w:asciiTheme="minorHAnsi" w:hAnsiTheme="minorHAnsi" w:cstheme="minorHAnsi"/>
          <w:sz w:val="24"/>
          <w:szCs w:val="24"/>
        </w:rPr>
        <w:t>Başvuru sahibinin sözleşmenin imzalanması ardından tüm proje faaliyetlerinin ve gerekli ihale süreçlerinin başlatılması için yeterli olduğuna dair yazılı beyanı</w:t>
      </w:r>
    </w:p>
    <w:tbl>
      <w:tblPr>
        <w:tblW w:w="891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0"/>
      </w:tblGrid>
      <w:tr w:rsidR="00775078" w:rsidTr="00775078">
        <w:trPr>
          <w:trHeight w:val="382"/>
        </w:trPr>
        <w:tc>
          <w:tcPr>
            <w:tcW w:w="8910" w:type="dxa"/>
            <w:tcBorders>
              <w:bottom w:val="single" w:sz="4" w:space="0" w:color="auto"/>
            </w:tcBorders>
            <w:shd w:val="clear" w:color="auto" w:fill="D9D9D9" w:themeFill="background1" w:themeFillShade="D9"/>
          </w:tcPr>
          <w:p w:rsidR="00775078" w:rsidRDefault="00775078" w:rsidP="00775078">
            <w:pPr>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r w:rsidRPr="00AD7C69">
              <w:rPr>
                <w:rFonts w:asciiTheme="minorHAnsi" w:hAnsiTheme="minorHAnsi" w:cstheme="minorHAnsi"/>
                <w:b/>
                <w:sz w:val="24"/>
                <w:szCs w:val="24"/>
              </w:rPr>
              <w:t>Ajans, gerekli gördüğü takdirde bu belgelere ilave bilgi veya belge isteyebilecektir.</w:t>
            </w:r>
          </w:p>
        </w:tc>
      </w:tr>
    </w:tbl>
    <w:p w:rsidR="00EE063E" w:rsidRPr="00EE778F" w:rsidRDefault="004518FB" w:rsidP="004518FB">
      <w:pPr>
        <w:spacing w:line="360" w:lineRule="auto"/>
        <w:ind w:left="1068"/>
        <w:jc w:val="center"/>
        <w:rPr>
          <w:rFonts w:asciiTheme="minorHAnsi" w:hAnsiTheme="minorHAnsi" w:cstheme="minorHAnsi"/>
          <w:sz w:val="24"/>
          <w:szCs w:val="24"/>
        </w:rPr>
      </w:pPr>
      <w:r>
        <w:rPr>
          <w:rFonts w:asciiTheme="minorHAnsi" w:hAnsiTheme="minorHAnsi" w:cstheme="minorHAnsi"/>
          <w:b/>
          <w:sz w:val="24"/>
          <w:szCs w:val="24"/>
        </w:rPr>
        <w:t xml:space="preserve">   </w:t>
      </w:r>
    </w:p>
    <w:p w:rsidR="00C77E99" w:rsidRPr="00EE063E" w:rsidRDefault="00C77E99" w:rsidP="00C77E99">
      <w:pPr>
        <w:spacing w:before="120" w:after="120" w:line="360" w:lineRule="auto"/>
        <w:rPr>
          <w:rFonts w:asciiTheme="minorHAnsi" w:hAnsiTheme="minorHAnsi" w:cstheme="minorHAnsi"/>
          <w:b/>
          <w:sz w:val="24"/>
          <w:szCs w:val="24"/>
          <w:u w:val="single"/>
        </w:rPr>
      </w:pPr>
      <w:r w:rsidRPr="00EE063E">
        <w:rPr>
          <w:rFonts w:asciiTheme="minorHAnsi" w:hAnsiTheme="minorHAnsi" w:cstheme="minorHAnsi"/>
          <w:b/>
          <w:sz w:val="24"/>
          <w:szCs w:val="24"/>
          <w:u w:val="single"/>
        </w:rPr>
        <w:t>Sözleşme özellikle aşağıda belirtilen hakları ve yükümlülükleri düzenler</w:t>
      </w:r>
    </w:p>
    <w:p w:rsidR="00B91BB1" w:rsidRPr="00827336"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b/>
          <w:sz w:val="24"/>
          <w:szCs w:val="24"/>
        </w:rPr>
        <w:t xml:space="preserve">Kesin Destek Tutarı: </w:t>
      </w:r>
      <w:r w:rsidRPr="00827336">
        <w:rPr>
          <w:rFonts w:asciiTheme="minorHAnsi" w:hAnsiTheme="minorHAnsi" w:cstheme="minorHAnsi"/>
          <w:sz w:val="24"/>
          <w:szCs w:val="24"/>
        </w:rPr>
        <w:t>Azami destek tutarı sözleşmede belirtilecektir. Bu tutar, tahminlere dayalı bir şekilde hazırlanan bütçe çerçevesinde belirlenecektir.  Kesin destek tutarı, proje sona erdiğinde ve nihai rapor sunulduğunda kesinlik kazanacaktır. Mali destek hiçbir koşulda sözleşmede belirtilen tutarı geçemez, sözleşme tutarını aşan ek ödeme yapılamaz.</w:t>
      </w:r>
    </w:p>
    <w:p w:rsidR="00EE063E" w:rsidRPr="00827336"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b/>
          <w:sz w:val="24"/>
          <w:szCs w:val="24"/>
        </w:rPr>
        <w:t>Hedeflerin Gerçekleştirilememesi:</w:t>
      </w:r>
      <w:r w:rsidRPr="00827336">
        <w:rPr>
          <w:rFonts w:asciiTheme="minorHAnsi" w:hAnsiTheme="minorHAnsi" w:cstheme="minorHAnsi"/>
          <w:sz w:val="24"/>
          <w:szCs w:val="24"/>
        </w:rPr>
        <w:t xml:space="preserve"> Yararlanıcının sözleşme koşullarını yerine getirmemesi halinde Ajans destek tutarını azaltabilir ve/veya o zamana kadar ödenen tutarların tamamen ya da kısmen geri ödenmesini talep edebilir. Ayrıca desteklenen proje veya faaliyet kapsamında, Ajans tarafından istenen bilgi ve belgelerin zamanında ve eksiksiz verilmemesi, izleme ziyaretlerinde uygulama ve yönetim </w:t>
      </w:r>
      <w:proofErr w:type="gramStart"/>
      <w:r w:rsidRPr="00827336">
        <w:rPr>
          <w:rFonts w:asciiTheme="minorHAnsi" w:hAnsiTheme="minorHAnsi" w:cstheme="minorHAnsi"/>
          <w:sz w:val="24"/>
          <w:szCs w:val="24"/>
        </w:rPr>
        <w:t>mekanlarına</w:t>
      </w:r>
      <w:proofErr w:type="gramEnd"/>
      <w:r w:rsidRPr="00827336">
        <w:rPr>
          <w:rFonts w:asciiTheme="minorHAnsi" w:hAnsiTheme="minorHAnsi" w:cstheme="minorHAnsi"/>
          <w:sz w:val="24"/>
          <w:szCs w:val="24"/>
        </w:rPr>
        <w:t xml:space="preserve"> erişimin zorlaştırılması yahut </w:t>
      </w:r>
      <w:r w:rsidRPr="00827336">
        <w:rPr>
          <w:rFonts w:asciiTheme="minorHAnsi" w:hAnsiTheme="minorHAnsi" w:cstheme="minorHAnsi"/>
          <w:sz w:val="24"/>
          <w:szCs w:val="24"/>
        </w:rPr>
        <w:lastRenderedPageBreak/>
        <w:t>engellenmesi veya projenin sözleşmeye, eklerine ve yürürlükteki mevzuata uygun şekilde yürütülmediğinin tespiti halinde Ajans, ödemeleri durdurabilir ve/veya sözleşmeyi feshederek buna ilişkin mevzuatta ve sözleşmede belirtilen hukuki yollara başvurabilir.</w:t>
      </w:r>
    </w:p>
    <w:p w:rsidR="00B91BB1" w:rsidRPr="00827336"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b/>
          <w:sz w:val="24"/>
          <w:szCs w:val="24"/>
        </w:rPr>
        <w:t>Sözleşmenin Değiştirilmesi:</w:t>
      </w:r>
      <w:r w:rsidRPr="00827336">
        <w:rPr>
          <w:rFonts w:asciiTheme="minorHAnsi" w:hAnsiTheme="minorHAnsi" w:cstheme="minorHAnsi"/>
          <w:sz w:val="24"/>
          <w:szCs w:val="24"/>
        </w:rPr>
        <w:t xml:space="preserve"> Yararlanıcıların projelerini, Ajans ile imzaladıkları sözleşme hükümleri doğrultusunda uygulamaları esastır. </w:t>
      </w:r>
      <w:r>
        <w:rPr>
          <w:rFonts w:asciiTheme="minorHAnsi" w:hAnsiTheme="minorHAnsi" w:cstheme="minorHAnsi"/>
          <w:sz w:val="24"/>
          <w:szCs w:val="24"/>
        </w:rPr>
        <w:t>P</w:t>
      </w:r>
      <w:r w:rsidRPr="00827336">
        <w:rPr>
          <w:rFonts w:asciiTheme="minorHAnsi" w:hAnsiTheme="minorHAnsi" w:cstheme="minorHAnsi"/>
          <w:sz w:val="24"/>
          <w:szCs w:val="24"/>
        </w:rPr>
        <w:t>rojenin uygulamasını zorlaştıracak veya geciktirecek önceden öngörülemeyen ve beklenmeyen durum yahut mücbir sebep söz konusu ise sözleşme tarafların mutabakatı ile uygulamanın herhangi bir safhasında değiştirilebilir</w:t>
      </w:r>
      <w:r>
        <w:rPr>
          <w:rFonts w:asciiTheme="minorHAnsi" w:hAnsiTheme="minorHAnsi" w:cstheme="minorHAnsi"/>
          <w:sz w:val="24"/>
          <w:szCs w:val="24"/>
        </w:rPr>
        <w:t>.</w:t>
      </w:r>
    </w:p>
    <w:p w:rsidR="00B91BB1"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b/>
          <w:sz w:val="24"/>
          <w:szCs w:val="24"/>
        </w:rPr>
        <w:t xml:space="preserve">Raporlar: </w:t>
      </w:r>
      <w:r w:rsidRPr="00827336">
        <w:rPr>
          <w:rFonts w:asciiTheme="minorHAnsi" w:hAnsiTheme="minorHAnsi" w:cstheme="minorHAnsi"/>
          <w:sz w:val="24"/>
          <w:szCs w:val="24"/>
        </w:rPr>
        <w:t>Yararlanıcılar, uygulama sürecinde, projede kaydedilen ilerleme ve gerçekleşmeleri içeren raporlar sunmak zorundadır. Bunlar; sözleşmede belirtilen dönemlerde sunulacak ara rapor</w:t>
      </w:r>
      <w:r>
        <w:rPr>
          <w:rFonts w:asciiTheme="minorHAnsi" w:hAnsiTheme="minorHAnsi" w:cstheme="minorHAnsi"/>
          <w:sz w:val="24"/>
          <w:szCs w:val="24"/>
        </w:rPr>
        <w:t>(</w:t>
      </w:r>
      <w:proofErr w:type="spellStart"/>
      <w:r w:rsidRPr="00827336">
        <w:rPr>
          <w:rFonts w:asciiTheme="minorHAnsi" w:hAnsiTheme="minorHAnsi" w:cstheme="minorHAnsi"/>
          <w:sz w:val="24"/>
          <w:szCs w:val="24"/>
        </w:rPr>
        <w:t>lar</w:t>
      </w:r>
      <w:proofErr w:type="spellEnd"/>
      <w:r>
        <w:rPr>
          <w:rFonts w:asciiTheme="minorHAnsi" w:hAnsiTheme="minorHAnsi" w:cstheme="minorHAnsi"/>
          <w:sz w:val="24"/>
          <w:szCs w:val="24"/>
        </w:rPr>
        <w:t>)</w:t>
      </w:r>
      <w:r w:rsidRPr="00827336">
        <w:rPr>
          <w:rFonts w:asciiTheme="minorHAnsi" w:hAnsiTheme="minorHAnsi" w:cstheme="minorHAnsi"/>
          <w:sz w:val="24"/>
          <w:szCs w:val="24"/>
        </w:rPr>
        <w:t xml:space="preserve"> ve proje faaliyetlerinin tamamlanmasını takiben sunulacak nihai rapor ile projenin etkilerinin değerlendirilebilmesi amacıyla sunulacak proje sonrası değerlendirme raporundan oluşmaktadır. Ayrıca Ajans, yararlanıcıdan ilave bilgi ve belge talebinde bulunabilir.</w:t>
      </w:r>
    </w:p>
    <w:p w:rsidR="00B91BB1" w:rsidRPr="009B7E34" w:rsidRDefault="00B91BB1" w:rsidP="00B91BB1">
      <w:pPr>
        <w:spacing w:before="120" w:after="120" w:line="360" w:lineRule="auto"/>
        <w:rPr>
          <w:rFonts w:asciiTheme="minorHAnsi" w:hAnsiTheme="minorHAnsi" w:cstheme="minorHAnsi"/>
          <w:sz w:val="24"/>
          <w:szCs w:val="24"/>
        </w:rPr>
      </w:pPr>
      <w:r w:rsidRPr="009B7E34">
        <w:rPr>
          <w:rFonts w:asciiTheme="minorHAnsi" w:hAnsiTheme="minorHAnsi" w:cstheme="minorHAnsi"/>
          <w:b/>
          <w:sz w:val="24"/>
          <w:szCs w:val="24"/>
        </w:rPr>
        <w:t xml:space="preserve">Ödemeler: </w:t>
      </w:r>
      <w:r w:rsidRPr="009B7E34">
        <w:rPr>
          <w:rFonts w:asciiTheme="minorHAnsi" w:hAnsiTheme="minorHAnsi" w:cstheme="minorHAnsi"/>
          <w:sz w:val="24"/>
          <w:szCs w:val="24"/>
        </w:rPr>
        <w:t xml:space="preserve">Sözleşmede belirtilen süre içerisinde, kabul edilebilir nitelikteki teminat şartının yararlanıcı tarafından yerine getirilmiş olması kaydıyla, destek </w:t>
      </w:r>
      <w:r w:rsidRPr="0097360D">
        <w:rPr>
          <w:rFonts w:asciiTheme="minorHAnsi" w:hAnsiTheme="minorHAnsi" w:cstheme="minorHAnsi"/>
          <w:sz w:val="24"/>
          <w:szCs w:val="24"/>
        </w:rPr>
        <w:t xml:space="preserve">miktarının </w:t>
      </w:r>
      <w:r w:rsidRPr="0097360D">
        <w:rPr>
          <w:rFonts w:asciiTheme="minorHAnsi" w:hAnsiTheme="minorHAnsi" w:cstheme="minorHAnsi"/>
          <w:b/>
          <w:sz w:val="24"/>
          <w:szCs w:val="24"/>
        </w:rPr>
        <w:t>%</w:t>
      </w:r>
      <w:r w:rsidR="00D50576" w:rsidRPr="0097360D">
        <w:rPr>
          <w:rFonts w:asciiTheme="minorHAnsi" w:hAnsiTheme="minorHAnsi" w:cstheme="minorHAnsi"/>
          <w:b/>
          <w:sz w:val="24"/>
          <w:szCs w:val="24"/>
        </w:rPr>
        <w:t>6</w:t>
      </w:r>
      <w:r w:rsidRPr="0097360D">
        <w:rPr>
          <w:rFonts w:asciiTheme="minorHAnsi" w:hAnsiTheme="minorHAnsi" w:cstheme="minorHAnsi"/>
          <w:b/>
          <w:sz w:val="24"/>
          <w:szCs w:val="24"/>
        </w:rPr>
        <w:t>0’</w:t>
      </w:r>
      <w:r w:rsidR="008B7385" w:rsidRPr="0097360D">
        <w:rPr>
          <w:rFonts w:asciiTheme="minorHAnsi" w:hAnsiTheme="minorHAnsi" w:cstheme="minorHAnsi"/>
          <w:sz w:val="24"/>
          <w:szCs w:val="24"/>
        </w:rPr>
        <w:t>ı</w:t>
      </w:r>
      <w:r w:rsidRPr="0097360D">
        <w:rPr>
          <w:rFonts w:asciiTheme="minorHAnsi" w:hAnsiTheme="minorHAnsi" w:cstheme="minorHAnsi"/>
          <w:sz w:val="24"/>
          <w:szCs w:val="24"/>
        </w:rPr>
        <w:t>, yararlanıcıya</w:t>
      </w:r>
      <w:r w:rsidRPr="009B7E34">
        <w:rPr>
          <w:rFonts w:asciiTheme="minorHAnsi" w:hAnsiTheme="minorHAnsi" w:cstheme="minorHAnsi"/>
          <w:sz w:val="24"/>
          <w:szCs w:val="24"/>
        </w:rPr>
        <w:t xml:space="preserve"> ait sözleşmede belirtilen banka hesabına </w:t>
      </w:r>
      <w:r w:rsidRPr="009B7E34">
        <w:rPr>
          <w:rFonts w:asciiTheme="minorHAnsi" w:hAnsiTheme="minorHAnsi" w:cstheme="minorHAnsi"/>
          <w:b/>
          <w:sz w:val="24"/>
          <w:szCs w:val="24"/>
        </w:rPr>
        <w:t>ön ödeme</w:t>
      </w:r>
      <w:r w:rsidRPr="009B7E34">
        <w:rPr>
          <w:rFonts w:asciiTheme="minorHAnsi" w:hAnsiTheme="minorHAnsi" w:cstheme="minorHAnsi"/>
          <w:sz w:val="24"/>
          <w:szCs w:val="24"/>
        </w:rPr>
        <w:t xml:space="preserve"> olarak aktarılır. </w:t>
      </w:r>
    </w:p>
    <w:p w:rsidR="00B91BB1" w:rsidRPr="00827336" w:rsidRDefault="00B91BB1" w:rsidP="00B91BB1">
      <w:pPr>
        <w:spacing w:before="120" w:after="120" w:line="360" w:lineRule="auto"/>
        <w:rPr>
          <w:rFonts w:asciiTheme="minorHAnsi" w:hAnsiTheme="minorHAnsi" w:cstheme="minorHAnsi"/>
          <w:sz w:val="24"/>
          <w:szCs w:val="24"/>
        </w:rPr>
      </w:pPr>
      <w:r w:rsidRPr="009B7E34">
        <w:rPr>
          <w:rFonts w:asciiTheme="minorHAnsi" w:hAnsiTheme="minorHAnsi" w:cstheme="minorHAnsi"/>
          <w:sz w:val="24"/>
          <w:szCs w:val="24"/>
        </w:rPr>
        <w:t xml:space="preserve">Ajans tarafından ön ödeme sonrasında yapılacak diğer ödemeler, </w:t>
      </w:r>
      <w:r w:rsidRPr="005A7634">
        <w:rPr>
          <w:rFonts w:asciiTheme="minorHAnsi" w:hAnsiTheme="minorHAnsi" w:cstheme="minorHAnsi"/>
          <w:sz w:val="24"/>
          <w:szCs w:val="24"/>
        </w:rPr>
        <w:t xml:space="preserve">projelerin ilerlemesine </w:t>
      </w:r>
      <w:r>
        <w:rPr>
          <w:rFonts w:asciiTheme="minorHAnsi" w:hAnsiTheme="minorHAnsi" w:cstheme="minorHAnsi"/>
          <w:sz w:val="24"/>
          <w:szCs w:val="24"/>
        </w:rPr>
        <w:t xml:space="preserve">ve </w:t>
      </w:r>
      <w:r w:rsidRPr="009B7E34">
        <w:rPr>
          <w:rFonts w:asciiTheme="minorHAnsi" w:hAnsiTheme="minorHAnsi" w:cstheme="minorHAnsi"/>
          <w:sz w:val="24"/>
          <w:szCs w:val="24"/>
        </w:rPr>
        <w:t>hak</w:t>
      </w:r>
      <w:r>
        <w:rPr>
          <w:rFonts w:asciiTheme="minorHAnsi" w:hAnsiTheme="minorHAnsi" w:cstheme="minorHAnsi"/>
          <w:sz w:val="24"/>
          <w:szCs w:val="24"/>
        </w:rPr>
        <w:t xml:space="preserve"> </w:t>
      </w:r>
      <w:r w:rsidRPr="009B7E34">
        <w:rPr>
          <w:rFonts w:asciiTheme="minorHAnsi" w:hAnsiTheme="minorHAnsi" w:cstheme="minorHAnsi"/>
          <w:sz w:val="24"/>
          <w:szCs w:val="24"/>
        </w:rPr>
        <w:t>ediş esası</w:t>
      </w:r>
      <w:r w:rsidR="002E1DD8">
        <w:rPr>
          <w:rFonts w:asciiTheme="minorHAnsi" w:hAnsiTheme="minorHAnsi" w:cstheme="minorHAnsi"/>
          <w:sz w:val="24"/>
          <w:szCs w:val="24"/>
        </w:rPr>
        <w:t xml:space="preserve"> ve projenin ilerlemesine</w:t>
      </w:r>
      <w:r w:rsidRPr="009B7E34">
        <w:rPr>
          <w:rFonts w:asciiTheme="minorHAnsi" w:hAnsiTheme="minorHAnsi" w:cstheme="minorHAnsi"/>
          <w:sz w:val="24"/>
          <w:szCs w:val="24"/>
        </w:rPr>
        <w:t xml:space="preserve"> göre gerçekleştirilir. </w:t>
      </w:r>
      <w:r>
        <w:rPr>
          <w:rFonts w:asciiTheme="minorHAnsi" w:hAnsiTheme="minorHAnsi" w:cstheme="minorHAnsi"/>
          <w:sz w:val="24"/>
          <w:szCs w:val="24"/>
        </w:rPr>
        <w:t>İ</w:t>
      </w:r>
      <w:r w:rsidRPr="005A7634">
        <w:rPr>
          <w:rFonts w:asciiTheme="minorHAnsi" w:hAnsiTheme="minorHAnsi" w:cstheme="minorHAnsi"/>
          <w:sz w:val="24"/>
          <w:szCs w:val="24"/>
        </w:rPr>
        <w:t>lk ödeme proje sözleşmesinin imzalanmasının ardından, ara ödemeler ve son ödeme ise desteğe ilişkin dönem raporunun sunulmasının ardından ve dönem değerlendirmesinin tamamlanmasından sonra yapılır.</w:t>
      </w:r>
      <w:r>
        <w:rPr>
          <w:rFonts w:asciiTheme="minorHAnsi" w:hAnsiTheme="minorHAnsi" w:cstheme="minorHAnsi"/>
          <w:sz w:val="24"/>
          <w:szCs w:val="24"/>
        </w:rPr>
        <w:t xml:space="preserve"> </w:t>
      </w:r>
      <w:proofErr w:type="gramStart"/>
      <w:r w:rsidRPr="009B7E34">
        <w:rPr>
          <w:rFonts w:asciiTheme="minorHAnsi" w:hAnsiTheme="minorHAnsi" w:cstheme="minorHAnsi"/>
          <w:sz w:val="24"/>
          <w:szCs w:val="24"/>
        </w:rPr>
        <w:t xml:space="preserve">Buna göre, ön ödeme tutarının ve aynı oranda yararlanıcının eş-finansman tutarının usulüne uygun harcandığını gösteren belgelerin ara/nihai raporlarla birlikte Ajansa sunulması, ilgili raporların Ajans tarafından incelenip uygun bulunması ve onaylanmasından sonra; (sözleşmede aksi belirtilmediği takdirde) </w:t>
      </w:r>
      <w:r w:rsidRPr="009B7E34">
        <w:rPr>
          <w:rFonts w:asciiTheme="minorHAnsi" w:hAnsiTheme="minorHAnsi" w:cstheme="minorHAnsi"/>
          <w:b/>
          <w:sz w:val="24"/>
          <w:szCs w:val="24"/>
        </w:rPr>
        <w:t>ara ödemede</w:t>
      </w:r>
      <w:r w:rsidRPr="009B7E34">
        <w:rPr>
          <w:rFonts w:asciiTheme="minorHAnsi" w:hAnsiTheme="minorHAnsi" w:cstheme="minorHAnsi"/>
          <w:sz w:val="24"/>
          <w:szCs w:val="24"/>
        </w:rPr>
        <w:t xml:space="preserve"> destek </w:t>
      </w:r>
      <w:r w:rsidRPr="0097360D">
        <w:rPr>
          <w:rFonts w:asciiTheme="minorHAnsi" w:hAnsiTheme="minorHAnsi" w:cstheme="minorHAnsi"/>
          <w:sz w:val="24"/>
          <w:szCs w:val="24"/>
        </w:rPr>
        <w:t xml:space="preserve">miktarının </w:t>
      </w:r>
      <w:r w:rsidRPr="0097360D">
        <w:rPr>
          <w:rFonts w:asciiTheme="minorHAnsi" w:hAnsiTheme="minorHAnsi" w:cstheme="minorHAnsi"/>
          <w:b/>
          <w:sz w:val="24"/>
          <w:szCs w:val="24"/>
        </w:rPr>
        <w:t>%30</w:t>
      </w:r>
      <w:r w:rsidR="004D73BB" w:rsidRPr="0097360D">
        <w:rPr>
          <w:rFonts w:asciiTheme="minorHAnsi" w:hAnsiTheme="minorHAnsi" w:cstheme="minorHAnsi"/>
          <w:sz w:val="24"/>
          <w:szCs w:val="24"/>
        </w:rPr>
        <w:t>’u</w:t>
      </w:r>
      <w:r w:rsidRPr="0097360D">
        <w:rPr>
          <w:rFonts w:asciiTheme="minorHAnsi" w:hAnsiTheme="minorHAnsi" w:cstheme="minorHAnsi"/>
          <w:sz w:val="24"/>
          <w:szCs w:val="24"/>
        </w:rPr>
        <w:t xml:space="preserve"> ve </w:t>
      </w:r>
      <w:r w:rsidRPr="0097360D">
        <w:rPr>
          <w:rFonts w:asciiTheme="minorHAnsi" w:hAnsiTheme="minorHAnsi" w:cstheme="minorHAnsi"/>
          <w:b/>
          <w:sz w:val="24"/>
          <w:szCs w:val="24"/>
        </w:rPr>
        <w:t>son ödemede</w:t>
      </w:r>
      <w:r w:rsidRPr="0097360D">
        <w:rPr>
          <w:rFonts w:asciiTheme="minorHAnsi" w:hAnsiTheme="minorHAnsi" w:cstheme="minorHAnsi"/>
          <w:sz w:val="24"/>
          <w:szCs w:val="24"/>
        </w:rPr>
        <w:t xml:space="preserve"> </w:t>
      </w:r>
      <w:r w:rsidRPr="0097360D">
        <w:rPr>
          <w:rFonts w:asciiTheme="minorHAnsi" w:hAnsiTheme="minorHAnsi" w:cstheme="minorHAnsi"/>
          <w:b/>
          <w:sz w:val="24"/>
          <w:szCs w:val="24"/>
        </w:rPr>
        <w:t>%</w:t>
      </w:r>
      <w:r w:rsidR="004D73BB" w:rsidRPr="0097360D">
        <w:rPr>
          <w:rFonts w:asciiTheme="minorHAnsi" w:hAnsiTheme="minorHAnsi" w:cstheme="minorHAnsi"/>
          <w:b/>
          <w:sz w:val="24"/>
          <w:szCs w:val="24"/>
        </w:rPr>
        <w:t>10</w:t>
      </w:r>
      <w:r w:rsidRPr="0097360D">
        <w:rPr>
          <w:rFonts w:asciiTheme="minorHAnsi" w:hAnsiTheme="minorHAnsi" w:cstheme="minorHAnsi"/>
          <w:sz w:val="24"/>
          <w:szCs w:val="24"/>
        </w:rPr>
        <w:t>’</w:t>
      </w:r>
      <w:r w:rsidR="004D73BB" w:rsidRPr="0097360D">
        <w:rPr>
          <w:rFonts w:asciiTheme="minorHAnsi" w:hAnsiTheme="minorHAnsi" w:cstheme="minorHAnsi"/>
          <w:sz w:val="24"/>
          <w:szCs w:val="24"/>
        </w:rPr>
        <w:t>u</w:t>
      </w:r>
      <w:r w:rsidRPr="0097360D">
        <w:rPr>
          <w:rFonts w:asciiTheme="minorHAnsi" w:hAnsiTheme="minorHAnsi" w:cstheme="minorHAnsi"/>
          <w:sz w:val="24"/>
          <w:szCs w:val="24"/>
        </w:rPr>
        <w:t xml:space="preserve"> destek</w:t>
      </w:r>
      <w:r w:rsidRPr="009B7E34">
        <w:rPr>
          <w:rFonts w:asciiTheme="minorHAnsi" w:hAnsiTheme="minorHAnsi" w:cstheme="minorHAnsi"/>
          <w:sz w:val="24"/>
          <w:szCs w:val="24"/>
        </w:rPr>
        <w:t xml:space="preserve"> yararlanıcısının banka hesabına 30 gün içerisinde aktarılır. </w:t>
      </w:r>
      <w:proofErr w:type="gramEnd"/>
      <w:r w:rsidRPr="009B7E34">
        <w:rPr>
          <w:rFonts w:asciiTheme="minorHAnsi" w:hAnsiTheme="minorHAnsi" w:cstheme="minorHAnsi"/>
          <w:sz w:val="24"/>
          <w:szCs w:val="24"/>
        </w:rPr>
        <w:t xml:space="preserve">Bununla birlikte, Ajans yararlanıcının ve projenin risk ve ihtiyaç durumuna göre </w:t>
      </w:r>
      <w:r w:rsidRPr="009B7E34">
        <w:rPr>
          <w:rFonts w:asciiTheme="minorHAnsi" w:hAnsiTheme="minorHAnsi" w:cstheme="minorHAnsi"/>
          <w:b/>
          <w:sz w:val="24"/>
          <w:szCs w:val="24"/>
        </w:rPr>
        <w:t xml:space="preserve">ön, ara ve nihai ödeme miktarlarında değişiklik yapma hakkını saklı tutar. </w:t>
      </w:r>
      <w:r w:rsidRPr="009B7E34">
        <w:rPr>
          <w:rFonts w:asciiTheme="minorHAnsi" w:hAnsiTheme="minorHAnsi" w:cstheme="minorHAnsi"/>
          <w:sz w:val="24"/>
          <w:szCs w:val="24"/>
        </w:rPr>
        <w:t>Yararlanıcı tarafından ilgili raporlar sunulmadan ve usulüne uygun ödeme talebinde bulunulmadan, yararlanıcıya hiçbir ödeme yapılmaz.</w:t>
      </w:r>
    </w:p>
    <w:p w:rsidR="004D73BB"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b/>
          <w:sz w:val="24"/>
          <w:szCs w:val="24"/>
        </w:rPr>
        <w:lastRenderedPageBreak/>
        <w:t xml:space="preserve">Projeye Ait Kayıtlar: </w:t>
      </w:r>
      <w:r w:rsidRPr="00827336">
        <w:rPr>
          <w:rFonts w:asciiTheme="minorHAnsi" w:hAnsiTheme="minorHAnsi" w:cstheme="minorHAnsi"/>
          <w:sz w:val="24"/>
          <w:szCs w:val="24"/>
        </w:rPr>
        <w:t xml:space="preserve">Yararlanıcı, proje uygulanmasına dair tüm hesap ve kayıtları şeffaf bir şekilde tutmakla yükümlüdür. </w:t>
      </w:r>
      <w:r w:rsidRPr="00825DD8">
        <w:rPr>
          <w:rFonts w:asciiTheme="minorHAnsi" w:hAnsiTheme="minorHAnsi" w:cstheme="minorHAnsi"/>
          <w:sz w:val="24"/>
          <w:szCs w:val="24"/>
        </w:rPr>
        <w:t>Programa ilişkin bilgi, belge ve yazışmalar ilgili yararlanıcının tabi olduğu yasal süreler boyunca saklanır ve gerektiğinde izleme, gözetim ve denetimden sorumlu kurum ve şahıslara ibraz edilir.</w:t>
      </w:r>
    </w:p>
    <w:p w:rsidR="00B91BB1" w:rsidRPr="00827336"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b/>
          <w:sz w:val="24"/>
          <w:szCs w:val="24"/>
        </w:rPr>
        <w:t xml:space="preserve">Denetim: </w:t>
      </w:r>
      <w:r w:rsidR="00272016">
        <w:rPr>
          <w:rFonts w:asciiTheme="minorHAnsi" w:hAnsiTheme="minorHAnsi" w:cstheme="minorHAnsi"/>
          <w:sz w:val="24"/>
          <w:szCs w:val="24"/>
        </w:rPr>
        <w:t>P</w:t>
      </w:r>
      <w:r w:rsidR="002E1DD8" w:rsidRPr="002E1DD8">
        <w:rPr>
          <w:rFonts w:asciiTheme="minorHAnsi" w:hAnsiTheme="minorHAnsi" w:cstheme="minorHAnsi"/>
          <w:sz w:val="24"/>
          <w:szCs w:val="24"/>
        </w:rPr>
        <w:t>rojeler kapsamında gerçekleştirilen tüm iş ve işlemlerin denetimi, yararlanıcı kurum veya kuruluşun tabi olduğu denetim mevzuatı uyarınca gerçekleştirilir, denetim sonuçları Ajansa bildirilir.</w:t>
      </w:r>
    </w:p>
    <w:p w:rsidR="00B91BB1" w:rsidRDefault="00B91BB1" w:rsidP="00B91BB1">
      <w:pPr>
        <w:spacing w:before="120" w:after="120" w:line="360" w:lineRule="auto"/>
        <w:rPr>
          <w:rFonts w:asciiTheme="minorHAnsi" w:hAnsiTheme="minorHAnsi" w:cstheme="minorHAnsi"/>
          <w:sz w:val="24"/>
          <w:szCs w:val="24"/>
        </w:rPr>
      </w:pPr>
      <w:r w:rsidRPr="00827336">
        <w:rPr>
          <w:rFonts w:asciiTheme="minorHAnsi" w:hAnsiTheme="minorHAnsi" w:cstheme="minorHAnsi"/>
          <w:sz w:val="24"/>
          <w:szCs w:val="24"/>
        </w:rPr>
        <w:t>Ajans, bütün projelerden denetim raporu talep eder</w:t>
      </w:r>
      <w:r>
        <w:rPr>
          <w:rFonts w:asciiTheme="minorHAnsi" w:hAnsiTheme="minorHAnsi" w:cstheme="minorHAnsi"/>
          <w:sz w:val="24"/>
          <w:szCs w:val="24"/>
        </w:rPr>
        <w:t>.</w:t>
      </w:r>
      <w:r w:rsidRPr="00D41689">
        <w:t xml:space="preserve"> </w:t>
      </w:r>
      <w:r w:rsidRPr="00D41689">
        <w:rPr>
          <w:rFonts w:asciiTheme="minorHAnsi" w:hAnsiTheme="minorHAnsi" w:cstheme="minorHAnsi"/>
          <w:sz w:val="24"/>
          <w:szCs w:val="24"/>
        </w:rPr>
        <w:t>Bu denetim Kamu Gözetimi Muhasebe ve Denetim Standartları Kurulu tarafından yetkilendirilen bağımsız denetçile</w:t>
      </w:r>
      <w:r>
        <w:rPr>
          <w:rFonts w:asciiTheme="minorHAnsi" w:hAnsiTheme="minorHAnsi" w:cstheme="minorHAnsi"/>
          <w:sz w:val="24"/>
          <w:szCs w:val="24"/>
        </w:rPr>
        <w:t>r ve bağımsız denetim kuruluşla</w:t>
      </w:r>
      <w:r w:rsidRPr="00D41689">
        <w:rPr>
          <w:rFonts w:asciiTheme="minorHAnsi" w:hAnsiTheme="minorHAnsi" w:cstheme="minorHAnsi"/>
          <w:sz w:val="24"/>
          <w:szCs w:val="24"/>
        </w:rPr>
        <w:t>rı ile serbest muhasebeci mali müşavirler ve yeminli mali müşavirler tarafından yapıl</w:t>
      </w:r>
      <w:r>
        <w:rPr>
          <w:rFonts w:asciiTheme="minorHAnsi" w:hAnsiTheme="minorHAnsi" w:cstheme="minorHAnsi"/>
          <w:sz w:val="24"/>
          <w:szCs w:val="24"/>
        </w:rPr>
        <w:t>ır.</w:t>
      </w:r>
    </w:p>
    <w:p w:rsidR="00B91BB1" w:rsidRPr="00827336" w:rsidRDefault="00B91BB1" w:rsidP="00B91BB1">
      <w:pPr>
        <w:spacing w:before="120" w:after="120" w:line="360" w:lineRule="auto"/>
        <w:rPr>
          <w:rFonts w:asciiTheme="minorHAnsi" w:hAnsiTheme="minorHAnsi" w:cstheme="minorHAnsi"/>
          <w:sz w:val="24"/>
          <w:szCs w:val="24"/>
        </w:rPr>
      </w:pPr>
      <w:proofErr w:type="gramStart"/>
      <w:r w:rsidRPr="00827336">
        <w:rPr>
          <w:rFonts w:asciiTheme="minorHAnsi" w:hAnsiTheme="minorHAnsi" w:cstheme="minorHAnsi"/>
          <w:b/>
          <w:sz w:val="24"/>
          <w:szCs w:val="24"/>
        </w:rPr>
        <w:t xml:space="preserve">Tanıtım ve Görünürlük: </w:t>
      </w:r>
      <w:r w:rsidRPr="00827336">
        <w:rPr>
          <w:rFonts w:asciiTheme="minorHAnsi" w:hAnsiTheme="minorHAnsi" w:cstheme="minorHAnsi"/>
          <w:sz w:val="24"/>
          <w:szCs w:val="24"/>
        </w:rPr>
        <w:t xml:space="preserve">Yararlanıcılar, ortakları ve alt yükleniciler, hizmet, mal alımı ve yapım işleri faaliyetlerinde Ajansın sağladığı mali desteği ve </w:t>
      </w:r>
      <w:r>
        <w:rPr>
          <w:rFonts w:asciiTheme="minorHAnsi" w:hAnsiTheme="minorHAnsi" w:cstheme="minorHAnsi"/>
          <w:sz w:val="24"/>
          <w:szCs w:val="24"/>
        </w:rPr>
        <w:t>T.C. Sanayi ve Teknoloji</w:t>
      </w:r>
      <w:r w:rsidRPr="00827336">
        <w:rPr>
          <w:rFonts w:asciiTheme="minorHAnsi" w:hAnsiTheme="minorHAnsi" w:cstheme="minorHAnsi"/>
          <w:sz w:val="24"/>
          <w:szCs w:val="24"/>
        </w:rPr>
        <w:t xml:space="preserve"> Bak</w:t>
      </w:r>
      <w:bookmarkStart w:id="89" w:name="_GoBack"/>
      <w:bookmarkEnd w:id="89"/>
      <w:r w:rsidRPr="00827336">
        <w:rPr>
          <w:rFonts w:asciiTheme="minorHAnsi" w:hAnsiTheme="minorHAnsi" w:cstheme="minorHAnsi"/>
          <w:sz w:val="24"/>
          <w:szCs w:val="24"/>
        </w:rPr>
        <w:t xml:space="preserve">anlığı’nın genel koordinasyonunu görünür kılmak ve tanıtmak için, Ajansın internet sitesinde </w:t>
      </w:r>
      <w:r w:rsidRPr="00EE063E">
        <w:rPr>
          <w:rFonts w:asciiTheme="minorHAnsi" w:hAnsiTheme="minorHAnsi" w:cstheme="minorHAnsi"/>
          <w:sz w:val="24"/>
          <w:szCs w:val="24"/>
        </w:rPr>
        <w:t>(www.</w:t>
      </w:r>
      <w:r w:rsidR="002F311B" w:rsidRPr="00EE063E">
        <w:rPr>
          <w:rFonts w:asciiTheme="minorHAnsi" w:hAnsiTheme="minorHAnsi" w:cstheme="minorHAnsi"/>
          <w:sz w:val="24"/>
          <w:szCs w:val="24"/>
        </w:rPr>
        <w:t>serka.gov.tr</w:t>
      </w:r>
      <w:r w:rsidRPr="00EE063E">
        <w:rPr>
          <w:rFonts w:asciiTheme="minorHAnsi" w:hAnsiTheme="minorHAnsi" w:cstheme="minorHAnsi"/>
          <w:sz w:val="24"/>
          <w:szCs w:val="24"/>
        </w:rPr>
        <w:t>)</w:t>
      </w:r>
      <w:r w:rsidRPr="00827336">
        <w:rPr>
          <w:rFonts w:asciiTheme="minorHAnsi" w:hAnsiTheme="minorHAnsi" w:cstheme="minorHAnsi"/>
          <w:sz w:val="24"/>
          <w:szCs w:val="24"/>
        </w:rPr>
        <w:t xml:space="preserve"> yayınlanan “</w:t>
      </w:r>
      <w:r w:rsidRPr="005B761A">
        <w:rPr>
          <w:rFonts w:asciiTheme="minorHAnsi" w:hAnsiTheme="minorHAnsi" w:cstheme="minorHAnsi"/>
          <w:sz w:val="24"/>
          <w:szCs w:val="24"/>
        </w:rPr>
        <w:t xml:space="preserve">Görünürlük </w:t>
      </w:r>
      <w:proofErr w:type="spellStart"/>
      <w:r w:rsidRPr="005B761A">
        <w:rPr>
          <w:rFonts w:asciiTheme="minorHAnsi" w:hAnsiTheme="minorHAnsi" w:cstheme="minorHAnsi"/>
          <w:sz w:val="24"/>
          <w:szCs w:val="24"/>
        </w:rPr>
        <w:t>Usül</w:t>
      </w:r>
      <w:proofErr w:type="spellEnd"/>
      <w:r w:rsidRPr="005B761A">
        <w:rPr>
          <w:rFonts w:asciiTheme="minorHAnsi" w:hAnsiTheme="minorHAnsi" w:cstheme="minorHAnsi"/>
          <w:sz w:val="24"/>
          <w:szCs w:val="24"/>
        </w:rPr>
        <w:t xml:space="preserve"> ve Esasları </w:t>
      </w:r>
      <w:proofErr w:type="spellStart"/>
      <w:r w:rsidRPr="005B761A">
        <w:rPr>
          <w:rFonts w:asciiTheme="minorHAnsi" w:hAnsiTheme="minorHAnsi" w:cstheme="minorHAnsi"/>
          <w:sz w:val="24"/>
          <w:szCs w:val="24"/>
        </w:rPr>
        <w:t>Rehberi</w:t>
      </w:r>
      <w:r>
        <w:rPr>
          <w:rFonts w:asciiTheme="minorHAnsi" w:hAnsiTheme="minorHAnsi" w:cstheme="minorHAnsi"/>
          <w:sz w:val="24"/>
          <w:szCs w:val="24"/>
        </w:rPr>
        <w:t>”</w:t>
      </w:r>
      <w:r w:rsidRPr="00827336">
        <w:rPr>
          <w:rFonts w:asciiTheme="minorHAnsi" w:hAnsiTheme="minorHAnsi" w:cstheme="minorHAnsi"/>
          <w:sz w:val="24"/>
          <w:szCs w:val="24"/>
        </w:rPr>
        <w:t>ne</w:t>
      </w:r>
      <w:proofErr w:type="spellEnd"/>
      <w:r w:rsidRPr="00827336">
        <w:rPr>
          <w:rFonts w:asciiTheme="minorHAnsi" w:hAnsiTheme="minorHAnsi" w:cstheme="minorHAnsi"/>
          <w:sz w:val="24"/>
          <w:szCs w:val="24"/>
        </w:rPr>
        <w:t xml:space="preserve"> uygun olarak gerekli önlemleri alır.</w:t>
      </w:r>
      <w:r>
        <w:rPr>
          <w:rFonts w:asciiTheme="minorHAnsi" w:hAnsiTheme="minorHAnsi" w:cstheme="minorHAnsi"/>
          <w:sz w:val="24"/>
          <w:szCs w:val="24"/>
        </w:rPr>
        <w:t xml:space="preserve"> </w:t>
      </w:r>
      <w:proofErr w:type="gramEnd"/>
      <w:r w:rsidRPr="00825DD8">
        <w:rPr>
          <w:rFonts w:asciiTheme="minorHAnsi" w:hAnsiTheme="minorHAnsi" w:cstheme="minorHAnsi"/>
          <w:sz w:val="24"/>
          <w:szCs w:val="24"/>
        </w:rPr>
        <w:t>Yürütülen faaliyetlerin raporlanması ve iyi uygulama örneği olarak sunulması için fotoğraf, film, içerik ve yayın gibi dokümanlar kayıt altına alınır.</w:t>
      </w:r>
    </w:p>
    <w:p w:rsidR="00B91BB1" w:rsidRPr="00303914" w:rsidRDefault="00B91BB1" w:rsidP="00B91BB1">
      <w:pPr>
        <w:spacing w:before="120" w:after="120" w:line="360" w:lineRule="auto"/>
        <w:rPr>
          <w:rFonts w:asciiTheme="minorHAnsi" w:hAnsiTheme="minorHAnsi" w:cstheme="minorHAnsi"/>
          <w:sz w:val="24"/>
          <w:szCs w:val="24"/>
        </w:rPr>
      </w:pPr>
      <w:proofErr w:type="gramStart"/>
      <w:r w:rsidRPr="00827336">
        <w:rPr>
          <w:rFonts w:asciiTheme="minorHAnsi" w:hAnsiTheme="minorHAnsi" w:cstheme="minorHAnsi"/>
          <w:b/>
          <w:sz w:val="24"/>
          <w:szCs w:val="24"/>
        </w:rPr>
        <w:t xml:space="preserve">Satın Alma İşlemleri: </w:t>
      </w:r>
      <w:r w:rsidR="002E1DD8" w:rsidRPr="002E1DD8">
        <w:rPr>
          <w:rFonts w:asciiTheme="minorHAnsi" w:hAnsiTheme="minorHAnsi" w:cstheme="minorHAnsi"/>
          <w:sz w:val="24"/>
          <w:szCs w:val="24"/>
        </w:rPr>
        <w:t xml:space="preserve">Yararlanıcıların desteklenen projeleri kapsamında yapacakları ihale ve satın alma faaliyetleri, </w:t>
      </w:r>
      <w:proofErr w:type="spellStart"/>
      <w:r w:rsidR="002E1DD8" w:rsidRPr="002E1DD8">
        <w:rPr>
          <w:rFonts w:asciiTheme="minorHAnsi" w:hAnsiTheme="minorHAnsi" w:cstheme="minorHAnsi"/>
          <w:sz w:val="24"/>
          <w:szCs w:val="24"/>
        </w:rPr>
        <w:t>satınalma</w:t>
      </w:r>
      <w:proofErr w:type="spellEnd"/>
      <w:r w:rsidR="002E1DD8" w:rsidRPr="002E1DD8">
        <w:rPr>
          <w:rFonts w:asciiTheme="minorHAnsi" w:hAnsiTheme="minorHAnsi" w:cstheme="minorHAnsi"/>
          <w:sz w:val="24"/>
          <w:szCs w:val="24"/>
        </w:rPr>
        <w:t xml:space="preserve"> ve ihale usul ve esasları doğrudan kanun veya yönetmelikle belirlenen kurum ve kuruluşl</w:t>
      </w:r>
      <w:r w:rsidR="002E1DD8">
        <w:rPr>
          <w:rFonts w:asciiTheme="minorHAnsi" w:hAnsiTheme="minorHAnsi" w:cstheme="minorHAnsi"/>
          <w:sz w:val="24"/>
          <w:szCs w:val="24"/>
        </w:rPr>
        <w:t>a</w:t>
      </w:r>
      <w:r w:rsidR="002E1DD8" w:rsidRPr="002E1DD8">
        <w:rPr>
          <w:rFonts w:asciiTheme="minorHAnsi" w:hAnsiTheme="minorHAnsi" w:cstheme="minorHAnsi"/>
          <w:sz w:val="24"/>
          <w:szCs w:val="24"/>
        </w:rPr>
        <w:t>rca kendi mevzuatlarına göre, diğer kişi, kurum ve kuruluşlar bakımından ise Kalkınma Ajansları Tarafından Sağlanan Destekler İçin Proje Uygulama Rehberinde belirtilen doğrudan temin yöntemi kullanılarak yapılır.</w:t>
      </w:r>
      <w:proofErr w:type="gramEnd"/>
    </w:p>
    <w:p w:rsidR="00265811" w:rsidRDefault="00B91BB1" w:rsidP="00B91BB1">
      <w:pPr>
        <w:spacing w:before="120" w:after="120" w:line="360" w:lineRule="auto"/>
        <w:rPr>
          <w:rFonts w:asciiTheme="minorHAnsi" w:hAnsiTheme="minorHAnsi" w:cstheme="minorHAnsi"/>
          <w:sz w:val="24"/>
          <w:szCs w:val="24"/>
        </w:rPr>
      </w:pPr>
      <w:r w:rsidRPr="00303914">
        <w:rPr>
          <w:rFonts w:asciiTheme="minorHAnsi" w:hAnsiTheme="minorHAnsi" w:cstheme="minorHAnsi"/>
          <w:sz w:val="24"/>
          <w:szCs w:val="24"/>
        </w:rPr>
        <w:t xml:space="preserve">Yürütülen programlar kapsamında alımı desteklenen alet, teçhizat, yazılım, malzeme ve sistemler ile yapımı gerçekleştirilen tesislerin mülkiyeti ve bunlar üzerindeki fikri mülkiyet hakları yararlanıcıya aittir. </w:t>
      </w:r>
    </w:p>
    <w:p w:rsidR="00B91BB1" w:rsidRDefault="00B91BB1" w:rsidP="00B91BB1">
      <w:pPr>
        <w:spacing w:before="120" w:after="120" w:line="360" w:lineRule="auto"/>
        <w:rPr>
          <w:rFonts w:asciiTheme="minorHAnsi" w:hAnsiTheme="minorHAnsi" w:cstheme="minorHAnsi"/>
          <w:sz w:val="24"/>
          <w:szCs w:val="24"/>
        </w:rPr>
      </w:pPr>
      <w:r w:rsidRPr="00303914">
        <w:rPr>
          <w:rFonts w:asciiTheme="minorHAnsi" w:hAnsiTheme="minorHAnsi" w:cstheme="minorHAnsi"/>
          <w:sz w:val="24"/>
          <w:szCs w:val="24"/>
        </w:rPr>
        <w:t xml:space="preserve">Yararlanıcının, sözleşme kapsamında sağlanmış tesis, makine, </w:t>
      </w:r>
      <w:proofErr w:type="gramStart"/>
      <w:r w:rsidRPr="00303914">
        <w:rPr>
          <w:rFonts w:asciiTheme="minorHAnsi" w:hAnsiTheme="minorHAnsi" w:cstheme="minorHAnsi"/>
          <w:sz w:val="24"/>
          <w:szCs w:val="24"/>
        </w:rPr>
        <w:t>ekipman</w:t>
      </w:r>
      <w:proofErr w:type="gramEnd"/>
      <w:r w:rsidRPr="00303914">
        <w:rPr>
          <w:rFonts w:asciiTheme="minorHAnsi" w:hAnsiTheme="minorHAnsi" w:cstheme="minorHAnsi"/>
          <w:sz w:val="24"/>
          <w:szCs w:val="24"/>
        </w:rPr>
        <w:t>, t</w:t>
      </w:r>
      <w:r>
        <w:rPr>
          <w:rFonts w:asciiTheme="minorHAnsi" w:hAnsiTheme="minorHAnsi" w:cstheme="minorHAnsi"/>
          <w:sz w:val="24"/>
          <w:szCs w:val="24"/>
        </w:rPr>
        <w:t>eçhizat ve diğer malzemelerin, Genel S</w:t>
      </w:r>
      <w:r w:rsidRPr="00303914">
        <w:rPr>
          <w:rFonts w:asciiTheme="minorHAnsi" w:hAnsiTheme="minorHAnsi" w:cstheme="minorHAnsi"/>
          <w:sz w:val="24"/>
          <w:szCs w:val="24"/>
        </w:rPr>
        <w:t xml:space="preserve">ekreterin gerekçeli ve yazılı izni olmaksızın proje süresince ve projenin sona ermesinden itibaren üç yıl süreyle üzerinde üçüncü kişi lehine ayni ya da şahsi hak tesis </w:t>
      </w:r>
      <w:r w:rsidRPr="00303914">
        <w:rPr>
          <w:rFonts w:asciiTheme="minorHAnsi" w:hAnsiTheme="minorHAnsi" w:cstheme="minorHAnsi"/>
          <w:sz w:val="24"/>
          <w:szCs w:val="24"/>
        </w:rPr>
        <w:lastRenderedPageBreak/>
        <w:t>edemeyeceği ve projede belirtilen iş yeri dışında kullanamayacağı, aksi halde destek</w:t>
      </w:r>
      <w:r>
        <w:rPr>
          <w:rFonts w:asciiTheme="minorHAnsi" w:hAnsiTheme="minorHAnsi" w:cstheme="minorHAnsi"/>
          <w:sz w:val="24"/>
          <w:szCs w:val="24"/>
        </w:rPr>
        <w:t xml:space="preserve"> miktarının iki katı tutarında A</w:t>
      </w:r>
      <w:r w:rsidRPr="00303914">
        <w:rPr>
          <w:rFonts w:asciiTheme="minorHAnsi" w:hAnsiTheme="minorHAnsi" w:cstheme="minorHAnsi"/>
          <w:sz w:val="24"/>
          <w:szCs w:val="24"/>
        </w:rPr>
        <w:t xml:space="preserve">jansa tazminat ödeyeceği hususu sözleşmede yer alır. </w:t>
      </w:r>
    </w:p>
    <w:p w:rsidR="00693AC4" w:rsidRDefault="002E1DD8" w:rsidP="00B91BB1">
      <w:pPr>
        <w:spacing w:before="120" w:after="120" w:line="360" w:lineRule="auto"/>
        <w:rPr>
          <w:rFonts w:asciiTheme="minorHAnsi" w:hAnsiTheme="minorHAnsi" w:cstheme="minorHAnsi"/>
          <w:sz w:val="24"/>
          <w:szCs w:val="24"/>
        </w:rPr>
      </w:pPr>
      <w:r w:rsidRPr="002E1DD8">
        <w:rPr>
          <w:rFonts w:asciiTheme="minorHAnsi" w:hAnsiTheme="minorHAnsi" w:cstheme="minorHAnsi"/>
          <w:b/>
          <w:sz w:val="24"/>
          <w:szCs w:val="24"/>
        </w:rPr>
        <w:t>Üretilecek ya da Dağıtılacak Malzeme ve Ekipman</w:t>
      </w:r>
      <w:r w:rsidR="004D73BB" w:rsidRPr="002E1DD8">
        <w:rPr>
          <w:rFonts w:asciiTheme="minorHAnsi" w:hAnsiTheme="minorHAnsi" w:cstheme="minorHAnsi"/>
          <w:b/>
          <w:sz w:val="24"/>
          <w:szCs w:val="24"/>
        </w:rPr>
        <w:t>:</w:t>
      </w:r>
      <w:r w:rsidR="004D73BB" w:rsidRPr="002E1DD8">
        <w:rPr>
          <w:rFonts w:asciiTheme="minorHAnsi" w:hAnsiTheme="minorHAnsi" w:cstheme="minorHAnsi"/>
          <w:sz w:val="24"/>
          <w:szCs w:val="24"/>
        </w:rPr>
        <w:t xml:space="preserve"> </w:t>
      </w:r>
      <w:r w:rsidR="00693AC4" w:rsidRPr="002E1DD8">
        <w:rPr>
          <w:rFonts w:asciiTheme="minorHAnsi" w:hAnsiTheme="minorHAnsi" w:cstheme="minorHAnsi"/>
          <w:sz w:val="24"/>
          <w:szCs w:val="24"/>
        </w:rPr>
        <w:t xml:space="preserve">Yararlanıcılar uygulama kapsamında üretilecek ya da dağıtılacak her tür malzeme ve </w:t>
      </w:r>
      <w:proofErr w:type="gramStart"/>
      <w:r w:rsidR="00693AC4" w:rsidRPr="002E1DD8">
        <w:rPr>
          <w:rFonts w:asciiTheme="minorHAnsi" w:hAnsiTheme="minorHAnsi" w:cstheme="minorHAnsi"/>
          <w:sz w:val="24"/>
          <w:szCs w:val="24"/>
        </w:rPr>
        <w:t>ekipmanın</w:t>
      </w:r>
      <w:proofErr w:type="gramEnd"/>
      <w:r w:rsidR="00693AC4" w:rsidRPr="002E1DD8">
        <w:rPr>
          <w:rFonts w:asciiTheme="minorHAnsi" w:hAnsiTheme="minorHAnsi" w:cstheme="minorHAnsi"/>
          <w:sz w:val="24"/>
          <w:szCs w:val="24"/>
        </w:rPr>
        <w:t xml:space="preserve"> bedelsiz dağıtımı halinde dağıtılacak yer, kişi ve kuruluşların ya da bedelli dağıtılması halinde fiyat belirleme konusunda ajansın ve Bakanlığın yetkili olduğunu kabul ve taahhüt etmiş sayılır.</w:t>
      </w:r>
    </w:p>
    <w:p w:rsidR="00C77E99" w:rsidRDefault="00C77E99" w:rsidP="00081A5A">
      <w:pPr>
        <w:pStyle w:val="Balk1"/>
        <w:numPr>
          <w:ilvl w:val="0"/>
          <w:numId w:val="17"/>
        </w:numPr>
        <w:rPr>
          <w:rFonts w:asciiTheme="minorHAnsi" w:hAnsiTheme="minorHAnsi" w:cstheme="minorHAnsi"/>
        </w:rPr>
      </w:pPr>
      <w:bookmarkStart w:id="90" w:name="_Toc370392218"/>
      <w:bookmarkStart w:id="91" w:name="_Toc25947056"/>
      <w:bookmarkStart w:id="92" w:name="_Toc36538565"/>
      <w:r w:rsidRPr="009B7E34">
        <w:rPr>
          <w:rFonts w:asciiTheme="minorHAnsi" w:hAnsiTheme="minorHAnsi" w:cstheme="minorHAnsi"/>
        </w:rPr>
        <w:t>PERFORMANS GÖSTERGELERİ</w:t>
      </w:r>
      <w:bookmarkEnd w:id="90"/>
      <w:bookmarkEnd w:id="91"/>
      <w:bookmarkEnd w:id="92"/>
    </w:p>
    <w:p w:rsidR="009F64B2" w:rsidRPr="009F64B2" w:rsidRDefault="009F64B2" w:rsidP="009F64B2">
      <w:pPr>
        <w:autoSpaceDE w:val="0"/>
        <w:autoSpaceDN w:val="0"/>
        <w:spacing w:before="120" w:after="120" w:line="360" w:lineRule="auto"/>
        <w:rPr>
          <w:rFonts w:asciiTheme="minorHAnsi" w:hAnsiTheme="minorHAnsi" w:cstheme="minorHAnsi"/>
          <w:sz w:val="24"/>
          <w:szCs w:val="24"/>
        </w:rPr>
      </w:pPr>
      <w:bookmarkStart w:id="93" w:name="_Toc370392219"/>
      <w:r w:rsidRPr="009F64B2">
        <w:rPr>
          <w:rFonts w:asciiTheme="minorHAnsi" w:hAnsiTheme="minorHAnsi" w:cstheme="minorHAnsi"/>
          <w:sz w:val="24"/>
          <w:szCs w:val="24"/>
        </w:rPr>
        <w:t xml:space="preserve">Bu destek programı ile belirlenen hedeflere ne kadar ulaşılabildiğinin değerlendirilmesine yönelik olarak aşağıdaki “Proje Düzeyi Performans Göstergeleri” belirlenmiştir. </w:t>
      </w:r>
    </w:p>
    <w:p w:rsidR="009F64B2" w:rsidRPr="009F64B2" w:rsidRDefault="009F64B2" w:rsidP="009F64B2">
      <w:pPr>
        <w:autoSpaceDE w:val="0"/>
        <w:autoSpaceDN w:val="0"/>
        <w:spacing w:before="120" w:after="120" w:line="360" w:lineRule="auto"/>
        <w:rPr>
          <w:rFonts w:asciiTheme="minorHAnsi" w:hAnsiTheme="minorHAnsi" w:cstheme="minorHAnsi"/>
          <w:sz w:val="24"/>
          <w:szCs w:val="24"/>
        </w:rPr>
      </w:pPr>
      <w:r w:rsidRPr="009F64B2">
        <w:rPr>
          <w:rFonts w:asciiTheme="minorHAnsi" w:hAnsiTheme="minorHAnsi" w:cstheme="minorHAnsi"/>
          <w:sz w:val="24"/>
          <w:szCs w:val="24"/>
        </w:rPr>
        <w:t>Tabloda renklendirilen göstergeler zorunlu göstergeleri, geriye kalan göstergeler ise projenin hedefleri ile ilişkili olarak kullanılması faydalanıcının takdirine bırakılan göstergeleri ifade etmektedir.</w:t>
      </w:r>
    </w:p>
    <w:p w:rsidR="00C8782C" w:rsidRPr="009F64B2" w:rsidRDefault="009F64B2" w:rsidP="009F64B2">
      <w:pPr>
        <w:autoSpaceDE w:val="0"/>
        <w:autoSpaceDN w:val="0"/>
        <w:spacing w:before="120" w:after="120" w:line="360" w:lineRule="auto"/>
        <w:rPr>
          <w:rFonts w:asciiTheme="minorHAnsi" w:hAnsiTheme="minorHAnsi" w:cstheme="minorHAnsi"/>
          <w:sz w:val="24"/>
          <w:szCs w:val="24"/>
        </w:rPr>
      </w:pPr>
      <w:r w:rsidRPr="009F64B2">
        <w:rPr>
          <w:rFonts w:asciiTheme="minorHAnsi" w:hAnsiTheme="minorHAnsi" w:cstheme="minorHAnsi"/>
          <w:sz w:val="24"/>
          <w:szCs w:val="24"/>
        </w:rPr>
        <w:t>Proje kapsamında, zorunlu göstergelerle ilişkili olarak belirlenmiş bir hedef bulunmuyor ise, bu gösterge için “0” olarak giriş yapılması, projenin performansını olumsuz etkilemeyecektir.</w:t>
      </w:r>
    </w:p>
    <w:tbl>
      <w:tblPr>
        <w:tblW w:w="9214" w:type="dxa"/>
        <w:jc w:val="center"/>
        <w:tblInd w:w="-72" w:type="dxa"/>
        <w:tblLayout w:type="fixed"/>
        <w:tblCellMar>
          <w:left w:w="70" w:type="dxa"/>
          <w:right w:w="70" w:type="dxa"/>
        </w:tblCellMar>
        <w:tblLook w:val="04A0" w:firstRow="1" w:lastRow="0" w:firstColumn="1" w:lastColumn="0" w:noHBand="0" w:noVBand="1"/>
      </w:tblPr>
      <w:tblGrid>
        <w:gridCol w:w="709"/>
        <w:gridCol w:w="3119"/>
        <w:gridCol w:w="1234"/>
        <w:gridCol w:w="4152"/>
      </w:tblGrid>
      <w:tr w:rsidR="00B95C45" w:rsidRPr="008824A2" w:rsidTr="00BA27EC">
        <w:trPr>
          <w:trHeight w:val="495"/>
          <w:jc w:val="center"/>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b/>
                <w:bCs/>
                <w:color w:val="000000"/>
                <w:sz w:val="24"/>
                <w:szCs w:val="32"/>
                <w:lang w:eastAsia="tr-TR"/>
              </w:rPr>
            </w:pPr>
            <w:r w:rsidRPr="008824A2">
              <w:rPr>
                <w:rFonts w:ascii="Calibri" w:hAnsi="Calibri" w:cs="Calibri"/>
                <w:b/>
                <w:bCs/>
                <w:color w:val="000000"/>
                <w:sz w:val="24"/>
                <w:szCs w:val="32"/>
                <w:lang w:eastAsia="tr-TR"/>
              </w:rPr>
              <w:t>Kod</w:t>
            </w:r>
          </w:p>
        </w:tc>
        <w:tc>
          <w:tcPr>
            <w:tcW w:w="3119" w:type="dxa"/>
            <w:tcBorders>
              <w:top w:val="single" w:sz="8" w:space="0" w:color="auto"/>
              <w:left w:val="nil"/>
              <w:bottom w:val="single" w:sz="8"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left"/>
              <w:textAlignment w:val="auto"/>
              <w:rPr>
                <w:rFonts w:ascii="Calibri" w:hAnsi="Calibri" w:cs="Calibri"/>
                <w:b/>
                <w:bCs/>
                <w:color w:val="000000"/>
                <w:sz w:val="24"/>
                <w:szCs w:val="32"/>
                <w:lang w:eastAsia="tr-TR"/>
              </w:rPr>
            </w:pPr>
            <w:r w:rsidRPr="008824A2">
              <w:rPr>
                <w:rFonts w:ascii="Calibri" w:hAnsi="Calibri" w:cs="Calibri"/>
                <w:b/>
                <w:bCs/>
                <w:color w:val="000000"/>
                <w:sz w:val="24"/>
                <w:szCs w:val="32"/>
                <w:lang w:eastAsia="tr-TR"/>
              </w:rPr>
              <w:t>Gösterge</w:t>
            </w:r>
          </w:p>
        </w:tc>
        <w:tc>
          <w:tcPr>
            <w:tcW w:w="1234" w:type="dxa"/>
            <w:tcBorders>
              <w:top w:val="single" w:sz="8" w:space="0" w:color="auto"/>
              <w:left w:val="nil"/>
              <w:bottom w:val="single" w:sz="8"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b/>
                <w:bCs/>
                <w:color w:val="000000"/>
                <w:sz w:val="24"/>
                <w:szCs w:val="32"/>
                <w:lang w:eastAsia="tr-TR"/>
              </w:rPr>
            </w:pPr>
            <w:r w:rsidRPr="008824A2">
              <w:rPr>
                <w:rFonts w:ascii="Calibri" w:hAnsi="Calibri" w:cs="Calibri"/>
                <w:b/>
                <w:bCs/>
                <w:color w:val="000000"/>
                <w:sz w:val="24"/>
                <w:szCs w:val="32"/>
                <w:lang w:eastAsia="tr-TR"/>
              </w:rPr>
              <w:t>Birim</w:t>
            </w:r>
          </w:p>
        </w:tc>
        <w:tc>
          <w:tcPr>
            <w:tcW w:w="4152" w:type="dxa"/>
            <w:tcBorders>
              <w:top w:val="single" w:sz="8" w:space="0" w:color="auto"/>
              <w:left w:val="nil"/>
              <w:bottom w:val="single" w:sz="8"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left"/>
              <w:textAlignment w:val="auto"/>
              <w:rPr>
                <w:rFonts w:ascii="Calibri" w:hAnsi="Calibri" w:cs="Calibri"/>
                <w:b/>
                <w:bCs/>
                <w:color w:val="000000"/>
                <w:sz w:val="24"/>
                <w:szCs w:val="32"/>
                <w:lang w:eastAsia="tr-TR"/>
              </w:rPr>
            </w:pPr>
            <w:r w:rsidRPr="008824A2">
              <w:rPr>
                <w:rFonts w:ascii="Calibri" w:hAnsi="Calibri" w:cs="Calibri"/>
                <w:b/>
                <w:bCs/>
                <w:color w:val="000000"/>
                <w:sz w:val="24"/>
                <w:szCs w:val="32"/>
                <w:lang w:eastAsia="tr-TR"/>
              </w:rPr>
              <w:t>Açıklama</w:t>
            </w:r>
          </w:p>
        </w:tc>
      </w:tr>
      <w:tr w:rsidR="00B95C45" w:rsidRPr="008824A2" w:rsidTr="00BA27EC">
        <w:trPr>
          <w:trHeight w:val="1005"/>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S1</w:t>
            </w:r>
          </w:p>
        </w:tc>
        <w:tc>
          <w:tcPr>
            <w:tcW w:w="3119"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Doğrudan Faydalanıcı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Proje Kapsamında Düzenlenen Faaliyetlerden Doğrudan Yararlanan Faydalanıcı Sayısı</w:t>
            </w:r>
          </w:p>
        </w:tc>
      </w:tr>
      <w:tr w:rsidR="00B95C45" w:rsidRPr="008824A2" w:rsidTr="00BA27EC">
        <w:trPr>
          <w:trHeight w:val="1005"/>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S2</w:t>
            </w:r>
          </w:p>
        </w:tc>
        <w:tc>
          <w:tcPr>
            <w:tcW w:w="3119"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Doğrudan Faydalanıcı Sayısı - Kadın</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Proje Kapsamında Düzenlenen Faaliyetlerden Doğrudan Yararlanan Kadın Sayısı</w:t>
            </w:r>
          </w:p>
        </w:tc>
      </w:tr>
      <w:tr w:rsidR="00B95C45" w:rsidRPr="008824A2" w:rsidTr="00BA27EC">
        <w:trPr>
          <w:trHeight w:val="1005"/>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S3</w:t>
            </w:r>
          </w:p>
        </w:tc>
        <w:tc>
          <w:tcPr>
            <w:tcW w:w="3119"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Doğrudan Faydalanıcı Sayısı - Engelli</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Proje Kapsamında Düzenlenen Faaliyetlerden Doğrudan Yararlanan Engelli Sayısı</w:t>
            </w:r>
          </w:p>
        </w:tc>
      </w:tr>
      <w:tr w:rsidR="00B95C45" w:rsidRPr="008824A2" w:rsidTr="00BA27EC">
        <w:trPr>
          <w:trHeight w:val="1005"/>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S4</w:t>
            </w:r>
          </w:p>
        </w:tc>
        <w:tc>
          <w:tcPr>
            <w:tcW w:w="3119"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Doğrudan Faydalanıcı Sayısı - Çocuk</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Proje Kapsamında Düzenlenen Faaliyetlerden Doğrudan Yararlanan Çocuk (0-15) Sayısı</w:t>
            </w:r>
          </w:p>
        </w:tc>
      </w:tr>
      <w:tr w:rsidR="00B95C45" w:rsidRPr="008824A2" w:rsidTr="00BA27EC">
        <w:trPr>
          <w:trHeight w:val="1005"/>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S5</w:t>
            </w:r>
          </w:p>
        </w:tc>
        <w:tc>
          <w:tcPr>
            <w:tcW w:w="3119"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Doğrudan Faydalanıcı Sayısı - Genç</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Proje Kapsamında Düzenlenen Faaliyetlerden Doğrudan Yararlanan Genç (16-29) Sayısı</w:t>
            </w:r>
          </w:p>
        </w:tc>
      </w:tr>
      <w:tr w:rsidR="00B95C45" w:rsidRPr="008824A2" w:rsidTr="00BA27EC">
        <w:trPr>
          <w:trHeight w:val="1005"/>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lastRenderedPageBreak/>
              <w:t>S6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Doğrudan Faydalanıcı Sayısı - Yaşlı</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Proje Kapsamında Düzenlenen Faaliyetlerden Doğrudan Yararlanan Yaşlı (65 Yaş ve Üzeri) Sayısı</w:t>
            </w:r>
          </w:p>
        </w:tc>
      </w:tr>
      <w:tr w:rsidR="00B95C45" w:rsidRPr="008824A2" w:rsidTr="00DA587D">
        <w:trPr>
          <w:trHeight w:val="947"/>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G2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Geçici İstihdam</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95C45" w:rsidRPr="008824A2" w:rsidRDefault="00B95C45" w:rsidP="00730A36">
            <w:pPr>
              <w:widowControl/>
              <w:adjustRightInd/>
              <w:spacing w:line="240" w:lineRule="auto"/>
              <w:jc w:val="center"/>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Kişi</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B95C45" w:rsidRPr="008824A2" w:rsidRDefault="00B95C45" w:rsidP="00730A36">
            <w:pPr>
              <w:widowControl/>
              <w:adjustRightInd/>
              <w:spacing w:line="240" w:lineRule="auto"/>
              <w:jc w:val="left"/>
              <w:textAlignment w:val="auto"/>
              <w:rPr>
                <w:rFonts w:ascii="Calibri" w:hAnsi="Calibri" w:cs="Calibri"/>
                <w:color w:val="000000"/>
                <w:sz w:val="24"/>
                <w:szCs w:val="32"/>
                <w:lang w:eastAsia="tr-TR"/>
              </w:rPr>
            </w:pPr>
            <w:r w:rsidRPr="008824A2">
              <w:rPr>
                <w:rFonts w:ascii="Calibri" w:hAnsi="Calibri" w:cs="Calibri"/>
                <w:color w:val="000000"/>
                <w:sz w:val="24"/>
                <w:szCs w:val="32"/>
                <w:lang w:eastAsia="tr-TR"/>
              </w:rPr>
              <w:t>1 Yıldan Kısa Süreli, Sadece Belirli Bir İşin Gerçekleştirilmesi İçin İstihdam Edilen Toplam Kişi Sayısı (Proje Ekibi Dışında)</w:t>
            </w:r>
          </w:p>
        </w:tc>
      </w:tr>
      <w:tr w:rsidR="00B95C45" w:rsidRPr="00C262B0" w:rsidTr="00BA27EC">
        <w:trPr>
          <w:trHeight w:val="147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S18</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Düzenlenmiş Bilinçlendirme/Yaygınlaştırma Faaliyeti Sayısı (Toplantı, Seminer, Konferans, Sergi, Çalıştay, Organizasyon vs.)</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Düzenlenen Bilinçlendirme/Yaygınlaştırma Faaliyeti Sayısı (Toplantı, Seminer, Konferans, Sergi, Çalıştay, Organizasyon vs.)</w:t>
            </w:r>
          </w:p>
        </w:tc>
      </w:tr>
      <w:tr w:rsidR="00B95C45" w:rsidRPr="00C262B0" w:rsidTr="00BA27EC">
        <w:trPr>
          <w:trHeight w:val="68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S19</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Ortak Kullanım Amaçlı Sosyal Alan/</w:t>
            </w:r>
            <w:proofErr w:type="gramStart"/>
            <w:r w:rsidRPr="00C262B0">
              <w:rPr>
                <w:rFonts w:ascii="Calibri" w:hAnsi="Calibri" w:cs="Calibri"/>
                <w:color w:val="000000"/>
                <w:sz w:val="24"/>
                <w:szCs w:val="32"/>
                <w:lang w:eastAsia="tr-TR"/>
              </w:rPr>
              <w:t>Mekan</w:t>
            </w:r>
            <w:proofErr w:type="gramEnd"/>
            <w:r w:rsidRPr="00C262B0">
              <w:rPr>
                <w:rFonts w:ascii="Calibri" w:hAnsi="Calibri" w:cs="Calibri"/>
                <w:color w:val="000000"/>
                <w:sz w:val="24"/>
                <w:szCs w:val="32"/>
                <w:lang w:eastAsia="tr-TR"/>
              </w:rPr>
              <w:t>/Merkez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Ortak Kullanım Amaçlı Sosyal Alan/</w:t>
            </w:r>
            <w:proofErr w:type="gramStart"/>
            <w:r w:rsidRPr="00C262B0">
              <w:rPr>
                <w:rFonts w:ascii="Calibri" w:hAnsi="Calibri" w:cs="Calibri"/>
                <w:color w:val="000000"/>
                <w:sz w:val="24"/>
                <w:szCs w:val="32"/>
                <w:lang w:eastAsia="tr-TR"/>
              </w:rPr>
              <w:t>Mekan</w:t>
            </w:r>
            <w:proofErr w:type="gramEnd"/>
            <w:r w:rsidRPr="00C262B0">
              <w:rPr>
                <w:rFonts w:ascii="Calibri" w:hAnsi="Calibri" w:cs="Calibri"/>
                <w:color w:val="000000"/>
                <w:sz w:val="24"/>
                <w:szCs w:val="32"/>
                <w:lang w:eastAsia="tr-TR"/>
              </w:rPr>
              <w:t>/Merkez Sayısı</w:t>
            </w:r>
          </w:p>
        </w:tc>
      </w:tr>
      <w:tr w:rsidR="00B95C45" w:rsidRPr="00C262B0" w:rsidTr="00BA27EC">
        <w:trPr>
          <w:trHeight w:val="853"/>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S20</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Yetiştirilen Sosyal Hizmet Personeli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yetiştirilen/geliştirilen sosyal hizmet personeli sayısı</w:t>
            </w:r>
          </w:p>
        </w:tc>
      </w:tr>
      <w:tr w:rsidR="00B95C45" w:rsidRPr="00C262B0" w:rsidTr="00BA27EC">
        <w:trPr>
          <w:trHeight w:val="1139"/>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S30</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Kurulan/İyileştirilen Rehabilitasyon Merkezi, Ayakta Tedavi Merkezi vs.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Kurulan/İyileştirilen Rehabilitasyon Merkezi, Ayakta Tedavi Merkezi vs. Sayısı</w:t>
            </w:r>
          </w:p>
        </w:tc>
      </w:tr>
      <w:tr w:rsidR="00B95C45" w:rsidRPr="00C262B0" w:rsidTr="00BA27EC">
        <w:trPr>
          <w:trHeight w:val="1050"/>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S31</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Geliştirilen Yenilikçi Hizmet/Model/Uygulama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Geliştirilen Yenilikçi Hizmet/Model/Uygulama Sayısı</w:t>
            </w:r>
          </w:p>
        </w:tc>
      </w:tr>
      <w:tr w:rsidR="00B95C45" w:rsidRPr="00C262B0" w:rsidTr="00BA27EC">
        <w:trPr>
          <w:trHeight w:val="865"/>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S58</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Sosyal hizmetler ve danışmanlık ile desteklenen ebeveyn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çocuğu risk altında olduğu için destek ve danışmanlık hizmetlerinden faydalanan anne ve babaların sayısı</w:t>
            </w:r>
          </w:p>
        </w:tc>
      </w:tr>
      <w:tr w:rsidR="00B95C45" w:rsidRPr="00C262B0" w:rsidTr="00BA27EC">
        <w:trPr>
          <w:trHeight w:val="942"/>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S68</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 xml:space="preserve"> Mobil merkez/atölye/destek odası sayısı </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 xml:space="preserve">Proje kapsamında oluşturulan mobil merkez/atölye/destek odası sayısı </w:t>
            </w:r>
          </w:p>
        </w:tc>
      </w:tr>
      <w:tr w:rsidR="00B95C45" w:rsidRPr="00C262B0" w:rsidTr="00BA27EC">
        <w:trPr>
          <w:trHeight w:val="1141"/>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S72</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Teknolojik altyapısı iyileştirilen laboratuvar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 xml:space="preserve">Proje kapsamında alınan </w:t>
            </w:r>
            <w:proofErr w:type="gramStart"/>
            <w:r w:rsidRPr="00C262B0">
              <w:rPr>
                <w:rFonts w:ascii="Calibri" w:hAnsi="Calibri" w:cs="Calibri"/>
                <w:color w:val="000000"/>
                <w:sz w:val="24"/>
                <w:szCs w:val="32"/>
                <w:lang w:eastAsia="tr-TR"/>
              </w:rPr>
              <w:t>ekipmanlar</w:t>
            </w:r>
            <w:proofErr w:type="gramEnd"/>
            <w:r w:rsidRPr="00C262B0">
              <w:rPr>
                <w:rFonts w:ascii="Calibri" w:hAnsi="Calibri" w:cs="Calibri"/>
                <w:color w:val="000000"/>
                <w:sz w:val="24"/>
                <w:szCs w:val="32"/>
                <w:lang w:eastAsia="tr-TR"/>
              </w:rPr>
              <w:t xml:space="preserve"> ve </w:t>
            </w:r>
            <w:proofErr w:type="spellStart"/>
            <w:r w:rsidRPr="00C262B0">
              <w:rPr>
                <w:rFonts w:ascii="Calibri" w:hAnsi="Calibri" w:cs="Calibri"/>
                <w:color w:val="000000"/>
                <w:sz w:val="24"/>
                <w:szCs w:val="32"/>
                <w:lang w:eastAsia="tr-TR"/>
              </w:rPr>
              <w:t>tefrişatlarla</w:t>
            </w:r>
            <w:proofErr w:type="spellEnd"/>
            <w:r w:rsidRPr="00C262B0">
              <w:rPr>
                <w:rFonts w:ascii="Calibri" w:hAnsi="Calibri" w:cs="Calibri"/>
                <w:color w:val="000000"/>
                <w:sz w:val="24"/>
                <w:szCs w:val="32"/>
                <w:lang w:eastAsia="tr-TR"/>
              </w:rPr>
              <w:t xml:space="preserve"> altyapısı iyileştirilen/dönüştürülen laboratuvar sayısı</w:t>
            </w:r>
          </w:p>
        </w:tc>
      </w:tr>
      <w:tr w:rsidR="00B95C45" w:rsidRPr="00C262B0" w:rsidTr="00BA27EC">
        <w:trPr>
          <w:trHeight w:val="1063"/>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S50</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Projeden Faydalanan Mahalle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Projeden Faydalanan ve Statüsü Köyden Mahalleye Dönüşmüş Mahalle Sayısı</w:t>
            </w:r>
          </w:p>
        </w:tc>
      </w:tr>
      <w:tr w:rsidR="00B95C45" w:rsidRPr="00C262B0" w:rsidTr="00BA27EC">
        <w:trPr>
          <w:trHeight w:val="838"/>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S25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Kurulan Merkez/Atölye Sayısı (Yaşlı)</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Yaşlılara (65 ve Üzeri) Yönelik Merkez/Atölye Sayısı</w:t>
            </w:r>
          </w:p>
        </w:tc>
      </w:tr>
      <w:tr w:rsidR="00B95C45" w:rsidRPr="00C262B0" w:rsidTr="00BA27EC">
        <w:trPr>
          <w:trHeight w:val="1133"/>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lastRenderedPageBreak/>
              <w:t>A1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Doğrudan Faydalanan İşletme Sayısı</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Kurulan Tesis ve Yatırımdan Doğrudan Faydalanan Firma/İşletme/Kurum/Üretici Sayısı</w:t>
            </w:r>
          </w:p>
        </w:tc>
      </w:tr>
      <w:tr w:rsidR="00B95C45" w:rsidRPr="00C262B0" w:rsidTr="00DA587D">
        <w:trPr>
          <w:trHeight w:val="800"/>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GP3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Depolama Alanı Sayısı</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Oluşturulan Depolama Alanı Sayısı</w:t>
            </w:r>
          </w:p>
        </w:tc>
      </w:tr>
      <w:tr w:rsidR="00B95C45" w:rsidRPr="00C262B0" w:rsidTr="00BA27EC">
        <w:trPr>
          <w:trHeight w:val="69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GP4</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Depolama Alanı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Metrekare</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Oluşturulan Depolama Alanı</w:t>
            </w:r>
          </w:p>
        </w:tc>
      </w:tr>
      <w:tr w:rsidR="00B95C45" w:rsidRPr="00C262B0" w:rsidTr="00BA27EC">
        <w:trPr>
          <w:trHeight w:val="843"/>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K18</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Ürün Çeşidi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Firmanın Ürettiği ya da Pazarladığı Ürün Çeşidi Sayısı</w:t>
            </w:r>
          </w:p>
        </w:tc>
      </w:tr>
      <w:tr w:rsidR="00B95C45" w:rsidRPr="00C262B0" w:rsidTr="00BA27EC">
        <w:trPr>
          <w:trHeight w:val="997"/>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GP5</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Ortak Kullanım Alanı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Metrekare</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Faydalanıcıların Kullanımına Açılan Ortak Alan Büyüklüğü</w:t>
            </w:r>
          </w:p>
        </w:tc>
      </w:tr>
      <w:tr w:rsidR="00B95C45" w:rsidRPr="00C262B0" w:rsidTr="00BA27EC">
        <w:trPr>
          <w:trHeight w:val="341"/>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GP8</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Test Çeşidi</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Alınan Makineler ve Kurulan Laboratuvarlarda Yapılabilecek Test Çeşidi Sayısı</w:t>
            </w:r>
          </w:p>
        </w:tc>
      </w:tr>
      <w:tr w:rsidR="00B95C45" w:rsidRPr="00C262B0" w:rsidTr="00BA27EC">
        <w:trPr>
          <w:trHeight w:val="1139"/>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GP9</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Test Kapasitesi</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Alınan Makineler ve Kurulan Laboratuvarlarda Yapılabilecek Yıllık Test Sayısı</w:t>
            </w:r>
          </w:p>
        </w:tc>
      </w:tr>
      <w:tr w:rsidR="00B95C45" w:rsidRPr="00C262B0" w:rsidTr="00BA27EC">
        <w:trPr>
          <w:trHeight w:val="598"/>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G7</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Eğitim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Düzenlenen Eğitim Sayısı</w:t>
            </w:r>
          </w:p>
        </w:tc>
      </w:tr>
      <w:tr w:rsidR="00B95C45" w:rsidRPr="00C262B0" w:rsidTr="00BA27EC">
        <w:trPr>
          <w:trHeight w:val="563"/>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G8</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Eğitim Süresi</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Saat</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Düzenlenen Eğitimlerin Süresi</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G9</w:t>
            </w:r>
          </w:p>
        </w:tc>
        <w:tc>
          <w:tcPr>
            <w:tcW w:w="3119"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Eğitime Katılan Kişi Sayısı</w:t>
            </w:r>
          </w:p>
        </w:tc>
        <w:tc>
          <w:tcPr>
            <w:tcW w:w="1234" w:type="dxa"/>
            <w:tcBorders>
              <w:top w:val="nil"/>
              <w:left w:val="nil"/>
              <w:bottom w:val="single" w:sz="4" w:space="0" w:color="auto"/>
              <w:right w:val="single" w:sz="4" w:space="0" w:color="auto"/>
            </w:tcBorders>
            <w:shd w:val="clear" w:color="auto" w:fill="auto"/>
            <w:noWrap/>
            <w:vAlign w:val="center"/>
            <w:hideMark/>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hideMark/>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C262B0">
              <w:rPr>
                <w:rFonts w:ascii="Calibri" w:hAnsi="Calibri" w:cs="Calibri"/>
                <w:color w:val="000000"/>
                <w:sz w:val="24"/>
                <w:szCs w:val="32"/>
                <w:lang w:eastAsia="tr-TR"/>
              </w:rPr>
              <w:t>Proje Kapsamında Düzenlenen Eğitimlere Katılan Kişi Sayısı</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0F5912" w:rsidRDefault="00B95C45" w:rsidP="000F5912">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A43</w:t>
            </w:r>
          </w:p>
        </w:tc>
        <w:tc>
          <w:tcPr>
            <w:tcW w:w="3119" w:type="dxa"/>
            <w:tcBorders>
              <w:top w:val="nil"/>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Geliştirilen ve hayata geçirilen yenilikçi kentsel hizmet uygulaması sayısı</w:t>
            </w:r>
          </w:p>
        </w:tc>
        <w:tc>
          <w:tcPr>
            <w:tcW w:w="1234" w:type="dxa"/>
            <w:tcBorders>
              <w:top w:val="nil"/>
              <w:left w:val="nil"/>
              <w:bottom w:val="single" w:sz="4" w:space="0" w:color="auto"/>
              <w:right w:val="single" w:sz="4" w:space="0" w:color="auto"/>
            </w:tcBorders>
            <w:shd w:val="clear" w:color="auto" w:fill="auto"/>
            <w:noWrap/>
            <w:vAlign w:val="center"/>
          </w:tcPr>
          <w:p w:rsidR="00B95C45" w:rsidRPr="00C262B0"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tcPr>
          <w:p w:rsidR="00B95C45" w:rsidRPr="00C262B0" w:rsidRDefault="00B95C45" w:rsidP="00C262B0">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Proje kapsamında geliştirilen ve hayata geçirilen yenilikçi kentsel hizmet uygulaması sayısı</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A84</w:t>
            </w:r>
          </w:p>
        </w:tc>
        <w:tc>
          <w:tcPr>
            <w:tcW w:w="3119" w:type="dxa"/>
            <w:tcBorders>
              <w:top w:val="nil"/>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 xml:space="preserve">Düzenleme/İyileştirme Yapılan Sosyal/Kültürel </w:t>
            </w:r>
            <w:proofErr w:type="gramStart"/>
            <w:r w:rsidRPr="000F5912">
              <w:rPr>
                <w:rFonts w:ascii="Calibri" w:hAnsi="Calibri" w:cs="Calibri"/>
                <w:color w:val="000000"/>
                <w:sz w:val="24"/>
                <w:szCs w:val="32"/>
                <w:lang w:eastAsia="tr-TR"/>
              </w:rPr>
              <w:t>Mekan</w:t>
            </w:r>
            <w:proofErr w:type="gramEnd"/>
            <w:r w:rsidRPr="000F5912">
              <w:rPr>
                <w:rFonts w:ascii="Calibri" w:hAnsi="Calibri" w:cs="Calibri"/>
                <w:color w:val="000000"/>
                <w:sz w:val="24"/>
                <w:szCs w:val="32"/>
                <w:lang w:eastAsia="tr-TR"/>
              </w:rPr>
              <w:t xml:space="preserve"> Sayısı</w:t>
            </w:r>
          </w:p>
        </w:tc>
        <w:tc>
          <w:tcPr>
            <w:tcW w:w="1234" w:type="dxa"/>
            <w:tcBorders>
              <w:top w:val="nil"/>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 xml:space="preserve">Proje Kapsamında Ortak Kullanıma Yönelik </w:t>
            </w:r>
            <w:proofErr w:type="gramStart"/>
            <w:r w:rsidRPr="000F5912">
              <w:rPr>
                <w:rFonts w:ascii="Calibri" w:hAnsi="Calibri" w:cs="Calibri"/>
                <w:color w:val="000000"/>
                <w:sz w:val="24"/>
                <w:szCs w:val="32"/>
                <w:lang w:eastAsia="tr-TR"/>
              </w:rPr>
              <w:t>Mekanlarda</w:t>
            </w:r>
            <w:proofErr w:type="gramEnd"/>
            <w:r w:rsidRPr="000F5912">
              <w:rPr>
                <w:rFonts w:ascii="Calibri" w:hAnsi="Calibri" w:cs="Calibri"/>
                <w:color w:val="000000"/>
                <w:sz w:val="24"/>
                <w:szCs w:val="32"/>
                <w:lang w:eastAsia="tr-TR"/>
              </w:rPr>
              <w:t xml:space="preserve"> Düzenlenen, İyileştirilen Mekanların Sayısı</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0F5912" w:rsidRDefault="00B95C45" w:rsidP="000F5912">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A85</w:t>
            </w:r>
          </w:p>
        </w:tc>
        <w:tc>
          <w:tcPr>
            <w:tcW w:w="3119" w:type="dxa"/>
            <w:tcBorders>
              <w:top w:val="nil"/>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 xml:space="preserve">Düzenleme/İyileştirme Yapılan Sosyal/Kültürel </w:t>
            </w:r>
            <w:proofErr w:type="gramStart"/>
            <w:r w:rsidRPr="000F5912">
              <w:rPr>
                <w:rFonts w:ascii="Calibri" w:hAnsi="Calibri" w:cs="Calibri"/>
                <w:color w:val="000000"/>
                <w:sz w:val="24"/>
                <w:szCs w:val="32"/>
                <w:lang w:eastAsia="tr-TR"/>
              </w:rPr>
              <w:t>Mekan</w:t>
            </w:r>
            <w:proofErr w:type="gramEnd"/>
            <w:r w:rsidRPr="000F5912">
              <w:rPr>
                <w:rFonts w:ascii="Calibri" w:hAnsi="Calibri" w:cs="Calibri"/>
                <w:color w:val="000000"/>
                <w:sz w:val="24"/>
                <w:szCs w:val="32"/>
                <w:lang w:eastAsia="tr-TR"/>
              </w:rPr>
              <w:t xml:space="preserve"> Alanı</w:t>
            </w:r>
          </w:p>
        </w:tc>
        <w:tc>
          <w:tcPr>
            <w:tcW w:w="1234" w:type="dxa"/>
            <w:tcBorders>
              <w:top w:val="nil"/>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Metrekare</w:t>
            </w:r>
          </w:p>
        </w:tc>
        <w:tc>
          <w:tcPr>
            <w:tcW w:w="4152" w:type="dxa"/>
            <w:tcBorders>
              <w:top w:val="nil"/>
              <w:left w:val="nil"/>
              <w:bottom w:val="single" w:sz="4" w:space="0" w:color="auto"/>
              <w:right w:val="single" w:sz="4" w:space="0" w:color="auto"/>
            </w:tcBorders>
            <w:shd w:val="clear" w:color="auto" w:fill="auto"/>
            <w:vAlign w:val="center"/>
          </w:tcPr>
          <w:p w:rsidR="00B95C45" w:rsidRPr="000F5912" w:rsidRDefault="00B95C45" w:rsidP="00C262B0">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 xml:space="preserve">Proje Kapsamında Ortak Kullanıma Yönelik </w:t>
            </w:r>
            <w:proofErr w:type="gramStart"/>
            <w:r w:rsidRPr="000F5912">
              <w:rPr>
                <w:rFonts w:ascii="Calibri" w:hAnsi="Calibri" w:cs="Calibri"/>
                <w:color w:val="000000"/>
                <w:sz w:val="24"/>
                <w:szCs w:val="32"/>
                <w:lang w:eastAsia="tr-TR"/>
              </w:rPr>
              <w:t>Mekanlarda</w:t>
            </w:r>
            <w:proofErr w:type="gramEnd"/>
            <w:r w:rsidRPr="000F5912">
              <w:rPr>
                <w:rFonts w:ascii="Calibri" w:hAnsi="Calibri" w:cs="Calibri"/>
                <w:color w:val="000000"/>
                <w:sz w:val="24"/>
                <w:szCs w:val="32"/>
                <w:lang w:eastAsia="tr-TR"/>
              </w:rPr>
              <w:t xml:space="preserve"> Düzenlenen, İyileştirilen Mekanın Alanı</w:t>
            </w:r>
          </w:p>
        </w:tc>
      </w:tr>
      <w:tr w:rsidR="00B95C45" w:rsidRPr="00C262B0" w:rsidTr="00BA27EC">
        <w:trPr>
          <w:trHeight w:val="813"/>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K4</w:t>
            </w:r>
          </w:p>
        </w:tc>
        <w:tc>
          <w:tcPr>
            <w:tcW w:w="3119" w:type="dxa"/>
            <w:tcBorders>
              <w:top w:val="single" w:sz="4" w:space="0" w:color="auto"/>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Ar-Ge Harcamaları</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TL</w:t>
            </w:r>
          </w:p>
        </w:tc>
        <w:tc>
          <w:tcPr>
            <w:tcW w:w="4152" w:type="dxa"/>
            <w:tcBorders>
              <w:top w:val="single" w:sz="4" w:space="0" w:color="auto"/>
              <w:left w:val="nil"/>
              <w:bottom w:val="single" w:sz="4" w:space="0" w:color="auto"/>
              <w:right w:val="single" w:sz="4" w:space="0" w:color="auto"/>
            </w:tcBorders>
            <w:shd w:val="clear" w:color="auto" w:fill="auto"/>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Proje Bütçesinden Araştırma ve Geliştirme Faaliyetlerine Aktarılan Miktar</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K6</w:t>
            </w:r>
          </w:p>
        </w:tc>
        <w:tc>
          <w:tcPr>
            <w:tcW w:w="3119" w:type="dxa"/>
            <w:tcBorders>
              <w:top w:val="nil"/>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Üretim Kapasitesi</w:t>
            </w:r>
          </w:p>
        </w:tc>
        <w:tc>
          <w:tcPr>
            <w:tcW w:w="1234" w:type="dxa"/>
            <w:tcBorders>
              <w:top w:val="nil"/>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Metreküp, Adet, Ton</w:t>
            </w:r>
          </w:p>
        </w:tc>
        <w:tc>
          <w:tcPr>
            <w:tcW w:w="4152" w:type="dxa"/>
            <w:tcBorders>
              <w:top w:val="nil"/>
              <w:left w:val="nil"/>
              <w:bottom w:val="single" w:sz="4" w:space="0" w:color="auto"/>
              <w:right w:val="single" w:sz="4" w:space="0" w:color="auto"/>
            </w:tcBorders>
            <w:shd w:val="clear" w:color="auto" w:fill="auto"/>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Firmanın Yıllık Üretim Kapasitesi</w:t>
            </w:r>
          </w:p>
        </w:tc>
      </w:tr>
      <w:tr w:rsidR="00B95C45" w:rsidRPr="00C262B0" w:rsidTr="00BA27EC">
        <w:trPr>
          <w:trHeight w:val="813"/>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lastRenderedPageBreak/>
              <w:t>K7</w:t>
            </w:r>
          </w:p>
        </w:tc>
        <w:tc>
          <w:tcPr>
            <w:tcW w:w="3119" w:type="dxa"/>
            <w:tcBorders>
              <w:top w:val="single" w:sz="4" w:space="0" w:color="auto"/>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Üretim Miktarı</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Adet, Ton, Metreküp</w:t>
            </w:r>
          </w:p>
        </w:tc>
        <w:tc>
          <w:tcPr>
            <w:tcW w:w="4152" w:type="dxa"/>
            <w:tcBorders>
              <w:top w:val="single" w:sz="4" w:space="0" w:color="auto"/>
              <w:left w:val="nil"/>
              <w:bottom w:val="single" w:sz="4" w:space="0" w:color="auto"/>
              <w:right w:val="single" w:sz="4" w:space="0" w:color="auto"/>
            </w:tcBorders>
            <w:shd w:val="clear" w:color="auto" w:fill="auto"/>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Firmanın Yıllık Üretim Miktarı</w:t>
            </w:r>
          </w:p>
        </w:tc>
      </w:tr>
      <w:tr w:rsidR="00B95C45" w:rsidRPr="00C262B0" w:rsidTr="00DA587D">
        <w:trPr>
          <w:trHeight w:val="813"/>
          <w:jc w:val="center"/>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K12</w:t>
            </w:r>
          </w:p>
        </w:tc>
        <w:tc>
          <w:tcPr>
            <w:tcW w:w="3119" w:type="dxa"/>
            <w:tcBorders>
              <w:top w:val="single" w:sz="4" w:space="0" w:color="auto"/>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Yeni Makine Harcamaları</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TL</w:t>
            </w:r>
          </w:p>
        </w:tc>
        <w:tc>
          <w:tcPr>
            <w:tcW w:w="4152" w:type="dxa"/>
            <w:tcBorders>
              <w:top w:val="single" w:sz="4" w:space="0" w:color="auto"/>
              <w:left w:val="nil"/>
              <w:bottom w:val="single" w:sz="4" w:space="0" w:color="auto"/>
              <w:right w:val="single" w:sz="4" w:space="0" w:color="auto"/>
            </w:tcBorders>
            <w:shd w:val="clear" w:color="auto" w:fill="auto"/>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Proje Bütçesinden Yeni Makine Alımı İçin Kullanılan Miktar</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K13</w:t>
            </w:r>
          </w:p>
        </w:tc>
        <w:tc>
          <w:tcPr>
            <w:tcW w:w="3119" w:type="dxa"/>
            <w:tcBorders>
              <w:top w:val="nil"/>
              <w:left w:val="nil"/>
              <w:bottom w:val="single" w:sz="4" w:space="0" w:color="auto"/>
              <w:right w:val="single" w:sz="4" w:space="0" w:color="auto"/>
            </w:tcBorders>
            <w:shd w:val="clear" w:color="auto" w:fill="auto"/>
            <w:vAlign w:val="center"/>
          </w:tcPr>
          <w:p w:rsidR="00B95C45" w:rsidRPr="000F5912" w:rsidRDefault="00B95C45" w:rsidP="00DA587D">
            <w:pPr>
              <w:widowControl/>
              <w:adjustRightInd/>
              <w:spacing w:line="240" w:lineRule="auto"/>
              <w:jc w:val="left"/>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Yerli Makine Harcamaları</w:t>
            </w:r>
          </w:p>
        </w:tc>
        <w:tc>
          <w:tcPr>
            <w:tcW w:w="1234" w:type="dxa"/>
            <w:tcBorders>
              <w:top w:val="nil"/>
              <w:left w:val="nil"/>
              <w:bottom w:val="single" w:sz="4" w:space="0" w:color="auto"/>
              <w:right w:val="single" w:sz="4" w:space="0" w:color="auto"/>
            </w:tcBorders>
            <w:shd w:val="clear" w:color="auto" w:fill="auto"/>
            <w:noWrap/>
            <w:vAlign w:val="center"/>
          </w:tcPr>
          <w:p w:rsidR="00B95C45" w:rsidRPr="000F5912" w:rsidRDefault="00B95C45" w:rsidP="00C262B0">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TL</w:t>
            </w:r>
          </w:p>
        </w:tc>
        <w:tc>
          <w:tcPr>
            <w:tcW w:w="4152" w:type="dxa"/>
            <w:tcBorders>
              <w:top w:val="nil"/>
              <w:left w:val="nil"/>
              <w:bottom w:val="single" w:sz="4" w:space="0" w:color="auto"/>
              <w:right w:val="single" w:sz="4" w:space="0" w:color="auto"/>
            </w:tcBorders>
            <w:shd w:val="clear" w:color="auto" w:fill="auto"/>
            <w:vAlign w:val="center"/>
          </w:tcPr>
          <w:p w:rsidR="00B95C45" w:rsidRPr="000F5912" w:rsidRDefault="00B95C45" w:rsidP="00223968">
            <w:pPr>
              <w:widowControl/>
              <w:adjustRightInd/>
              <w:spacing w:line="240" w:lineRule="auto"/>
              <w:jc w:val="center"/>
              <w:textAlignment w:val="auto"/>
              <w:rPr>
                <w:rFonts w:ascii="Calibri" w:hAnsi="Calibri" w:cs="Calibri"/>
                <w:color w:val="000000"/>
                <w:sz w:val="24"/>
                <w:szCs w:val="32"/>
                <w:lang w:eastAsia="tr-TR"/>
              </w:rPr>
            </w:pPr>
            <w:r w:rsidRPr="000F5912">
              <w:rPr>
                <w:rFonts w:ascii="Calibri" w:hAnsi="Calibri" w:cs="Calibri"/>
                <w:color w:val="000000"/>
                <w:sz w:val="24"/>
                <w:szCs w:val="32"/>
                <w:lang w:eastAsia="tr-TR"/>
              </w:rPr>
              <w:t>Proje Bütçesinden Yerli Makine Alımı İçin Kullanılan Miktar</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B95C45" w:rsidRDefault="00B95C45" w:rsidP="00B95C45">
            <w:pPr>
              <w:widowControl/>
              <w:adjustRightInd/>
              <w:spacing w:line="240" w:lineRule="auto"/>
              <w:jc w:val="center"/>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K39</w:t>
            </w:r>
          </w:p>
        </w:tc>
        <w:tc>
          <w:tcPr>
            <w:tcW w:w="3119" w:type="dxa"/>
            <w:tcBorders>
              <w:top w:val="nil"/>
              <w:left w:val="nil"/>
              <w:bottom w:val="single" w:sz="4" w:space="0" w:color="auto"/>
              <w:right w:val="single" w:sz="4" w:space="0" w:color="auto"/>
            </w:tcBorders>
            <w:shd w:val="clear" w:color="auto" w:fill="auto"/>
            <w:vAlign w:val="center"/>
          </w:tcPr>
          <w:p w:rsidR="00B95C45" w:rsidRPr="00B95C45" w:rsidRDefault="00B95C45" w:rsidP="00DA587D">
            <w:pPr>
              <w:widowControl/>
              <w:adjustRightInd/>
              <w:spacing w:line="240" w:lineRule="auto"/>
              <w:jc w:val="left"/>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Kurulan/Geliştirilen Laboratuvar Sayısı</w:t>
            </w:r>
          </w:p>
        </w:tc>
        <w:tc>
          <w:tcPr>
            <w:tcW w:w="1234" w:type="dxa"/>
            <w:tcBorders>
              <w:top w:val="nil"/>
              <w:left w:val="nil"/>
              <w:bottom w:val="single" w:sz="4" w:space="0" w:color="auto"/>
              <w:right w:val="single" w:sz="4" w:space="0" w:color="auto"/>
            </w:tcBorders>
            <w:shd w:val="clear" w:color="auto" w:fill="auto"/>
            <w:noWrap/>
            <w:vAlign w:val="center"/>
          </w:tcPr>
          <w:p w:rsidR="00B95C45" w:rsidRPr="000F5912" w:rsidRDefault="00B95C45" w:rsidP="00B95C45">
            <w:pPr>
              <w:widowControl/>
              <w:adjustRightInd/>
              <w:spacing w:line="240" w:lineRule="auto"/>
              <w:jc w:val="center"/>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Adet</w:t>
            </w:r>
          </w:p>
        </w:tc>
        <w:tc>
          <w:tcPr>
            <w:tcW w:w="4152" w:type="dxa"/>
            <w:tcBorders>
              <w:top w:val="nil"/>
              <w:left w:val="nil"/>
              <w:bottom w:val="single" w:sz="4" w:space="0" w:color="auto"/>
              <w:right w:val="single" w:sz="4" w:space="0" w:color="auto"/>
            </w:tcBorders>
            <w:shd w:val="clear" w:color="auto" w:fill="auto"/>
            <w:vAlign w:val="center"/>
          </w:tcPr>
          <w:p w:rsidR="00B95C45" w:rsidRPr="00B95C45" w:rsidRDefault="00B95C45" w:rsidP="00B95C45">
            <w:pPr>
              <w:widowControl/>
              <w:adjustRightInd/>
              <w:spacing w:line="240" w:lineRule="auto"/>
              <w:jc w:val="center"/>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Proje Kapsamında Kurulan/Geliştirilen Kalite, Kontrol, Tahlil ve Test Laboratuvarlarının Sayısı</w:t>
            </w:r>
          </w:p>
        </w:tc>
      </w:tr>
      <w:tr w:rsidR="00B95C45" w:rsidRPr="00C262B0" w:rsidTr="00BA27EC">
        <w:trPr>
          <w:trHeight w:val="813"/>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rsidR="00B95C45" w:rsidRPr="00B95C45" w:rsidRDefault="00B95C45" w:rsidP="00B95C45">
            <w:pPr>
              <w:widowControl/>
              <w:adjustRightInd/>
              <w:spacing w:line="240" w:lineRule="auto"/>
              <w:jc w:val="center"/>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G1</w:t>
            </w:r>
          </w:p>
        </w:tc>
        <w:tc>
          <w:tcPr>
            <w:tcW w:w="3119" w:type="dxa"/>
            <w:tcBorders>
              <w:top w:val="nil"/>
              <w:left w:val="nil"/>
              <w:bottom w:val="single" w:sz="4" w:space="0" w:color="auto"/>
              <w:right w:val="single" w:sz="4" w:space="0" w:color="auto"/>
            </w:tcBorders>
            <w:shd w:val="clear" w:color="auto" w:fill="auto"/>
            <w:vAlign w:val="center"/>
          </w:tcPr>
          <w:p w:rsidR="00B95C45" w:rsidRPr="00B95C45" w:rsidRDefault="00B95C45" w:rsidP="00DA587D">
            <w:pPr>
              <w:widowControl/>
              <w:adjustRightInd/>
              <w:spacing w:line="240" w:lineRule="auto"/>
              <w:jc w:val="left"/>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Sürekli İstihdam</w:t>
            </w:r>
          </w:p>
        </w:tc>
        <w:tc>
          <w:tcPr>
            <w:tcW w:w="1234" w:type="dxa"/>
            <w:tcBorders>
              <w:top w:val="nil"/>
              <w:left w:val="nil"/>
              <w:bottom w:val="single" w:sz="4" w:space="0" w:color="auto"/>
              <w:right w:val="single" w:sz="4" w:space="0" w:color="auto"/>
            </w:tcBorders>
            <w:shd w:val="clear" w:color="auto" w:fill="auto"/>
            <w:noWrap/>
            <w:vAlign w:val="center"/>
          </w:tcPr>
          <w:p w:rsidR="00B95C45" w:rsidRPr="000F5912" w:rsidRDefault="00B95C45" w:rsidP="00B95C45">
            <w:pPr>
              <w:widowControl/>
              <w:adjustRightInd/>
              <w:spacing w:line="240" w:lineRule="auto"/>
              <w:jc w:val="center"/>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Kişi</w:t>
            </w:r>
          </w:p>
        </w:tc>
        <w:tc>
          <w:tcPr>
            <w:tcW w:w="4152" w:type="dxa"/>
            <w:tcBorders>
              <w:top w:val="nil"/>
              <w:left w:val="nil"/>
              <w:bottom w:val="single" w:sz="4" w:space="0" w:color="auto"/>
              <w:right w:val="single" w:sz="4" w:space="0" w:color="auto"/>
            </w:tcBorders>
            <w:shd w:val="clear" w:color="auto" w:fill="auto"/>
            <w:vAlign w:val="center"/>
          </w:tcPr>
          <w:p w:rsidR="00B95C45" w:rsidRPr="00B95C45" w:rsidRDefault="00B95C45" w:rsidP="00B95C45">
            <w:pPr>
              <w:widowControl/>
              <w:adjustRightInd/>
              <w:spacing w:line="240" w:lineRule="auto"/>
              <w:jc w:val="center"/>
              <w:textAlignment w:val="auto"/>
              <w:rPr>
                <w:rFonts w:ascii="Calibri" w:hAnsi="Calibri" w:cs="Calibri"/>
                <w:color w:val="000000"/>
                <w:sz w:val="24"/>
                <w:szCs w:val="32"/>
                <w:lang w:eastAsia="tr-TR"/>
              </w:rPr>
            </w:pPr>
            <w:r w:rsidRPr="00B95C45">
              <w:rPr>
                <w:rFonts w:ascii="Calibri" w:hAnsi="Calibri" w:cs="Calibri"/>
                <w:color w:val="000000"/>
                <w:sz w:val="24"/>
                <w:szCs w:val="32"/>
                <w:lang w:eastAsia="tr-TR"/>
              </w:rPr>
              <w:t>1 Yıldan Uzun Süreli İstihdam Edilen Toplam Kişi Sayısı Proje Ekibi Dışında</w:t>
            </w:r>
          </w:p>
        </w:tc>
      </w:tr>
    </w:tbl>
    <w:p w:rsidR="000F5912" w:rsidRPr="000F5912" w:rsidRDefault="000F5912" w:rsidP="000F5912">
      <w:pPr>
        <w:pStyle w:val="SubTitle2"/>
      </w:pPr>
    </w:p>
    <w:p w:rsidR="00C77E99" w:rsidRDefault="00C77E99" w:rsidP="00F744B4">
      <w:pPr>
        <w:pStyle w:val="KonuBal"/>
        <w:jc w:val="both"/>
        <w:rPr>
          <w:rFonts w:asciiTheme="minorHAnsi" w:hAnsiTheme="minorHAnsi" w:cstheme="minorHAnsi"/>
          <w:sz w:val="32"/>
        </w:rPr>
      </w:pPr>
      <w:r w:rsidRPr="00A42EC2">
        <w:rPr>
          <w:rFonts w:asciiTheme="minorHAnsi" w:hAnsiTheme="minorHAnsi" w:cstheme="minorHAnsi"/>
          <w:sz w:val="32"/>
        </w:rPr>
        <w:t>EKLER</w:t>
      </w:r>
      <w:bookmarkEnd w:id="93"/>
      <w:r w:rsidRPr="00A42EC2">
        <w:rPr>
          <w:rFonts w:asciiTheme="minorHAnsi" w:hAnsiTheme="minorHAnsi" w:cstheme="minorHAnsi"/>
          <w:sz w:val="32"/>
        </w:rPr>
        <w:t xml:space="preserve"> </w:t>
      </w:r>
    </w:p>
    <w:p w:rsidR="00F744B4" w:rsidRPr="00F744B4" w:rsidRDefault="00F744B4" w:rsidP="00F744B4">
      <w:pPr>
        <w:widowControl/>
        <w:autoSpaceDE w:val="0"/>
        <w:autoSpaceDN w:val="0"/>
        <w:adjustRightInd/>
        <w:spacing w:before="240" w:after="240" w:line="360" w:lineRule="auto"/>
        <w:contextualSpacing/>
        <w:textAlignment w:val="auto"/>
        <w:rPr>
          <w:rFonts w:asciiTheme="minorHAnsi" w:hAnsiTheme="minorHAnsi" w:cs="Times New Roman"/>
          <w:b/>
          <w:sz w:val="24"/>
          <w:szCs w:val="24"/>
        </w:rPr>
      </w:pPr>
      <w:r w:rsidRPr="00F744B4">
        <w:rPr>
          <w:rFonts w:asciiTheme="minorHAnsi" w:hAnsiTheme="minorHAnsi" w:cs="Times New Roman"/>
          <w:b/>
          <w:sz w:val="24"/>
          <w:szCs w:val="24"/>
        </w:rPr>
        <w:t xml:space="preserve">KAYS ÜZERİNDEN DOLDURULMASI GEREKEN BELGELER </w:t>
      </w:r>
    </w:p>
    <w:p w:rsidR="00F744B4" w:rsidRPr="00F744B4" w:rsidRDefault="00F744B4" w:rsidP="00081A5A">
      <w:pPr>
        <w:pStyle w:val="ListeParagraf"/>
        <w:widowControl/>
        <w:numPr>
          <w:ilvl w:val="0"/>
          <w:numId w:val="29"/>
        </w:numPr>
        <w:autoSpaceDE w:val="0"/>
        <w:autoSpaceDN w:val="0"/>
        <w:adjustRightInd/>
        <w:spacing w:before="240" w:after="240" w:line="360" w:lineRule="auto"/>
        <w:ind w:left="720"/>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EK A: Başvuru Formu</w:t>
      </w:r>
    </w:p>
    <w:p w:rsidR="00F744B4" w:rsidRPr="00F744B4" w:rsidRDefault="00F744B4" w:rsidP="00081A5A">
      <w:pPr>
        <w:pStyle w:val="ListeParagraf"/>
        <w:widowControl/>
        <w:numPr>
          <w:ilvl w:val="0"/>
          <w:numId w:val="29"/>
        </w:numPr>
        <w:autoSpaceDE w:val="0"/>
        <w:autoSpaceDN w:val="0"/>
        <w:adjustRightInd/>
        <w:spacing w:before="240" w:after="240" w:line="360" w:lineRule="auto"/>
        <w:ind w:left="720"/>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 xml:space="preserve">EK B: Bütçe: </w:t>
      </w:r>
    </w:p>
    <w:p w:rsidR="00F744B4" w:rsidRPr="00F744B4" w:rsidRDefault="00F744B4" w:rsidP="00081A5A">
      <w:pPr>
        <w:pStyle w:val="ListeParagraf"/>
        <w:widowControl/>
        <w:numPr>
          <w:ilvl w:val="0"/>
          <w:numId w:val="31"/>
        </w:numPr>
        <w:autoSpaceDE w:val="0"/>
        <w:autoSpaceDN w:val="0"/>
        <w:adjustRightInd/>
        <w:spacing w:before="240" w:after="240" w:line="360" w:lineRule="auto"/>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Ek B-1 Faaliyet Bütçesi</w:t>
      </w:r>
    </w:p>
    <w:p w:rsidR="00F744B4" w:rsidRPr="00F744B4" w:rsidRDefault="00F744B4" w:rsidP="00081A5A">
      <w:pPr>
        <w:pStyle w:val="ListeParagraf"/>
        <w:widowControl/>
        <w:numPr>
          <w:ilvl w:val="0"/>
          <w:numId w:val="31"/>
        </w:numPr>
        <w:autoSpaceDE w:val="0"/>
        <w:autoSpaceDN w:val="0"/>
        <w:adjustRightInd/>
        <w:spacing w:before="240" w:after="240" w:line="360" w:lineRule="auto"/>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Ek B-2 Beklenen Finansman Kaynakları</w:t>
      </w:r>
    </w:p>
    <w:p w:rsidR="00F744B4" w:rsidRPr="00F744B4" w:rsidRDefault="00F744B4" w:rsidP="00081A5A">
      <w:pPr>
        <w:pStyle w:val="ListeParagraf"/>
        <w:widowControl/>
        <w:numPr>
          <w:ilvl w:val="0"/>
          <w:numId w:val="31"/>
        </w:numPr>
        <w:autoSpaceDE w:val="0"/>
        <w:autoSpaceDN w:val="0"/>
        <w:adjustRightInd/>
        <w:spacing w:before="240" w:after="240" w:line="360" w:lineRule="auto"/>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Ek B-3 Maliyetlerin Gerekçelendirilmesi</w:t>
      </w:r>
    </w:p>
    <w:p w:rsidR="00F744B4" w:rsidRPr="00F744B4" w:rsidRDefault="00F744B4" w:rsidP="00081A5A">
      <w:pPr>
        <w:pStyle w:val="ListeParagraf"/>
        <w:widowControl/>
        <w:numPr>
          <w:ilvl w:val="0"/>
          <w:numId w:val="30"/>
        </w:numPr>
        <w:autoSpaceDE w:val="0"/>
        <w:autoSpaceDN w:val="0"/>
        <w:adjustRightInd/>
        <w:spacing w:before="240" w:after="240" w:line="360" w:lineRule="auto"/>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EK C: Mantıksal Çerçeve</w:t>
      </w:r>
    </w:p>
    <w:p w:rsidR="00F744B4" w:rsidRPr="00F744B4" w:rsidRDefault="00F744B4" w:rsidP="00081A5A">
      <w:pPr>
        <w:pStyle w:val="ListeParagraf"/>
        <w:widowControl/>
        <w:numPr>
          <w:ilvl w:val="0"/>
          <w:numId w:val="30"/>
        </w:numPr>
        <w:autoSpaceDE w:val="0"/>
        <w:autoSpaceDN w:val="0"/>
        <w:adjustRightInd/>
        <w:spacing w:before="240" w:after="240" w:line="360" w:lineRule="auto"/>
        <w:contextualSpacing/>
        <w:textAlignment w:val="auto"/>
        <w:rPr>
          <w:rFonts w:asciiTheme="minorHAnsi" w:hAnsiTheme="minorHAnsi" w:cs="Times New Roman"/>
          <w:sz w:val="24"/>
          <w:szCs w:val="24"/>
        </w:rPr>
      </w:pPr>
      <w:r w:rsidRPr="00F744B4">
        <w:rPr>
          <w:rFonts w:asciiTheme="minorHAnsi" w:hAnsiTheme="minorHAnsi" w:cs="Times New Roman"/>
          <w:sz w:val="24"/>
          <w:szCs w:val="24"/>
        </w:rPr>
        <w:t>EK D: Projede Yer Alan Kilit Personelin Özgeçmişleri</w:t>
      </w:r>
    </w:p>
    <w:p w:rsidR="00F744B4" w:rsidRDefault="00F74621" w:rsidP="00F744B4">
      <w:pPr>
        <w:widowControl/>
        <w:autoSpaceDE w:val="0"/>
        <w:autoSpaceDN w:val="0"/>
        <w:adjustRightInd/>
        <w:spacing w:before="240" w:after="240" w:line="360" w:lineRule="auto"/>
        <w:contextualSpacing/>
        <w:textAlignment w:val="auto"/>
        <w:rPr>
          <w:rFonts w:asciiTheme="minorHAnsi" w:hAnsiTheme="minorHAnsi" w:cs="Times New Roman"/>
          <w:b/>
          <w:sz w:val="24"/>
          <w:szCs w:val="24"/>
        </w:rPr>
      </w:pPr>
      <w:r>
        <w:rPr>
          <w:rFonts w:asciiTheme="minorHAnsi" w:hAnsiTheme="minorHAnsi" w:cs="Times New Roman"/>
          <w:b/>
          <w:sz w:val="24"/>
          <w:szCs w:val="24"/>
        </w:rPr>
        <w:t>BİLGİSAYAR ORTAMINDA DOLDURULMADAN</w:t>
      </w:r>
      <w:r w:rsidR="00F744B4" w:rsidRPr="00F744B4">
        <w:rPr>
          <w:rFonts w:asciiTheme="minorHAnsi" w:hAnsiTheme="minorHAnsi" w:cs="Times New Roman"/>
          <w:b/>
          <w:sz w:val="24"/>
          <w:szCs w:val="24"/>
        </w:rPr>
        <w:t xml:space="preserve"> KAYS SİSTEMİNE YÜKLENECEK BELGELER</w:t>
      </w:r>
    </w:p>
    <w:p w:rsidR="00F74621" w:rsidRPr="00F74621" w:rsidRDefault="00F74621" w:rsidP="00081A5A">
      <w:pPr>
        <w:pStyle w:val="ListeParagraf"/>
        <w:widowControl/>
        <w:numPr>
          <w:ilvl w:val="0"/>
          <w:numId w:val="30"/>
        </w:numPr>
        <w:autoSpaceDE w:val="0"/>
        <w:autoSpaceDN w:val="0"/>
        <w:adjustRightInd/>
        <w:spacing w:before="240" w:after="240" w:line="360" w:lineRule="auto"/>
        <w:contextualSpacing/>
        <w:textAlignment w:val="auto"/>
        <w:rPr>
          <w:rFonts w:asciiTheme="minorHAnsi" w:hAnsiTheme="minorHAnsi" w:cs="Times New Roman"/>
          <w:sz w:val="24"/>
          <w:szCs w:val="24"/>
        </w:rPr>
      </w:pPr>
      <w:proofErr w:type="gramStart"/>
      <w:r w:rsidRPr="00F74621">
        <w:rPr>
          <w:rFonts w:asciiTheme="minorHAnsi" w:hAnsiTheme="minorHAnsi" w:cs="Times New Roman"/>
          <w:sz w:val="24"/>
          <w:szCs w:val="24"/>
        </w:rPr>
        <w:t>Sivil toplum kuruluşu, kooperatif ya da birlik (mahalli idare birlikleri hariç) statüsünde olan başvuru sahibi ve varsa her bir ortak için ayrı ayrı kuruluş belgesi (kuruluş sözleşmesi, tüzük vb.) ve faaliyette olduklarını gösteren resmi kurum/kuruluşlardan (il ticaret müdürlüğü, il dernekler müdürlüğü, ticaret ve sanayi odası vb.) alınmış olan yazı ya da belge</w:t>
      </w:r>
      <w:proofErr w:type="gramEnd"/>
    </w:p>
    <w:p w:rsidR="00F74621" w:rsidRDefault="00F74621" w:rsidP="00081A5A">
      <w:pPr>
        <w:pStyle w:val="ListeParagraf"/>
        <w:widowControl/>
        <w:numPr>
          <w:ilvl w:val="0"/>
          <w:numId w:val="30"/>
        </w:numPr>
        <w:autoSpaceDE w:val="0"/>
        <w:autoSpaceDN w:val="0"/>
        <w:adjustRightInd/>
        <w:spacing w:before="240" w:after="240" w:line="360" w:lineRule="auto"/>
        <w:contextualSpacing/>
        <w:textAlignment w:val="auto"/>
        <w:rPr>
          <w:rFonts w:asciiTheme="minorHAnsi" w:hAnsiTheme="minorHAnsi" w:cs="Times New Roman"/>
          <w:sz w:val="24"/>
          <w:szCs w:val="24"/>
        </w:rPr>
      </w:pPr>
      <w:r w:rsidRPr="00F74621">
        <w:rPr>
          <w:rFonts w:asciiTheme="minorHAnsi" w:hAnsiTheme="minorHAnsi" w:cs="Times New Roman"/>
          <w:sz w:val="24"/>
          <w:szCs w:val="24"/>
        </w:rPr>
        <w:lastRenderedPageBreak/>
        <w:t xml:space="preserve">Özel sektör işletmesi statüsünde olan başvuru sahibi ve varsa her bir ortak için ayrı ayrı başvuru tarihinden en fazla 1 (bir) ay önce alınmış onaylı oda kayıt belgesi (ticaret ve sanayi odasına bağlı işletmeler için Faaliyet Belgesi ya da Sicil Kayıt Sureti; esnaf ve </w:t>
      </w:r>
      <w:proofErr w:type="gramStart"/>
      <w:r w:rsidRPr="00F74621">
        <w:rPr>
          <w:rFonts w:asciiTheme="minorHAnsi" w:hAnsiTheme="minorHAnsi" w:cs="Times New Roman"/>
          <w:sz w:val="24"/>
          <w:szCs w:val="24"/>
        </w:rPr>
        <w:t>sanatkarlar</w:t>
      </w:r>
      <w:proofErr w:type="gramEnd"/>
      <w:r w:rsidRPr="00F74621">
        <w:rPr>
          <w:rFonts w:asciiTheme="minorHAnsi" w:hAnsiTheme="minorHAnsi" w:cs="Times New Roman"/>
          <w:sz w:val="24"/>
          <w:szCs w:val="24"/>
        </w:rPr>
        <w:t xml:space="preserve"> odasına bağlı işletmeler içinse Sicil Tasdiknamesi) ve kuruluş sözleşmesi veya resmi kayıt belgesi ile varsa sermaye ya da ortaklık yapılarındaki değişikliklerin yer aldığı sicil gazetesi (ticaret ve sanayi odasına bağlı işletmeler için Ticaret Sicili Gazetesi, esnaf ve sanatkarlar odasına bağlı işletmeler içinse Esnaf ve Sanatkarlar Sicil Gazetesi)</w:t>
      </w:r>
    </w:p>
    <w:p w:rsidR="00AD7C69" w:rsidRPr="00AD7C69" w:rsidRDefault="00AD7C69" w:rsidP="00AD7C69">
      <w:pPr>
        <w:pStyle w:val="ListeParagraf"/>
        <w:numPr>
          <w:ilvl w:val="0"/>
          <w:numId w:val="13"/>
        </w:numPr>
        <w:spacing w:before="120" w:after="120" w:line="360" w:lineRule="auto"/>
        <w:textAlignment w:val="auto"/>
        <w:rPr>
          <w:rFonts w:asciiTheme="minorHAnsi" w:hAnsiTheme="minorHAnsi" w:cstheme="minorHAnsi"/>
          <w:sz w:val="24"/>
          <w:szCs w:val="24"/>
        </w:rPr>
      </w:pPr>
      <w:r w:rsidRPr="00AD7C69">
        <w:rPr>
          <w:rFonts w:asciiTheme="minorHAnsi" w:hAnsiTheme="minorHAnsi" w:cstheme="minorHAnsi"/>
          <w:b/>
          <w:sz w:val="24"/>
          <w:szCs w:val="24"/>
        </w:rPr>
        <w:t>Birim maliyeti 50.000 TL ve üzerindeki</w:t>
      </w:r>
      <w:r w:rsidRPr="00AD7C69">
        <w:rPr>
          <w:rFonts w:asciiTheme="minorHAnsi" w:hAnsiTheme="minorHAnsi" w:cstheme="minorHAnsi"/>
          <w:sz w:val="24"/>
          <w:szCs w:val="24"/>
        </w:rPr>
        <w:t xml:space="preserve"> bütçe kalemleri için</w:t>
      </w:r>
      <w:r w:rsidRPr="00AD7C69">
        <w:rPr>
          <w:rFonts w:asciiTheme="minorHAnsi" w:hAnsiTheme="minorHAnsi" w:cstheme="minorHAnsi"/>
          <w:bCs/>
          <w:sz w:val="24"/>
          <w:szCs w:val="24"/>
          <w:lang w:eastAsia="tr-TR"/>
        </w:rPr>
        <w:t xml:space="preserve"> ve birimden bağımsız olarak </w:t>
      </w:r>
      <w:r w:rsidRPr="00AD7C69">
        <w:rPr>
          <w:rFonts w:asciiTheme="minorHAnsi" w:hAnsiTheme="minorHAnsi" w:cstheme="minorHAnsi"/>
          <w:b/>
          <w:bCs/>
          <w:sz w:val="24"/>
          <w:szCs w:val="24"/>
          <w:lang w:eastAsia="tr-TR"/>
        </w:rPr>
        <w:t>toplam maliyeti 100.000 TL ve üzerindeki</w:t>
      </w:r>
      <w:r w:rsidRPr="00AD7C69">
        <w:rPr>
          <w:rFonts w:asciiTheme="minorHAnsi" w:hAnsiTheme="minorHAnsi" w:cstheme="minorHAnsi"/>
          <w:bCs/>
          <w:sz w:val="24"/>
          <w:szCs w:val="24"/>
          <w:lang w:eastAsia="tr-TR"/>
        </w:rPr>
        <w:t xml:space="preserve"> bütçe kalemleri için:</w:t>
      </w:r>
    </w:p>
    <w:p w:rsidR="00AD7C69" w:rsidRDefault="00AD7C69" w:rsidP="00AD7C69">
      <w:pPr>
        <w:numPr>
          <w:ilvl w:val="0"/>
          <w:numId w:val="35"/>
        </w:numPr>
        <w:spacing w:before="120" w:after="120" w:line="360" w:lineRule="auto"/>
        <w:textAlignment w:val="auto"/>
        <w:rPr>
          <w:rFonts w:asciiTheme="minorHAnsi" w:hAnsiTheme="minorHAnsi" w:cstheme="minorHAnsi"/>
          <w:sz w:val="24"/>
          <w:szCs w:val="24"/>
        </w:rPr>
      </w:pPr>
      <w:r w:rsidRPr="00AD7C69">
        <w:rPr>
          <w:rFonts w:asciiTheme="minorHAnsi" w:hAnsiTheme="minorHAnsi" w:cstheme="minorHAnsi"/>
          <w:b/>
          <w:sz w:val="24"/>
          <w:szCs w:val="24"/>
        </w:rPr>
        <w:t>Mal ve hizmet alımlarında:</w:t>
      </w:r>
      <w:r w:rsidRPr="00AD7C69">
        <w:rPr>
          <w:rFonts w:asciiTheme="minorHAnsi" w:hAnsiTheme="minorHAnsi" w:cstheme="minorHAnsi"/>
          <w:sz w:val="24"/>
          <w:szCs w:val="24"/>
        </w:rPr>
        <w:t xml:space="preserve"> Toplam maliyeti oluşturan tüm detayları içeren teknik şartname ve piyasa araştırması</w:t>
      </w:r>
    </w:p>
    <w:p w:rsidR="00AD7C69" w:rsidRPr="00AD7C69" w:rsidRDefault="00AD7C69" w:rsidP="00AD7C69">
      <w:pPr>
        <w:numPr>
          <w:ilvl w:val="0"/>
          <w:numId w:val="35"/>
        </w:numPr>
        <w:spacing w:before="120" w:after="120" w:line="360" w:lineRule="auto"/>
        <w:textAlignment w:val="auto"/>
        <w:rPr>
          <w:rFonts w:asciiTheme="minorHAnsi" w:hAnsiTheme="minorHAnsi" w:cstheme="minorHAnsi"/>
          <w:sz w:val="24"/>
          <w:szCs w:val="24"/>
        </w:rPr>
      </w:pPr>
      <w:r w:rsidRPr="00AD7C69">
        <w:rPr>
          <w:rFonts w:asciiTheme="minorHAnsi" w:hAnsiTheme="minorHAnsi" w:cstheme="minorHAnsi"/>
          <w:b/>
          <w:sz w:val="24"/>
          <w:szCs w:val="24"/>
        </w:rPr>
        <w:t>Yapım (inşaat) işlerinde:</w:t>
      </w:r>
      <w:r w:rsidRPr="00AD7C69">
        <w:rPr>
          <w:rFonts w:asciiTheme="minorHAnsi" w:hAnsiTheme="minorHAnsi" w:cstheme="minorHAnsi"/>
          <w:sz w:val="24"/>
          <w:szCs w:val="24"/>
        </w:rPr>
        <w:t xml:space="preserve"> Uygulama projesi, keşif özeti (malzeme/metraj ve keşif listesi) ve maliyet tahmini.</w:t>
      </w:r>
    </w:p>
    <w:p w:rsidR="00AD7C69" w:rsidRPr="00F74621" w:rsidRDefault="00AD7C69" w:rsidP="00AD7C69">
      <w:pPr>
        <w:pStyle w:val="ListeParagraf"/>
        <w:widowControl/>
        <w:autoSpaceDE w:val="0"/>
        <w:autoSpaceDN w:val="0"/>
        <w:adjustRightInd/>
        <w:spacing w:before="240" w:after="240" w:line="360" w:lineRule="auto"/>
        <w:ind w:left="720"/>
        <w:contextualSpacing/>
        <w:textAlignment w:val="auto"/>
        <w:rPr>
          <w:rFonts w:asciiTheme="minorHAnsi" w:hAnsiTheme="minorHAnsi" w:cs="Times New Roman"/>
          <w:sz w:val="24"/>
          <w:szCs w:val="24"/>
        </w:rPr>
      </w:pPr>
    </w:p>
    <w:p w:rsidR="00F744B4" w:rsidRPr="00F744B4" w:rsidRDefault="00F744B4" w:rsidP="00F744B4">
      <w:pPr>
        <w:pStyle w:val="SubTitle1"/>
      </w:pPr>
    </w:p>
    <w:p w:rsidR="009F64B2" w:rsidRDefault="009F64B2" w:rsidP="00C77E99">
      <w:pPr>
        <w:spacing w:line="360" w:lineRule="auto"/>
        <w:rPr>
          <w:rFonts w:asciiTheme="minorHAnsi" w:hAnsiTheme="minorHAnsi" w:cstheme="minorHAnsi"/>
          <w:sz w:val="24"/>
          <w:szCs w:val="24"/>
        </w:rPr>
      </w:pPr>
    </w:p>
    <w:p w:rsidR="009F64B2" w:rsidRPr="00827336" w:rsidRDefault="009F64B2" w:rsidP="00C77E99">
      <w:pPr>
        <w:spacing w:line="360" w:lineRule="auto"/>
        <w:rPr>
          <w:rFonts w:asciiTheme="minorHAnsi" w:hAnsiTheme="minorHAnsi" w:cstheme="minorHAnsi"/>
          <w:sz w:val="24"/>
          <w:szCs w:val="24"/>
        </w:rPr>
      </w:pPr>
    </w:p>
    <w:sectPr w:rsidR="009F64B2" w:rsidRPr="00827336" w:rsidSect="004C3F12">
      <w:headerReference w:type="default" r:id="rId15"/>
      <w:footerReference w:type="even" r:id="rId16"/>
      <w:footerReference w:type="default" r:id="rId17"/>
      <w:footnotePr>
        <w:pos w:val="beneathText"/>
      </w:footnotePr>
      <w:endnotePr>
        <w:numFmt w:val="decimal"/>
      </w:endnotePr>
      <w:pgSz w:w="12240" w:h="15840" w:code="1"/>
      <w:pgMar w:top="822" w:right="1418" w:bottom="1276"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A2" w:rsidRDefault="00CE0BA2" w:rsidP="00621994">
      <w:pPr>
        <w:spacing w:line="240" w:lineRule="auto"/>
      </w:pPr>
      <w:r>
        <w:separator/>
      </w:r>
    </w:p>
  </w:endnote>
  <w:endnote w:type="continuationSeparator" w:id="0">
    <w:p w:rsidR="00CE0BA2" w:rsidRDefault="00CE0BA2" w:rsidP="00621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E6" w:rsidRDefault="009116E6" w:rsidP="007E67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33</w:t>
    </w:r>
    <w:r>
      <w:rPr>
        <w:rStyle w:val="SayfaNumaras"/>
      </w:rPr>
      <w:fldChar w:fldCharType="end"/>
    </w:r>
  </w:p>
  <w:p w:rsidR="009116E6" w:rsidRDefault="009116E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E6" w:rsidRDefault="009116E6" w:rsidP="007E67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3DEC">
      <w:rPr>
        <w:rStyle w:val="SayfaNumaras"/>
        <w:noProof/>
      </w:rPr>
      <w:t>35</w:t>
    </w:r>
    <w:r>
      <w:rPr>
        <w:rStyle w:val="SayfaNumaras"/>
      </w:rPr>
      <w:fldChar w:fldCharType="end"/>
    </w:r>
  </w:p>
  <w:p w:rsidR="009116E6" w:rsidRDefault="009116E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A2" w:rsidRDefault="00CE0BA2" w:rsidP="00621994">
      <w:pPr>
        <w:spacing w:line="240" w:lineRule="auto"/>
      </w:pPr>
      <w:r>
        <w:separator/>
      </w:r>
    </w:p>
  </w:footnote>
  <w:footnote w:type="continuationSeparator" w:id="0">
    <w:p w:rsidR="00CE0BA2" w:rsidRDefault="00CE0BA2" w:rsidP="00621994">
      <w:pPr>
        <w:spacing w:line="240" w:lineRule="auto"/>
      </w:pPr>
      <w:r>
        <w:continuationSeparator/>
      </w:r>
    </w:p>
  </w:footnote>
  <w:footnote w:id="1">
    <w:p w:rsidR="009116E6" w:rsidRPr="00F41C25" w:rsidRDefault="009116E6" w:rsidP="00380D34">
      <w:pPr>
        <w:pStyle w:val="DipnotMetni"/>
        <w:spacing w:after="0" w:line="240" w:lineRule="auto"/>
        <w:ind w:left="0" w:firstLine="3"/>
        <w:rPr>
          <w:rFonts w:ascii="Times New Roman" w:hAnsi="Times New Roman" w:cs="Times New Roman"/>
          <w:sz w:val="16"/>
          <w:szCs w:val="16"/>
        </w:rPr>
      </w:pPr>
      <w:r w:rsidRPr="00311F8F">
        <w:rPr>
          <w:rStyle w:val="DipnotBavurusu"/>
          <w:rFonts w:asciiTheme="minorHAnsi" w:hAnsiTheme="minorHAnsi" w:cstheme="minorHAnsi"/>
          <w:szCs w:val="16"/>
        </w:rPr>
        <w:footnoteRef/>
      </w:r>
      <w:r w:rsidRPr="00311F8F">
        <w:rPr>
          <w:rFonts w:ascii="Times New Roman" w:hAnsi="Times New Roman" w:cs="Times New Roman"/>
          <w:sz w:val="16"/>
          <w:szCs w:val="16"/>
        </w:rPr>
        <w:t xml:space="preserve"> </w:t>
      </w:r>
      <w:r w:rsidRPr="00B179FC">
        <w:rPr>
          <w:rFonts w:asciiTheme="minorHAnsi" w:hAnsiTheme="minorHAnsi" w:cstheme="minorHAnsi"/>
          <w:sz w:val="18"/>
          <w:szCs w:val="20"/>
        </w:rPr>
        <w:t>Ajans, kar amacı güden işletmelerin başvuru sahibi olduğu projelerden denetim raporu talep eder. Bu denetim Kamu Gözetimi Muhasebe ve Denetim Standartları Kurulu tarafından yetkilendirilen bağımsız denetçiler ve bağımsız denetim kuruluşları ile serbest muhasebeci mali müşavirler ve yeminli mali müşavirler tarafından yapılır.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E6" w:rsidRDefault="009116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1AB3F2"/>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2">
    <w:nsid w:val="01CF13ED"/>
    <w:multiLevelType w:val="hybridMultilevel"/>
    <w:tmpl w:val="B70E43EE"/>
    <w:lvl w:ilvl="0" w:tplc="63341E4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6B0A7C"/>
    <w:multiLevelType w:val="hybridMultilevel"/>
    <w:tmpl w:val="1EE4761E"/>
    <w:lvl w:ilvl="0" w:tplc="041F000F">
      <w:start w:val="1"/>
      <w:numFmt w:val="decimal"/>
      <w:lvlText w:val="%1."/>
      <w:lvlJc w:val="left"/>
      <w:pPr>
        <w:ind w:left="1068" w:hanging="360"/>
      </w:pPr>
    </w:lvl>
    <w:lvl w:ilvl="1" w:tplc="041F0019">
      <w:start w:val="1"/>
      <w:numFmt w:val="lowerLetter"/>
      <w:lvlText w:val="%2."/>
      <w:lvlJc w:val="left"/>
      <w:pPr>
        <w:ind w:left="1690"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72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E157B8"/>
    <w:multiLevelType w:val="hybridMultilevel"/>
    <w:tmpl w:val="A11425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00D46F3"/>
    <w:multiLevelType w:val="hybridMultilevel"/>
    <w:tmpl w:val="1B5E4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C52F52"/>
    <w:multiLevelType w:val="hybridMultilevel"/>
    <w:tmpl w:val="B66E3D6A"/>
    <w:lvl w:ilvl="0" w:tplc="A7340254">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9E02866"/>
    <w:multiLevelType w:val="hybridMultilevel"/>
    <w:tmpl w:val="03983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6F7F66"/>
    <w:multiLevelType w:val="hybridMultilevel"/>
    <w:tmpl w:val="17FEDBE4"/>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2C3A6BBB"/>
    <w:multiLevelType w:val="hybridMultilevel"/>
    <w:tmpl w:val="75CA55CA"/>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E221873"/>
    <w:multiLevelType w:val="hybridMultilevel"/>
    <w:tmpl w:val="0E1ED1A6"/>
    <w:lvl w:ilvl="0" w:tplc="93F49684">
      <w:start w:val="1"/>
      <w:numFmt w:val="lowerLetter"/>
      <w:lvlText w:val="%1)"/>
      <w:lvlJc w:val="left"/>
      <w:pPr>
        <w:ind w:left="1068" w:hanging="360"/>
      </w:pPr>
      <w:rPr>
        <w:rFonts w:hint="default"/>
      </w:rPr>
    </w:lvl>
    <w:lvl w:ilvl="1" w:tplc="31B0B3EA">
      <w:start w:val="1"/>
      <w:numFmt w:val="lowerLetter"/>
      <w:lvlText w:val="%2."/>
      <w:lvlJc w:val="left"/>
      <w:pPr>
        <w:ind w:left="1690" w:hanging="360"/>
      </w:pPr>
      <w:rPr>
        <w:b/>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FED6676"/>
    <w:multiLevelType w:val="hybridMultilevel"/>
    <w:tmpl w:val="320A0D8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312347A5"/>
    <w:multiLevelType w:val="hybridMultilevel"/>
    <w:tmpl w:val="624EA3AA"/>
    <w:lvl w:ilvl="0" w:tplc="FFFFFFFF">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12729B"/>
    <w:multiLevelType w:val="multilevel"/>
    <w:tmpl w:val="ED8A7EAE"/>
    <w:lvl w:ilvl="0">
      <w:start w:val="1"/>
      <w:numFmt w:val="decimal"/>
      <w:lvlText w:val="%1."/>
      <w:lvlJc w:val="left"/>
      <w:pPr>
        <w:tabs>
          <w:tab w:val="num" w:pos="0"/>
        </w:tabs>
        <w:ind w:left="709" w:hanging="709"/>
      </w:pPr>
      <w:rPr>
        <w:rFonts w:ascii="Arial" w:hAnsi="Arial" w:hint="default"/>
        <w:b/>
        <w:i w:val="0"/>
        <w:sz w:val="22"/>
        <w:szCs w:val="22"/>
      </w:rPr>
    </w:lvl>
    <w:lvl w:ilvl="1">
      <w:start w:val="1"/>
      <w:numFmt w:val="decimal"/>
      <w:lvlText w:val="%1.%2."/>
      <w:lvlJc w:val="left"/>
      <w:pPr>
        <w:tabs>
          <w:tab w:val="num" w:pos="0"/>
        </w:tabs>
        <w:ind w:left="0" w:firstLine="0"/>
      </w:pPr>
      <w:rPr>
        <w:rFonts w:ascii="Arial" w:hAnsi="Arial" w:hint="default"/>
        <w:b/>
        <w:i w:val="0"/>
        <w:sz w:val="22"/>
        <w:szCs w:val="22"/>
      </w:rPr>
    </w:lvl>
    <w:lvl w:ilvl="2">
      <w:start w:val="1"/>
      <w:numFmt w:val="decimal"/>
      <w:lvlText w:val="%1.%2.%3."/>
      <w:lvlJc w:val="left"/>
      <w:pPr>
        <w:tabs>
          <w:tab w:val="num" w:pos="0"/>
        </w:tabs>
        <w:ind w:left="0" w:firstLine="0"/>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59D14CE"/>
    <w:multiLevelType w:val="multilevel"/>
    <w:tmpl w:val="255E0930"/>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37C25D18"/>
    <w:multiLevelType w:val="hybridMultilevel"/>
    <w:tmpl w:val="7C50AE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835767B"/>
    <w:multiLevelType w:val="hybridMultilevel"/>
    <w:tmpl w:val="28824D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517957CB"/>
    <w:multiLevelType w:val="multilevel"/>
    <w:tmpl w:val="ABC677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572AB8"/>
    <w:multiLevelType w:val="hybridMultilevel"/>
    <w:tmpl w:val="86560A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1A51E5"/>
    <w:multiLevelType w:val="hybridMultilevel"/>
    <w:tmpl w:val="32288292"/>
    <w:lvl w:ilvl="0" w:tplc="AA262908">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A33593"/>
    <w:multiLevelType w:val="hybridMultilevel"/>
    <w:tmpl w:val="6EA077C4"/>
    <w:lvl w:ilvl="0" w:tplc="FFFFFFFF">
      <w:start w:val="1"/>
      <w:numFmt w:val="bullet"/>
      <w:lvlText w:val="-"/>
      <w:lvlJc w:val="left"/>
      <w:pPr>
        <w:ind w:left="1440" w:hanging="360"/>
      </w:pPr>
      <w:rPr>
        <w:rFonts w:ascii="Arial" w:eastAsia="Times New Roman"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6481E56"/>
    <w:multiLevelType w:val="hybridMultilevel"/>
    <w:tmpl w:val="8EE8CB4A"/>
    <w:lvl w:ilvl="0" w:tplc="FFFFFFFF">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81C3DFC"/>
    <w:multiLevelType w:val="hybridMultilevel"/>
    <w:tmpl w:val="ADF045A4"/>
    <w:lvl w:ilvl="0" w:tplc="16447BEC">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832919"/>
    <w:multiLevelType w:val="multilevel"/>
    <w:tmpl w:val="BDE8E1FA"/>
    <w:lvl w:ilvl="0">
      <w:start w:val="3"/>
      <w:numFmt w:val="decimal"/>
      <w:lvlText w:val="%1.2."/>
      <w:lvlJc w:val="left"/>
      <w:pPr>
        <w:ind w:left="360" w:hanging="360"/>
      </w:pPr>
      <w:rPr>
        <w:rFonts w:hint="default"/>
        <w:b/>
      </w:rPr>
    </w:lvl>
    <w:lvl w:ilvl="1">
      <w:start w:val="5"/>
      <w:numFmt w:val="decimal"/>
      <w:lvlText w:val="%1.%2."/>
      <w:lvlJc w:val="left"/>
      <w:pPr>
        <w:ind w:left="927"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8">
    <w:nsid w:val="69275124"/>
    <w:multiLevelType w:val="hybridMultilevel"/>
    <w:tmpl w:val="06400A4C"/>
    <w:lvl w:ilvl="0" w:tplc="041F000B">
      <w:start w:val="1"/>
      <w:numFmt w:val="bullet"/>
      <w:lvlText w:val=""/>
      <w:lvlJc w:val="left"/>
      <w:pPr>
        <w:ind w:left="720" w:hanging="360"/>
      </w:pPr>
      <w:rPr>
        <w:rFonts w:ascii="Wingdings" w:hAnsi="Wingdings" w:hint="default"/>
      </w:rPr>
    </w:lvl>
    <w:lvl w:ilvl="1" w:tplc="31B0B3EA">
      <w:start w:val="1"/>
      <w:numFmt w:val="lowerLetter"/>
      <w:lvlText w:val="%2."/>
      <w:lvlJc w:val="left"/>
      <w:pPr>
        <w:ind w:left="1342"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D903B4"/>
    <w:multiLevelType w:val="hybridMultilevel"/>
    <w:tmpl w:val="015C7AE2"/>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496"/>
        </w:tabs>
        <w:ind w:left="2496" w:hanging="360"/>
      </w:pPr>
    </w:lvl>
    <w:lvl w:ilvl="2" w:tplc="D80CCC42">
      <w:start w:val="1"/>
      <w:numFmt w:val="decimal"/>
      <w:lvlText w:val="%3."/>
      <w:lvlJc w:val="left"/>
      <w:pPr>
        <w:tabs>
          <w:tab w:val="num" w:pos="3396"/>
        </w:tabs>
        <w:ind w:left="3396" w:hanging="360"/>
      </w:pPr>
      <w:rPr>
        <w:rFonts w:hint="default"/>
      </w:rPr>
    </w:lvl>
    <w:lvl w:ilvl="3" w:tplc="041F0001">
      <w:start w:val="1"/>
      <w:numFmt w:val="bullet"/>
      <w:lvlText w:val=""/>
      <w:lvlJc w:val="left"/>
      <w:pPr>
        <w:tabs>
          <w:tab w:val="num" w:pos="3936"/>
        </w:tabs>
        <w:ind w:left="3936" w:hanging="360"/>
      </w:pPr>
      <w:rPr>
        <w:rFonts w:ascii="Symbol" w:hAnsi="Symbol" w:hint="default"/>
      </w:rPr>
    </w:lvl>
    <w:lvl w:ilvl="4" w:tplc="93F49684">
      <w:start w:val="1"/>
      <w:numFmt w:val="lowerLetter"/>
      <w:lvlText w:val="%5)"/>
      <w:lvlJc w:val="left"/>
      <w:pPr>
        <w:ind w:left="5286" w:hanging="990"/>
      </w:pPr>
      <w:rPr>
        <w:rFonts w:hint="default"/>
      </w:r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0">
    <w:nsid w:val="73432D45"/>
    <w:multiLevelType w:val="hybridMultilevel"/>
    <w:tmpl w:val="C4A2084A"/>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1">
    <w:nsid w:val="76AE32E0"/>
    <w:multiLevelType w:val="hybridMultilevel"/>
    <w:tmpl w:val="0E1ED1A6"/>
    <w:lvl w:ilvl="0" w:tplc="93F49684">
      <w:start w:val="1"/>
      <w:numFmt w:val="lowerLetter"/>
      <w:lvlText w:val="%1)"/>
      <w:lvlJc w:val="left"/>
      <w:pPr>
        <w:ind w:left="1068" w:hanging="360"/>
      </w:pPr>
      <w:rPr>
        <w:rFonts w:hint="default"/>
      </w:rPr>
    </w:lvl>
    <w:lvl w:ilvl="1" w:tplc="31B0B3EA">
      <w:start w:val="1"/>
      <w:numFmt w:val="lowerLetter"/>
      <w:lvlText w:val="%2."/>
      <w:lvlJc w:val="left"/>
      <w:pPr>
        <w:ind w:left="1690" w:hanging="360"/>
      </w:pPr>
      <w:rPr>
        <w:b/>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C41271A"/>
    <w:multiLevelType w:val="hybridMultilevel"/>
    <w:tmpl w:val="EB48D552"/>
    <w:lvl w:ilvl="0" w:tplc="041F000F">
      <w:start w:val="1"/>
      <w:numFmt w:val="decimal"/>
      <w:lvlText w:val="%1."/>
      <w:lvlJc w:val="left"/>
      <w:pPr>
        <w:ind w:left="720" w:hanging="360"/>
      </w:pPr>
    </w:lvl>
    <w:lvl w:ilvl="1" w:tplc="31B0B3EA">
      <w:start w:val="1"/>
      <w:numFmt w:val="lowerLetter"/>
      <w:lvlText w:val="%2."/>
      <w:lvlJc w:val="left"/>
      <w:pPr>
        <w:ind w:left="1342"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DB6113C"/>
    <w:multiLevelType w:val="hybridMultilevel"/>
    <w:tmpl w:val="B15CA180"/>
    <w:lvl w:ilvl="0" w:tplc="041F0001">
      <w:start w:val="1"/>
      <w:numFmt w:val="bullet"/>
      <w:lvlText w:val=""/>
      <w:lvlJc w:val="left"/>
      <w:pPr>
        <w:ind w:left="1776" w:hanging="360"/>
      </w:pPr>
      <w:rPr>
        <w:rFonts w:ascii="Symbol" w:hAnsi="Symbol" w:hint="default"/>
      </w:rPr>
    </w:lvl>
    <w:lvl w:ilvl="1" w:tplc="041F0019">
      <w:start w:val="1"/>
      <w:numFmt w:val="lowerLetter"/>
      <w:lvlText w:val="%2."/>
      <w:lvlJc w:val="left"/>
      <w:pPr>
        <w:ind w:left="2398" w:hanging="360"/>
      </w:pPr>
    </w:lvl>
    <w:lvl w:ilvl="2" w:tplc="041F001B">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17"/>
  </w:num>
  <w:num w:numId="4">
    <w:abstractNumId w:val="16"/>
  </w:num>
  <w:num w:numId="5">
    <w:abstractNumId w:val="15"/>
  </w:num>
  <w:num w:numId="6">
    <w:abstractNumId w:val="25"/>
  </w:num>
  <w:num w:numId="7">
    <w:abstractNumId w:val="0"/>
  </w:num>
  <w:num w:numId="8">
    <w:abstractNumId w:val="5"/>
  </w:num>
  <w:num w:numId="9">
    <w:abstractNumId w:val="10"/>
  </w:num>
  <w:num w:numId="10">
    <w:abstractNumId w:val="29"/>
  </w:num>
  <w:num w:numId="11">
    <w:abstractNumId w:val="11"/>
  </w:num>
  <w:num w:numId="12">
    <w:abstractNumId w:val="14"/>
  </w:num>
  <w:num w:numId="13">
    <w:abstractNumId w:val="28"/>
  </w:num>
  <w:num w:numId="14">
    <w:abstractNumId w:val="7"/>
  </w:num>
  <w:num w:numId="15">
    <w:abstractNumId w:val="13"/>
  </w:num>
  <w:num w:numId="16">
    <w:abstractNumId w:val="4"/>
  </w:num>
  <w:num w:numId="17">
    <w:abstractNumId w:val="21"/>
  </w:num>
  <w:num w:numId="18">
    <w:abstractNumId w:val="22"/>
  </w:num>
  <w:num w:numId="19">
    <w:abstractNumId w:val="27"/>
  </w:num>
  <w:num w:numId="20">
    <w:abstractNumId w:val="18"/>
  </w:num>
  <w:num w:numId="21">
    <w:abstractNumId w:val="6"/>
  </w:num>
  <w:num w:numId="22">
    <w:abstractNumId w:val="23"/>
  </w:num>
  <w:num w:numId="23">
    <w:abstractNumId w:val="2"/>
  </w:num>
  <w:num w:numId="24">
    <w:abstractNumId w:val="26"/>
  </w:num>
  <w:num w:numId="25">
    <w:abstractNumId w:val="20"/>
  </w:num>
  <w:num w:numId="26">
    <w:abstractNumId w:val="30"/>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num>
  <w:num w:numId="30">
    <w:abstractNumId w:val="9"/>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t Doğan">
    <w15:presenceInfo w15:providerId="AD" w15:userId="S-1-5-21-385332843-3527017546-951499920-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94"/>
    <w:rsid w:val="00000391"/>
    <w:rsid w:val="00003B16"/>
    <w:rsid w:val="000040FE"/>
    <w:rsid w:val="00004109"/>
    <w:rsid w:val="0000497C"/>
    <w:rsid w:val="00005899"/>
    <w:rsid w:val="00010A84"/>
    <w:rsid w:val="00021CB6"/>
    <w:rsid w:val="00023B0B"/>
    <w:rsid w:val="000245D9"/>
    <w:rsid w:val="000250D0"/>
    <w:rsid w:val="000332B0"/>
    <w:rsid w:val="00033DC6"/>
    <w:rsid w:val="00035302"/>
    <w:rsid w:val="00035F6F"/>
    <w:rsid w:val="000376E9"/>
    <w:rsid w:val="00037914"/>
    <w:rsid w:val="000461EA"/>
    <w:rsid w:val="00046530"/>
    <w:rsid w:val="00052BC5"/>
    <w:rsid w:val="0006029E"/>
    <w:rsid w:val="0006083E"/>
    <w:rsid w:val="00064220"/>
    <w:rsid w:val="00064AB6"/>
    <w:rsid w:val="00064F3A"/>
    <w:rsid w:val="000717F7"/>
    <w:rsid w:val="00071B1D"/>
    <w:rsid w:val="00081A5A"/>
    <w:rsid w:val="000846C4"/>
    <w:rsid w:val="00086E87"/>
    <w:rsid w:val="00092527"/>
    <w:rsid w:val="000A0C3F"/>
    <w:rsid w:val="000A1DB6"/>
    <w:rsid w:val="000A4DAA"/>
    <w:rsid w:val="000A61FA"/>
    <w:rsid w:val="000A6F00"/>
    <w:rsid w:val="000A6FCD"/>
    <w:rsid w:val="000A7542"/>
    <w:rsid w:val="000B38F7"/>
    <w:rsid w:val="000C2CCD"/>
    <w:rsid w:val="000C35A4"/>
    <w:rsid w:val="000C6CE3"/>
    <w:rsid w:val="000C71B5"/>
    <w:rsid w:val="000C7512"/>
    <w:rsid w:val="000E2BD9"/>
    <w:rsid w:val="000E327D"/>
    <w:rsid w:val="000E53BD"/>
    <w:rsid w:val="000F0BA8"/>
    <w:rsid w:val="000F0E71"/>
    <w:rsid w:val="000F2DE4"/>
    <w:rsid w:val="000F5912"/>
    <w:rsid w:val="000F6FEC"/>
    <w:rsid w:val="001006B8"/>
    <w:rsid w:val="00103B3C"/>
    <w:rsid w:val="00107ECA"/>
    <w:rsid w:val="001122CD"/>
    <w:rsid w:val="00114744"/>
    <w:rsid w:val="001162FA"/>
    <w:rsid w:val="00117C20"/>
    <w:rsid w:val="00122824"/>
    <w:rsid w:val="001242AB"/>
    <w:rsid w:val="00134BC3"/>
    <w:rsid w:val="0013532B"/>
    <w:rsid w:val="001445FC"/>
    <w:rsid w:val="00147D3F"/>
    <w:rsid w:val="00151397"/>
    <w:rsid w:val="0015148A"/>
    <w:rsid w:val="00152AC6"/>
    <w:rsid w:val="00157F79"/>
    <w:rsid w:val="001613C3"/>
    <w:rsid w:val="00163689"/>
    <w:rsid w:val="00163A91"/>
    <w:rsid w:val="0016563E"/>
    <w:rsid w:val="0016684A"/>
    <w:rsid w:val="00167C3F"/>
    <w:rsid w:val="001733BD"/>
    <w:rsid w:val="001775D6"/>
    <w:rsid w:val="001819D3"/>
    <w:rsid w:val="00181B3C"/>
    <w:rsid w:val="00181C72"/>
    <w:rsid w:val="00184522"/>
    <w:rsid w:val="001934E7"/>
    <w:rsid w:val="00195344"/>
    <w:rsid w:val="00195A95"/>
    <w:rsid w:val="001A1DE5"/>
    <w:rsid w:val="001A6B26"/>
    <w:rsid w:val="001A6C17"/>
    <w:rsid w:val="001B6EC1"/>
    <w:rsid w:val="001C1E9F"/>
    <w:rsid w:val="001C26BE"/>
    <w:rsid w:val="001D4C9A"/>
    <w:rsid w:val="001D60D2"/>
    <w:rsid w:val="001D71AF"/>
    <w:rsid w:val="001E0634"/>
    <w:rsid w:val="001F05E4"/>
    <w:rsid w:val="001F05FE"/>
    <w:rsid w:val="00200057"/>
    <w:rsid w:val="00204C78"/>
    <w:rsid w:val="002107C4"/>
    <w:rsid w:val="00223311"/>
    <w:rsid w:val="00223968"/>
    <w:rsid w:val="002246AC"/>
    <w:rsid w:val="002269CE"/>
    <w:rsid w:val="00230D74"/>
    <w:rsid w:val="00253F19"/>
    <w:rsid w:val="00255DD0"/>
    <w:rsid w:val="00256CEB"/>
    <w:rsid w:val="00265811"/>
    <w:rsid w:val="00267A78"/>
    <w:rsid w:val="002713BC"/>
    <w:rsid w:val="00272016"/>
    <w:rsid w:val="00275670"/>
    <w:rsid w:val="002873C2"/>
    <w:rsid w:val="00294B0D"/>
    <w:rsid w:val="00294F73"/>
    <w:rsid w:val="002A0637"/>
    <w:rsid w:val="002A488D"/>
    <w:rsid w:val="002B0C71"/>
    <w:rsid w:val="002B2F7E"/>
    <w:rsid w:val="002C51F9"/>
    <w:rsid w:val="002D47DD"/>
    <w:rsid w:val="002D57B7"/>
    <w:rsid w:val="002D685F"/>
    <w:rsid w:val="002E1DD8"/>
    <w:rsid w:val="002E314F"/>
    <w:rsid w:val="002F1505"/>
    <w:rsid w:val="002F17D4"/>
    <w:rsid w:val="002F311B"/>
    <w:rsid w:val="002F60C9"/>
    <w:rsid w:val="0030259A"/>
    <w:rsid w:val="003028D9"/>
    <w:rsid w:val="00303914"/>
    <w:rsid w:val="00304578"/>
    <w:rsid w:val="00305E6E"/>
    <w:rsid w:val="00305EC9"/>
    <w:rsid w:val="00311F8F"/>
    <w:rsid w:val="00312591"/>
    <w:rsid w:val="00313DC4"/>
    <w:rsid w:val="003141C2"/>
    <w:rsid w:val="003144AA"/>
    <w:rsid w:val="003156C1"/>
    <w:rsid w:val="0033521E"/>
    <w:rsid w:val="003355B3"/>
    <w:rsid w:val="00356365"/>
    <w:rsid w:val="003611AD"/>
    <w:rsid w:val="00362E54"/>
    <w:rsid w:val="003639EA"/>
    <w:rsid w:val="003679EC"/>
    <w:rsid w:val="003761A0"/>
    <w:rsid w:val="003774AF"/>
    <w:rsid w:val="00380D34"/>
    <w:rsid w:val="003838F8"/>
    <w:rsid w:val="003918D8"/>
    <w:rsid w:val="00395544"/>
    <w:rsid w:val="003A79EC"/>
    <w:rsid w:val="003C335D"/>
    <w:rsid w:val="003C7244"/>
    <w:rsid w:val="003D02FD"/>
    <w:rsid w:val="003D05C8"/>
    <w:rsid w:val="003D14BD"/>
    <w:rsid w:val="003D1732"/>
    <w:rsid w:val="003D571A"/>
    <w:rsid w:val="003D76F9"/>
    <w:rsid w:val="003E33B0"/>
    <w:rsid w:val="003E51CB"/>
    <w:rsid w:val="003E565A"/>
    <w:rsid w:val="003F0BBD"/>
    <w:rsid w:val="003F3DB1"/>
    <w:rsid w:val="003F557F"/>
    <w:rsid w:val="003F6B91"/>
    <w:rsid w:val="00400634"/>
    <w:rsid w:val="00401BA5"/>
    <w:rsid w:val="00411D47"/>
    <w:rsid w:val="00414146"/>
    <w:rsid w:val="00424147"/>
    <w:rsid w:val="004278B4"/>
    <w:rsid w:val="00430764"/>
    <w:rsid w:val="004333EA"/>
    <w:rsid w:val="0043574A"/>
    <w:rsid w:val="004503EF"/>
    <w:rsid w:val="004518FB"/>
    <w:rsid w:val="00462B31"/>
    <w:rsid w:val="00470DE5"/>
    <w:rsid w:val="00475E66"/>
    <w:rsid w:val="00477D34"/>
    <w:rsid w:val="00477D79"/>
    <w:rsid w:val="00481F5C"/>
    <w:rsid w:val="004826F3"/>
    <w:rsid w:val="0048673A"/>
    <w:rsid w:val="00493126"/>
    <w:rsid w:val="004955F6"/>
    <w:rsid w:val="004965E8"/>
    <w:rsid w:val="004A397E"/>
    <w:rsid w:val="004A4B3F"/>
    <w:rsid w:val="004A7599"/>
    <w:rsid w:val="004B204D"/>
    <w:rsid w:val="004B63C1"/>
    <w:rsid w:val="004B7609"/>
    <w:rsid w:val="004C2CFE"/>
    <w:rsid w:val="004C365B"/>
    <w:rsid w:val="004C3F12"/>
    <w:rsid w:val="004D73BB"/>
    <w:rsid w:val="004E34E0"/>
    <w:rsid w:val="004E40CD"/>
    <w:rsid w:val="004E7982"/>
    <w:rsid w:val="004F3B56"/>
    <w:rsid w:val="004F64CD"/>
    <w:rsid w:val="005000A7"/>
    <w:rsid w:val="00506DF9"/>
    <w:rsid w:val="005075A6"/>
    <w:rsid w:val="00510D71"/>
    <w:rsid w:val="005112CB"/>
    <w:rsid w:val="0051260C"/>
    <w:rsid w:val="00533764"/>
    <w:rsid w:val="00541172"/>
    <w:rsid w:val="00541F41"/>
    <w:rsid w:val="00547948"/>
    <w:rsid w:val="00564DF4"/>
    <w:rsid w:val="00567AB0"/>
    <w:rsid w:val="00571DDC"/>
    <w:rsid w:val="00586440"/>
    <w:rsid w:val="00587FB0"/>
    <w:rsid w:val="005929FE"/>
    <w:rsid w:val="005A5ECA"/>
    <w:rsid w:val="005A6DEE"/>
    <w:rsid w:val="005B0464"/>
    <w:rsid w:val="005B19BF"/>
    <w:rsid w:val="005C480F"/>
    <w:rsid w:val="005C77F3"/>
    <w:rsid w:val="005C7C79"/>
    <w:rsid w:val="005D0E90"/>
    <w:rsid w:val="005D206F"/>
    <w:rsid w:val="005D250C"/>
    <w:rsid w:val="005D4671"/>
    <w:rsid w:val="005D59FA"/>
    <w:rsid w:val="005D7FF0"/>
    <w:rsid w:val="005E7ADD"/>
    <w:rsid w:val="005F1D51"/>
    <w:rsid w:val="006040A1"/>
    <w:rsid w:val="00604CCC"/>
    <w:rsid w:val="00606AB1"/>
    <w:rsid w:val="00611F66"/>
    <w:rsid w:val="006156F4"/>
    <w:rsid w:val="006161F1"/>
    <w:rsid w:val="00620F0A"/>
    <w:rsid w:val="00621994"/>
    <w:rsid w:val="006226D1"/>
    <w:rsid w:val="0062383D"/>
    <w:rsid w:val="00624923"/>
    <w:rsid w:val="006310FD"/>
    <w:rsid w:val="00632851"/>
    <w:rsid w:val="00632DA4"/>
    <w:rsid w:val="00635356"/>
    <w:rsid w:val="006420CD"/>
    <w:rsid w:val="0064346B"/>
    <w:rsid w:val="00643F61"/>
    <w:rsid w:val="00644177"/>
    <w:rsid w:val="0064658B"/>
    <w:rsid w:val="00647630"/>
    <w:rsid w:val="0064782B"/>
    <w:rsid w:val="006509D8"/>
    <w:rsid w:val="00655B42"/>
    <w:rsid w:val="00670EEF"/>
    <w:rsid w:val="00675A6D"/>
    <w:rsid w:val="00676C0E"/>
    <w:rsid w:val="00680B52"/>
    <w:rsid w:val="00687E12"/>
    <w:rsid w:val="00693AC4"/>
    <w:rsid w:val="00693E7D"/>
    <w:rsid w:val="006A3826"/>
    <w:rsid w:val="006A6A6E"/>
    <w:rsid w:val="006B24DF"/>
    <w:rsid w:val="006C12EA"/>
    <w:rsid w:val="006C2EBF"/>
    <w:rsid w:val="006C45CD"/>
    <w:rsid w:val="006C5226"/>
    <w:rsid w:val="006C54A2"/>
    <w:rsid w:val="006C5519"/>
    <w:rsid w:val="006E2BF0"/>
    <w:rsid w:val="006F0026"/>
    <w:rsid w:val="006F0E8C"/>
    <w:rsid w:val="006F5B04"/>
    <w:rsid w:val="00702655"/>
    <w:rsid w:val="007059B3"/>
    <w:rsid w:val="007121BF"/>
    <w:rsid w:val="007128FF"/>
    <w:rsid w:val="00717D6C"/>
    <w:rsid w:val="00724137"/>
    <w:rsid w:val="00724C77"/>
    <w:rsid w:val="00726DB0"/>
    <w:rsid w:val="00727BA9"/>
    <w:rsid w:val="00730A36"/>
    <w:rsid w:val="00731570"/>
    <w:rsid w:val="00734C20"/>
    <w:rsid w:val="00740103"/>
    <w:rsid w:val="007517B8"/>
    <w:rsid w:val="00751E32"/>
    <w:rsid w:val="00757F67"/>
    <w:rsid w:val="00765AF4"/>
    <w:rsid w:val="00775078"/>
    <w:rsid w:val="00785F04"/>
    <w:rsid w:val="00786DBB"/>
    <w:rsid w:val="00794101"/>
    <w:rsid w:val="007954BB"/>
    <w:rsid w:val="007958CD"/>
    <w:rsid w:val="00797560"/>
    <w:rsid w:val="007A0060"/>
    <w:rsid w:val="007A24A3"/>
    <w:rsid w:val="007A4C9A"/>
    <w:rsid w:val="007A7800"/>
    <w:rsid w:val="007B3233"/>
    <w:rsid w:val="007C2A69"/>
    <w:rsid w:val="007C3F44"/>
    <w:rsid w:val="007D057B"/>
    <w:rsid w:val="007D3981"/>
    <w:rsid w:val="007E2972"/>
    <w:rsid w:val="007E4BFE"/>
    <w:rsid w:val="007E5065"/>
    <w:rsid w:val="007E6787"/>
    <w:rsid w:val="007F00D0"/>
    <w:rsid w:val="007F0424"/>
    <w:rsid w:val="007F1BC0"/>
    <w:rsid w:val="007F3DAC"/>
    <w:rsid w:val="008012F3"/>
    <w:rsid w:val="008031EE"/>
    <w:rsid w:val="0081157A"/>
    <w:rsid w:val="00815303"/>
    <w:rsid w:val="00815E53"/>
    <w:rsid w:val="00816987"/>
    <w:rsid w:val="00823BE4"/>
    <w:rsid w:val="008267DA"/>
    <w:rsid w:val="00831092"/>
    <w:rsid w:val="008342DD"/>
    <w:rsid w:val="008408C0"/>
    <w:rsid w:val="00840928"/>
    <w:rsid w:val="00842D76"/>
    <w:rsid w:val="00846CA1"/>
    <w:rsid w:val="00847F49"/>
    <w:rsid w:val="0085272F"/>
    <w:rsid w:val="008529CB"/>
    <w:rsid w:val="00863267"/>
    <w:rsid w:val="00873E16"/>
    <w:rsid w:val="00874135"/>
    <w:rsid w:val="00875914"/>
    <w:rsid w:val="008822E0"/>
    <w:rsid w:val="00885BE7"/>
    <w:rsid w:val="008876C0"/>
    <w:rsid w:val="008A075A"/>
    <w:rsid w:val="008A3460"/>
    <w:rsid w:val="008B0DBE"/>
    <w:rsid w:val="008B1A9E"/>
    <w:rsid w:val="008B1F45"/>
    <w:rsid w:val="008B7385"/>
    <w:rsid w:val="008C1A8F"/>
    <w:rsid w:val="008D1E18"/>
    <w:rsid w:val="008D7DA5"/>
    <w:rsid w:val="008E0449"/>
    <w:rsid w:val="008E0A4B"/>
    <w:rsid w:val="008E18B7"/>
    <w:rsid w:val="008E2BCE"/>
    <w:rsid w:val="008E4C7D"/>
    <w:rsid w:val="008E5CFD"/>
    <w:rsid w:val="008E6974"/>
    <w:rsid w:val="008F07AC"/>
    <w:rsid w:val="008F4A7C"/>
    <w:rsid w:val="008F5870"/>
    <w:rsid w:val="009004F9"/>
    <w:rsid w:val="00902965"/>
    <w:rsid w:val="00903773"/>
    <w:rsid w:val="009056BC"/>
    <w:rsid w:val="009116E6"/>
    <w:rsid w:val="0091183A"/>
    <w:rsid w:val="00915581"/>
    <w:rsid w:val="009247C9"/>
    <w:rsid w:val="00924B2D"/>
    <w:rsid w:val="009260BE"/>
    <w:rsid w:val="009273A3"/>
    <w:rsid w:val="0093270A"/>
    <w:rsid w:val="009330EF"/>
    <w:rsid w:val="00942A0D"/>
    <w:rsid w:val="00945A76"/>
    <w:rsid w:val="00946AC2"/>
    <w:rsid w:val="00946D5E"/>
    <w:rsid w:val="009616D1"/>
    <w:rsid w:val="009677A0"/>
    <w:rsid w:val="00970D7C"/>
    <w:rsid w:val="0097360D"/>
    <w:rsid w:val="00974265"/>
    <w:rsid w:val="0097538B"/>
    <w:rsid w:val="009753AC"/>
    <w:rsid w:val="0097555C"/>
    <w:rsid w:val="009830D1"/>
    <w:rsid w:val="009847D5"/>
    <w:rsid w:val="00985ADC"/>
    <w:rsid w:val="009913DF"/>
    <w:rsid w:val="009936D7"/>
    <w:rsid w:val="00994DA0"/>
    <w:rsid w:val="009A18C2"/>
    <w:rsid w:val="009B0F9B"/>
    <w:rsid w:val="009B56E7"/>
    <w:rsid w:val="009B7E34"/>
    <w:rsid w:val="009C638F"/>
    <w:rsid w:val="009C731C"/>
    <w:rsid w:val="009D1626"/>
    <w:rsid w:val="009D32C3"/>
    <w:rsid w:val="009D4B59"/>
    <w:rsid w:val="009D4E3F"/>
    <w:rsid w:val="009E2E5C"/>
    <w:rsid w:val="009F4A7D"/>
    <w:rsid w:val="009F64B2"/>
    <w:rsid w:val="009F6CA0"/>
    <w:rsid w:val="00A05A11"/>
    <w:rsid w:val="00A1222A"/>
    <w:rsid w:val="00A16D28"/>
    <w:rsid w:val="00A234A4"/>
    <w:rsid w:val="00A26922"/>
    <w:rsid w:val="00A26D61"/>
    <w:rsid w:val="00A313D3"/>
    <w:rsid w:val="00A323E7"/>
    <w:rsid w:val="00A345DC"/>
    <w:rsid w:val="00A42EC2"/>
    <w:rsid w:val="00A43B69"/>
    <w:rsid w:val="00A47D00"/>
    <w:rsid w:val="00A5357E"/>
    <w:rsid w:val="00A539BD"/>
    <w:rsid w:val="00A560CC"/>
    <w:rsid w:val="00A62D18"/>
    <w:rsid w:val="00A63BAC"/>
    <w:rsid w:val="00A65CB5"/>
    <w:rsid w:val="00A66F47"/>
    <w:rsid w:val="00A70523"/>
    <w:rsid w:val="00A70575"/>
    <w:rsid w:val="00A709B6"/>
    <w:rsid w:val="00A73059"/>
    <w:rsid w:val="00A75604"/>
    <w:rsid w:val="00A75A88"/>
    <w:rsid w:val="00A75E79"/>
    <w:rsid w:val="00A853EB"/>
    <w:rsid w:val="00AA1B52"/>
    <w:rsid w:val="00AA27E2"/>
    <w:rsid w:val="00AA57C6"/>
    <w:rsid w:val="00AA7189"/>
    <w:rsid w:val="00AB03B5"/>
    <w:rsid w:val="00AB4389"/>
    <w:rsid w:val="00AB77E4"/>
    <w:rsid w:val="00AC585C"/>
    <w:rsid w:val="00AD29FD"/>
    <w:rsid w:val="00AD2F36"/>
    <w:rsid w:val="00AD56D7"/>
    <w:rsid w:val="00AD71C8"/>
    <w:rsid w:val="00AD7C69"/>
    <w:rsid w:val="00AE4F41"/>
    <w:rsid w:val="00AF1474"/>
    <w:rsid w:val="00AF57BD"/>
    <w:rsid w:val="00AF5826"/>
    <w:rsid w:val="00AF61F8"/>
    <w:rsid w:val="00B02C4F"/>
    <w:rsid w:val="00B1158F"/>
    <w:rsid w:val="00B1238E"/>
    <w:rsid w:val="00B179FC"/>
    <w:rsid w:val="00B21B58"/>
    <w:rsid w:val="00B2563E"/>
    <w:rsid w:val="00B25899"/>
    <w:rsid w:val="00B2716C"/>
    <w:rsid w:val="00B3333E"/>
    <w:rsid w:val="00B370FC"/>
    <w:rsid w:val="00B459E7"/>
    <w:rsid w:val="00B45DF3"/>
    <w:rsid w:val="00B521BB"/>
    <w:rsid w:val="00B60C00"/>
    <w:rsid w:val="00B7206F"/>
    <w:rsid w:val="00B727EB"/>
    <w:rsid w:val="00B77073"/>
    <w:rsid w:val="00B80713"/>
    <w:rsid w:val="00B861EA"/>
    <w:rsid w:val="00B90B7B"/>
    <w:rsid w:val="00B91BB1"/>
    <w:rsid w:val="00B95C45"/>
    <w:rsid w:val="00BA27EC"/>
    <w:rsid w:val="00BA2CC7"/>
    <w:rsid w:val="00BA33BB"/>
    <w:rsid w:val="00BA6316"/>
    <w:rsid w:val="00BB0951"/>
    <w:rsid w:val="00BB653D"/>
    <w:rsid w:val="00BB6E0A"/>
    <w:rsid w:val="00BB77BC"/>
    <w:rsid w:val="00BC7627"/>
    <w:rsid w:val="00BD0401"/>
    <w:rsid w:val="00BD3140"/>
    <w:rsid w:val="00BD5754"/>
    <w:rsid w:val="00BE59CC"/>
    <w:rsid w:val="00BE79F9"/>
    <w:rsid w:val="00BF1D17"/>
    <w:rsid w:val="00BF227F"/>
    <w:rsid w:val="00BF2B78"/>
    <w:rsid w:val="00BF37AE"/>
    <w:rsid w:val="00C00084"/>
    <w:rsid w:val="00C03371"/>
    <w:rsid w:val="00C075DB"/>
    <w:rsid w:val="00C11767"/>
    <w:rsid w:val="00C20894"/>
    <w:rsid w:val="00C20D37"/>
    <w:rsid w:val="00C21565"/>
    <w:rsid w:val="00C226B7"/>
    <w:rsid w:val="00C254F0"/>
    <w:rsid w:val="00C262B0"/>
    <w:rsid w:val="00C26AC4"/>
    <w:rsid w:val="00C279D5"/>
    <w:rsid w:val="00C44E4B"/>
    <w:rsid w:val="00C4735A"/>
    <w:rsid w:val="00C6153F"/>
    <w:rsid w:val="00C62291"/>
    <w:rsid w:val="00C6572C"/>
    <w:rsid w:val="00C71954"/>
    <w:rsid w:val="00C72F0B"/>
    <w:rsid w:val="00C77E99"/>
    <w:rsid w:val="00C77FD9"/>
    <w:rsid w:val="00C80571"/>
    <w:rsid w:val="00C817A1"/>
    <w:rsid w:val="00C8578E"/>
    <w:rsid w:val="00C8782C"/>
    <w:rsid w:val="00C91912"/>
    <w:rsid w:val="00C9570B"/>
    <w:rsid w:val="00CA0686"/>
    <w:rsid w:val="00CA246E"/>
    <w:rsid w:val="00CA37FB"/>
    <w:rsid w:val="00CB02F9"/>
    <w:rsid w:val="00CB1469"/>
    <w:rsid w:val="00CB6E91"/>
    <w:rsid w:val="00CB7E4D"/>
    <w:rsid w:val="00CC0BBE"/>
    <w:rsid w:val="00CC2D37"/>
    <w:rsid w:val="00CC78FD"/>
    <w:rsid w:val="00CD0008"/>
    <w:rsid w:val="00CD71C2"/>
    <w:rsid w:val="00CE0BA2"/>
    <w:rsid w:val="00CE581C"/>
    <w:rsid w:val="00CF06B0"/>
    <w:rsid w:val="00CF0B2C"/>
    <w:rsid w:val="00CF12DC"/>
    <w:rsid w:val="00CF2FC1"/>
    <w:rsid w:val="00D00DC5"/>
    <w:rsid w:val="00D00E7C"/>
    <w:rsid w:val="00D04CAC"/>
    <w:rsid w:val="00D04FAF"/>
    <w:rsid w:val="00D11B45"/>
    <w:rsid w:val="00D14F64"/>
    <w:rsid w:val="00D17131"/>
    <w:rsid w:val="00D222A0"/>
    <w:rsid w:val="00D23623"/>
    <w:rsid w:val="00D275AD"/>
    <w:rsid w:val="00D308DA"/>
    <w:rsid w:val="00D41689"/>
    <w:rsid w:val="00D47E00"/>
    <w:rsid w:val="00D50576"/>
    <w:rsid w:val="00D513EB"/>
    <w:rsid w:val="00D52A8A"/>
    <w:rsid w:val="00D533B0"/>
    <w:rsid w:val="00D54B31"/>
    <w:rsid w:val="00D55357"/>
    <w:rsid w:val="00D56516"/>
    <w:rsid w:val="00D66760"/>
    <w:rsid w:val="00D714C7"/>
    <w:rsid w:val="00D723A8"/>
    <w:rsid w:val="00D74FEB"/>
    <w:rsid w:val="00D767F6"/>
    <w:rsid w:val="00D77ED8"/>
    <w:rsid w:val="00D828B6"/>
    <w:rsid w:val="00D855CF"/>
    <w:rsid w:val="00D86D6E"/>
    <w:rsid w:val="00D8717E"/>
    <w:rsid w:val="00DA2FC4"/>
    <w:rsid w:val="00DA418B"/>
    <w:rsid w:val="00DA4A2E"/>
    <w:rsid w:val="00DA587D"/>
    <w:rsid w:val="00DA6168"/>
    <w:rsid w:val="00DA6843"/>
    <w:rsid w:val="00DC0DB5"/>
    <w:rsid w:val="00DC48D1"/>
    <w:rsid w:val="00DC580A"/>
    <w:rsid w:val="00DD004F"/>
    <w:rsid w:val="00DD3866"/>
    <w:rsid w:val="00DE260D"/>
    <w:rsid w:val="00DE66FC"/>
    <w:rsid w:val="00DF077F"/>
    <w:rsid w:val="00DF5636"/>
    <w:rsid w:val="00DF5DD9"/>
    <w:rsid w:val="00DF748E"/>
    <w:rsid w:val="00E001C6"/>
    <w:rsid w:val="00E171A4"/>
    <w:rsid w:val="00E246F5"/>
    <w:rsid w:val="00E30DEB"/>
    <w:rsid w:val="00E32D03"/>
    <w:rsid w:val="00E42335"/>
    <w:rsid w:val="00E43708"/>
    <w:rsid w:val="00E5092B"/>
    <w:rsid w:val="00E5114B"/>
    <w:rsid w:val="00E6115C"/>
    <w:rsid w:val="00E615B4"/>
    <w:rsid w:val="00E63F8A"/>
    <w:rsid w:val="00E66352"/>
    <w:rsid w:val="00E67A9E"/>
    <w:rsid w:val="00E72FB2"/>
    <w:rsid w:val="00E73650"/>
    <w:rsid w:val="00E75AD9"/>
    <w:rsid w:val="00E7750B"/>
    <w:rsid w:val="00E803B9"/>
    <w:rsid w:val="00E82B7E"/>
    <w:rsid w:val="00E9061B"/>
    <w:rsid w:val="00E90C91"/>
    <w:rsid w:val="00E91B5D"/>
    <w:rsid w:val="00E93DEC"/>
    <w:rsid w:val="00EA17AA"/>
    <w:rsid w:val="00EA1D26"/>
    <w:rsid w:val="00EA1E2A"/>
    <w:rsid w:val="00EB2A8F"/>
    <w:rsid w:val="00EB3E46"/>
    <w:rsid w:val="00EB7E49"/>
    <w:rsid w:val="00ED40A0"/>
    <w:rsid w:val="00EE063E"/>
    <w:rsid w:val="00EE4EC3"/>
    <w:rsid w:val="00EE5F9B"/>
    <w:rsid w:val="00EE778F"/>
    <w:rsid w:val="00EF01BF"/>
    <w:rsid w:val="00EF1C45"/>
    <w:rsid w:val="00F00B0D"/>
    <w:rsid w:val="00F00D05"/>
    <w:rsid w:val="00F010CA"/>
    <w:rsid w:val="00F02556"/>
    <w:rsid w:val="00F02C36"/>
    <w:rsid w:val="00F07106"/>
    <w:rsid w:val="00F10E68"/>
    <w:rsid w:val="00F135A7"/>
    <w:rsid w:val="00F1753F"/>
    <w:rsid w:val="00F23D45"/>
    <w:rsid w:val="00F23FA9"/>
    <w:rsid w:val="00F3060F"/>
    <w:rsid w:val="00F32479"/>
    <w:rsid w:val="00F35C17"/>
    <w:rsid w:val="00F377C6"/>
    <w:rsid w:val="00F43040"/>
    <w:rsid w:val="00F445E7"/>
    <w:rsid w:val="00F53A0E"/>
    <w:rsid w:val="00F5484A"/>
    <w:rsid w:val="00F56CFD"/>
    <w:rsid w:val="00F71F00"/>
    <w:rsid w:val="00F73D5D"/>
    <w:rsid w:val="00F744B4"/>
    <w:rsid w:val="00F74621"/>
    <w:rsid w:val="00F8050C"/>
    <w:rsid w:val="00F805B0"/>
    <w:rsid w:val="00F8681D"/>
    <w:rsid w:val="00F91EA3"/>
    <w:rsid w:val="00F9371B"/>
    <w:rsid w:val="00FA298B"/>
    <w:rsid w:val="00FA40D2"/>
    <w:rsid w:val="00FA49D6"/>
    <w:rsid w:val="00FA77AD"/>
    <w:rsid w:val="00FB6AA2"/>
    <w:rsid w:val="00FC1406"/>
    <w:rsid w:val="00FC3A88"/>
    <w:rsid w:val="00FC4A3E"/>
    <w:rsid w:val="00FC64A2"/>
    <w:rsid w:val="00FD72F4"/>
    <w:rsid w:val="00FE2FED"/>
    <w:rsid w:val="00FE58DD"/>
    <w:rsid w:val="00FF0B8D"/>
    <w:rsid w:val="00FF5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FC"/>
    <w:pPr>
      <w:widowControl w:val="0"/>
      <w:adjustRightInd w:val="0"/>
      <w:spacing w:after="0" w:line="360" w:lineRule="atLeast"/>
      <w:jc w:val="both"/>
      <w:textAlignment w:val="baseline"/>
    </w:pPr>
    <w:rPr>
      <w:rFonts w:ascii="Arial" w:eastAsia="Times New Roman" w:hAnsi="Arial" w:cs="Arial"/>
    </w:rPr>
  </w:style>
  <w:style w:type="paragraph" w:styleId="Balk1">
    <w:name w:val="heading 1"/>
    <w:basedOn w:val="Normal"/>
    <w:next w:val="Normal"/>
    <w:link w:val="Balk1Char"/>
    <w:qFormat/>
    <w:rsid w:val="00621994"/>
    <w:pPr>
      <w:keepNext/>
      <w:spacing w:before="240" w:after="60"/>
      <w:outlineLvl w:val="0"/>
    </w:pPr>
    <w:rPr>
      <w:b/>
      <w:kern w:val="28"/>
      <w:sz w:val="28"/>
    </w:rPr>
  </w:style>
  <w:style w:type="paragraph" w:styleId="Balk2">
    <w:name w:val="heading 2"/>
    <w:basedOn w:val="Normal"/>
    <w:next w:val="Normal"/>
    <w:link w:val="Balk2Char"/>
    <w:uiPriority w:val="9"/>
    <w:qFormat/>
    <w:rsid w:val="00621994"/>
    <w:pPr>
      <w:keepNext/>
      <w:spacing w:before="240" w:after="60"/>
      <w:outlineLvl w:val="1"/>
    </w:pPr>
    <w:rPr>
      <w:b/>
      <w:bCs/>
      <w:i/>
      <w:iCs/>
      <w:sz w:val="28"/>
      <w:szCs w:val="28"/>
    </w:rPr>
  </w:style>
  <w:style w:type="paragraph" w:styleId="Balk3">
    <w:name w:val="heading 3"/>
    <w:basedOn w:val="Normal"/>
    <w:next w:val="Normal"/>
    <w:link w:val="Balk3Char"/>
    <w:uiPriority w:val="9"/>
    <w:qFormat/>
    <w:rsid w:val="00621994"/>
    <w:pPr>
      <w:keepNext/>
      <w:tabs>
        <w:tab w:val="num" w:pos="360"/>
      </w:tabs>
      <w:spacing w:before="240" w:after="60"/>
      <w:ind w:left="360" w:hanging="360"/>
      <w:outlineLvl w:val="2"/>
    </w:pPr>
    <w:rPr>
      <w:b/>
    </w:rPr>
  </w:style>
  <w:style w:type="paragraph" w:styleId="Balk4">
    <w:name w:val="heading 4"/>
    <w:basedOn w:val="Normal"/>
    <w:next w:val="Text4"/>
    <w:link w:val="Balk4Char"/>
    <w:uiPriority w:val="9"/>
    <w:qFormat/>
    <w:rsid w:val="00621994"/>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link w:val="Balk5Char"/>
    <w:uiPriority w:val="9"/>
    <w:qFormat/>
    <w:rsid w:val="00621994"/>
    <w:pPr>
      <w:numPr>
        <w:ilvl w:val="4"/>
        <w:numId w:val="1"/>
      </w:numPr>
      <w:spacing w:before="240" w:after="60"/>
      <w:outlineLvl w:val="4"/>
    </w:pPr>
  </w:style>
  <w:style w:type="paragraph" w:styleId="Balk6">
    <w:name w:val="heading 6"/>
    <w:basedOn w:val="Normal"/>
    <w:next w:val="Normal"/>
    <w:link w:val="Balk6Char"/>
    <w:uiPriority w:val="9"/>
    <w:qFormat/>
    <w:rsid w:val="00621994"/>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link w:val="Balk7Char"/>
    <w:uiPriority w:val="9"/>
    <w:qFormat/>
    <w:rsid w:val="00621994"/>
    <w:pPr>
      <w:numPr>
        <w:ilvl w:val="6"/>
        <w:numId w:val="1"/>
      </w:numPr>
      <w:spacing w:before="240" w:after="60"/>
      <w:outlineLvl w:val="6"/>
    </w:pPr>
    <w:rPr>
      <w:sz w:val="20"/>
    </w:rPr>
  </w:style>
  <w:style w:type="paragraph" w:styleId="Balk8">
    <w:name w:val="heading 8"/>
    <w:basedOn w:val="Normal"/>
    <w:next w:val="Normal"/>
    <w:link w:val="Balk8Char"/>
    <w:uiPriority w:val="9"/>
    <w:qFormat/>
    <w:rsid w:val="00621994"/>
    <w:pPr>
      <w:numPr>
        <w:ilvl w:val="7"/>
        <w:numId w:val="1"/>
      </w:numPr>
      <w:spacing w:before="240" w:after="60"/>
      <w:outlineLvl w:val="7"/>
    </w:pPr>
    <w:rPr>
      <w:i/>
      <w:sz w:val="20"/>
    </w:rPr>
  </w:style>
  <w:style w:type="paragraph" w:styleId="Balk9">
    <w:name w:val="heading 9"/>
    <w:basedOn w:val="Normal"/>
    <w:next w:val="Normal"/>
    <w:link w:val="Balk9Char"/>
    <w:uiPriority w:val="9"/>
    <w:qFormat/>
    <w:rsid w:val="00621994"/>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1994"/>
    <w:rPr>
      <w:rFonts w:ascii="Arial" w:eastAsia="Times New Roman" w:hAnsi="Arial" w:cs="Arial"/>
      <w:b/>
      <w:kern w:val="28"/>
      <w:sz w:val="28"/>
    </w:rPr>
  </w:style>
  <w:style w:type="character" w:customStyle="1" w:styleId="Balk2Char">
    <w:name w:val="Başlık 2 Char"/>
    <w:basedOn w:val="VarsaylanParagrafYazTipi"/>
    <w:link w:val="Balk2"/>
    <w:uiPriority w:val="9"/>
    <w:rsid w:val="00621994"/>
    <w:rPr>
      <w:rFonts w:ascii="Arial" w:eastAsia="Times New Roman" w:hAnsi="Arial" w:cs="Arial"/>
      <w:b/>
      <w:bCs/>
      <w:i/>
      <w:iCs/>
      <w:sz w:val="28"/>
      <w:szCs w:val="28"/>
    </w:rPr>
  </w:style>
  <w:style w:type="character" w:customStyle="1" w:styleId="Balk3Char">
    <w:name w:val="Başlık 3 Char"/>
    <w:basedOn w:val="VarsaylanParagrafYazTipi"/>
    <w:link w:val="Balk3"/>
    <w:uiPriority w:val="9"/>
    <w:rsid w:val="00621994"/>
    <w:rPr>
      <w:rFonts w:ascii="Arial" w:eastAsia="Times New Roman" w:hAnsi="Arial" w:cs="Arial"/>
      <w:b/>
    </w:rPr>
  </w:style>
  <w:style w:type="character" w:customStyle="1" w:styleId="Balk4Char">
    <w:name w:val="Başlık 4 Char"/>
    <w:basedOn w:val="VarsaylanParagrafYazTipi"/>
    <w:link w:val="Balk4"/>
    <w:uiPriority w:val="9"/>
    <w:rsid w:val="00621994"/>
    <w:rPr>
      <w:rFonts w:ascii="Arial" w:eastAsia="Times New Roman" w:hAnsi="Arial" w:cs="Arial"/>
      <w:u w:val="single"/>
    </w:rPr>
  </w:style>
  <w:style w:type="character" w:customStyle="1" w:styleId="Balk5Char">
    <w:name w:val="Başlık 5 Char"/>
    <w:basedOn w:val="VarsaylanParagrafYazTipi"/>
    <w:link w:val="Balk5"/>
    <w:uiPriority w:val="9"/>
    <w:rsid w:val="00621994"/>
    <w:rPr>
      <w:rFonts w:ascii="Arial" w:eastAsia="Times New Roman" w:hAnsi="Arial" w:cs="Arial"/>
    </w:rPr>
  </w:style>
  <w:style w:type="character" w:customStyle="1" w:styleId="Balk6Char">
    <w:name w:val="Başlık 6 Char"/>
    <w:basedOn w:val="VarsaylanParagrafYazTipi"/>
    <w:link w:val="Balk6"/>
    <w:uiPriority w:val="9"/>
    <w:rsid w:val="00621994"/>
    <w:rPr>
      <w:rFonts w:ascii="Arial" w:eastAsia="Times New Roman" w:hAnsi="Arial" w:cs="Arial"/>
      <w:i/>
    </w:rPr>
  </w:style>
  <w:style w:type="character" w:customStyle="1" w:styleId="Balk7Char">
    <w:name w:val="Başlık 7 Char"/>
    <w:basedOn w:val="VarsaylanParagrafYazTipi"/>
    <w:link w:val="Balk7"/>
    <w:uiPriority w:val="9"/>
    <w:rsid w:val="00621994"/>
    <w:rPr>
      <w:rFonts w:ascii="Arial" w:eastAsia="Times New Roman" w:hAnsi="Arial" w:cs="Arial"/>
      <w:sz w:val="20"/>
    </w:rPr>
  </w:style>
  <w:style w:type="character" w:customStyle="1" w:styleId="Balk8Char">
    <w:name w:val="Başlık 8 Char"/>
    <w:basedOn w:val="VarsaylanParagrafYazTipi"/>
    <w:link w:val="Balk8"/>
    <w:uiPriority w:val="9"/>
    <w:rsid w:val="00621994"/>
    <w:rPr>
      <w:rFonts w:ascii="Arial" w:eastAsia="Times New Roman" w:hAnsi="Arial" w:cs="Arial"/>
      <w:i/>
      <w:sz w:val="20"/>
    </w:rPr>
  </w:style>
  <w:style w:type="character" w:customStyle="1" w:styleId="Balk9Char">
    <w:name w:val="Başlık 9 Char"/>
    <w:basedOn w:val="VarsaylanParagrafYazTipi"/>
    <w:link w:val="Balk9"/>
    <w:uiPriority w:val="9"/>
    <w:rsid w:val="00621994"/>
    <w:rPr>
      <w:rFonts w:ascii="Arial" w:eastAsia="Times New Roman" w:hAnsi="Arial" w:cs="Arial"/>
      <w:i/>
      <w:sz w:val="18"/>
    </w:rPr>
  </w:style>
  <w:style w:type="paragraph" w:customStyle="1" w:styleId="Text4">
    <w:name w:val="Text 4"/>
    <w:basedOn w:val="Normal"/>
    <w:rsid w:val="00621994"/>
    <w:pPr>
      <w:tabs>
        <w:tab w:val="left" w:pos="2302"/>
      </w:tabs>
      <w:spacing w:after="240"/>
      <w:ind w:left="1202"/>
    </w:pPr>
  </w:style>
  <w:style w:type="paragraph" w:customStyle="1" w:styleId="Application5">
    <w:name w:val="Application5"/>
    <w:basedOn w:val="Normal"/>
    <w:autoRedefine/>
    <w:rsid w:val="00621994"/>
    <w:pPr>
      <w:tabs>
        <w:tab w:val="left" w:pos="284"/>
      </w:tabs>
      <w:spacing w:line="240" w:lineRule="auto"/>
    </w:pPr>
    <w:rPr>
      <w:bCs/>
    </w:rPr>
  </w:style>
  <w:style w:type="paragraph" w:customStyle="1" w:styleId="NumPar4">
    <w:name w:val="NumPar 4"/>
    <w:basedOn w:val="Balk4"/>
    <w:next w:val="Text4"/>
    <w:rsid w:val="00621994"/>
    <w:pPr>
      <w:keepNext w:val="0"/>
    </w:pPr>
  </w:style>
  <w:style w:type="paragraph" w:styleId="KonuBal">
    <w:name w:val="Title"/>
    <w:basedOn w:val="Normal"/>
    <w:next w:val="SubTitle1"/>
    <w:link w:val="KonuBalChar"/>
    <w:qFormat/>
    <w:rsid w:val="00621994"/>
    <w:pPr>
      <w:spacing w:after="480"/>
      <w:jc w:val="center"/>
    </w:pPr>
    <w:rPr>
      <w:b/>
      <w:sz w:val="48"/>
    </w:rPr>
  </w:style>
  <w:style w:type="character" w:customStyle="1" w:styleId="KonuBalChar">
    <w:name w:val="Konu Başlığı Char"/>
    <w:basedOn w:val="VarsaylanParagrafYazTipi"/>
    <w:link w:val="KonuBal"/>
    <w:rsid w:val="00621994"/>
    <w:rPr>
      <w:rFonts w:ascii="Arial" w:eastAsia="Times New Roman" w:hAnsi="Arial" w:cs="Arial"/>
      <w:b/>
      <w:sz w:val="48"/>
    </w:rPr>
  </w:style>
  <w:style w:type="paragraph" w:customStyle="1" w:styleId="SubTitle1">
    <w:name w:val="SubTitle 1"/>
    <w:basedOn w:val="Normal"/>
    <w:next w:val="SubTitle2"/>
    <w:rsid w:val="00621994"/>
    <w:pPr>
      <w:spacing w:after="240"/>
      <w:jc w:val="center"/>
    </w:pPr>
    <w:rPr>
      <w:b/>
      <w:sz w:val="40"/>
    </w:rPr>
  </w:style>
  <w:style w:type="paragraph" w:customStyle="1" w:styleId="SubTitle2">
    <w:name w:val="SubTitle 2"/>
    <w:basedOn w:val="Normal"/>
    <w:rsid w:val="00621994"/>
    <w:pPr>
      <w:spacing w:after="240"/>
      <w:jc w:val="center"/>
    </w:pPr>
    <w:rPr>
      <w:b/>
      <w:sz w:val="32"/>
    </w:rPr>
  </w:style>
  <w:style w:type="paragraph" w:styleId="T1">
    <w:name w:val="toc 1"/>
    <w:basedOn w:val="Normal"/>
    <w:next w:val="Normal"/>
    <w:autoRedefine/>
    <w:uiPriority w:val="39"/>
    <w:rsid w:val="00621994"/>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rsid w:val="00621994"/>
    <w:pPr>
      <w:tabs>
        <w:tab w:val="left" w:pos="720"/>
        <w:tab w:val="right" w:leader="dot" w:pos="9394"/>
      </w:tabs>
      <w:spacing w:before="240"/>
      <w:jc w:val="center"/>
    </w:pPr>
    <w:rPr>
      <w:rFonts w:ascii="Times New Roman" w:hAnsi="Times New Roman" w:cs="Times New Roman"/>
      <w:b/>
      <w:bCs/>
      <w:noProof/>
      <w:sz w:val="24"/>
      <w:szCs w:val="24"/>
    </w:rPr>
  </w:style>
  <w:style w:type="paragraph" w:styleId="T3">
    <w:name w:val="toc 3"/>
    <w:basedOn w:val="Normal"/>
    <w:next w:val="Normal"/>
    <w:autoRedefine/>
    <w:uiPriority w:val="39"/>
    <w:rsid w:val="00621994"/>
    <w:pPr>
      <w:tabs>
        <w:tab w:val="left" w:pos="960"/>
        <w:tab w:val="right" w:leader="dot" w:pos="9372"/>
      </w:tabs>
      <w:ind w:left="220"/>
    </w:pPr>
    <w:rPr>
      <w:rFonts w:ascii="Times New Roman" w:hAnsi="Times New Roman" w:cs="Times New Roman"/>
      <w:noProof/>
      <w:szCs w:val="20"/>
    </w:rPr>
  </w:style>
  <w:style w:type="paragraph" w:customStyle="1" w:styleId="Guidelines1">
    <w:name w:val="Guidelines 1"/>
    <w:basedOn w:val="T1"/>
    <w:rsid w:val="00621994"/>
    <w:pPr>
      <w:ind w:left="488" w:hanging="488"/>
    </w:pPr>
  </w:style>
  <w:style w:type="paragraph" w:customStyle="1" w:styleId="Guidelines2">
    <w:name w:val="Guidelines 2"/>
    <w:basedOn w:val="Normal"/>
    <w:rsid w:val="00621994"/>
    <w:pPr>
      <w:spacing w:before="240" w:after="240"/>
    </w:pPr>
    <w:rPr>
      <w:b/>
      <w:smallCaps/>
    </w:rPr>
  </w:style>
  <w:style w:type="paragraph" w:customStyle="1" w:styleId="Text1">
    <w:name w:val="Text 1"/>
    <w:basedOn w:val="Normal"/>
    <w:rsid w:val="00621994"/>
    <w:pPr>
      <w:spacing w:after="240"/>
      <w:ind w:left="482"/>
    </w:pPr>
  </w:style>
  <w:style w:type="character" w:styleId="DipnotBavurusu">
    <w:name w:val="footnote reference"/>
    <w:basedOn w:val="VarsaylanParagrafYazTipi"/>
    <w:uiPriority w:val="99"/>
    <w:semiHidden/>
    <w:rsid w:val="00621994"/>
    <w:rPr>
      <w:rFonts w:ascii="TimesNewRomanPS" w:hAnsi="TimesNewRomanPS"/>
      <w:position w:val="6"/>
      <w:sz w:val="16"/>
    </w:rPr>
  </w:style>
  <w:style w:type="paragraph" w:customStyle="1" w:styleId="Guidelines5">
    <w:name w:val="Guidelines 5"/>
    <w:basedOn w:val="Normal"/>
    <w:rsid w:val="00621994"/>
    <w:pPr>
      <w:spacing w:before="240" w:after="240"/>
    </w:pPr>
    <w:rPr>
      <w:b/>
    </w:rPr>
  </w:style>
  <w:style w:type="character" w:styleId="Kpr">
    <w:name w:val="Hyperlink"/>
    <w:basedOn w:val="VarsaylanParagrafYazTipi"/>
    <w:uiPriority w:val="99"/>
    <w:rsid w:val="00621994"/>
    <w:rPr>
      <w:color w:val="0000FF"/>
      <w:u w:val="single"/>
    </w:rPr>
  </w:style>
  <w:style w:type="paragraph" w:styleId="DipnotMetni">
    <w:name w:val="footnote text"/>
    <w:aliases w:val="Podrozdział"/>
    <w:basedOn w:val="Normal"/>
    <w:link w:val="DipnotMetniChar"/>
    <w:uiPriority w:val="99"/>
    <w:semiHidden/>
    <w:rsid w:val="00621994"/>
    <w:pPr>
      <w:spacing w:after="240"/>
      <w:ind w:left="357" w:hanging="357"/>
    </w:pPr>
    <w:rPr>
      <w:sz w:val="20"/>
    </w:rPr>
  </w:style>
  <w:style w:type="character" w:customStyle="1" w:styleId="DipnotMetniChar">
    <w:name w:val="Dipnot Metni Char"/>
    <w:aliases w:val="Podrozdział Char"/>
    <w:basedOn w:val="VarsaylanParagrafYazTipi"/>
    <w:link w:val="DipnotMetni"/>
    <w:uiPriority w:val="99"/>
    <w:semiHidden/>
    <w:rsid w:val="00621994"/>
    <w:rPr>
      <w:rFonts w:ascii="Arial" w:eastAsia="Times New Roman" w:hAnsi="Arial" w:cs="Arial"/>
      <w:sz w:val="20"/>
    </w:rPr>
  </w:style>
  <w:style w:type="paragraph" w:styleId="Altbilgi">
    <w:name w:val="footer"/>
    <w:basedOn w:val="Normal"/>
    <w:link w:val="AltbilgiChar"/>
    <w:rsid w:val="00621994"/>
    <w:pPr>
      <w:ind w:right="-567"/>
    </w:pPr>
    <w:rPr>
      <w:sz w:val="16"/>
    </w:rPr>
  </w:style>
  <w:style w:type="character" w:customStyle="1" w:styleId="AltbilgiChar">
    <w:name w:val="Altbilgi Char"/>
    <w:basedOn w:val="VarsaylanParagrafYazTipi"/>
    <w:link w:val="Altbilgi"/>
    <w:rsid w:val="00621994"/>
    <w:rPr>
      <w:rFonts w:ascii="Arial" w:eastAsia="Times New Roman" w:hAnsi="Arial" w:cs="Arial"/>
      <w:sz w:val="16"/>
    </w:rPr>
  </w:style>
  <w:style w:type="paragraph" w:styleId="GvdeMetni">
    <w:name w:val="Body Text"/>
    <w:basedOn w:val="Normal"/>
    <w:link w:val="GvdeMetniChar"/>
    <w:rsid w:val="00621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character" w:customStyle="1" w:styleId="GvdeMetniChar">
    <w:name w:val="Gövde Metni Char"/>
    <w:basedOn w:val="VarsaylanParagrafYazTipi"/>
    <w:link w:val="GvdeMetni"/>
    <w:rsid w:val="00621994"/>
    <w:rPr>
      <w:rFonts w:ascii="Arial" w:eastAsia="Times New Roman" w:hAnsi="Arial" w:cs="Arial"/>
      <w:lang w:val="en-US"/>
    </w:rPr>
  </w:style>
  <w:style w:type="paragraph" w:styleId="GvdeMetni2">
    <w:name w:val="Body Text 2"/>
    <w:basedOn w:val="Normal"/>
    <w:link w:val="GvdeMetni2Char"/>
    <w:rsid w:val="00621994"/>
  </w:style>
  <w:style w:type="character" w:customStyle="1" w:styleId="GvdeMetni2Char">
    <w:name w:val="Gövde Metni 2 Char"/>
    <w:basedOn w:val="VarsaylanParagrafYazTipi"/>
    <w:link w:val="GvdeMetni2"/>
    <w:rsid w:val="00621994"/>
    <w:rPr>
      <w:rFonts w:ascii="Arial" w:eastAsia="Times New Roman" w:hAnsi="Arial" w:cs="Arial"/>
    </w:rPr>
  </w:style>
  <w:style w:type="paragraph" w:styleId="GvdeMetni3">
    <w:name w:val="Body Text 3"/>
    <w:basedOn w:val="Normal"/>
    <w:link w:val="GvdeMetni3Char"/>
    <w:rsid w:val="00621994"/>
    <w:rPr>
      <w:color w:val="000000"/>
    </w:rPr>
  </w:style>
  <w:style w:type="character" w:customStyle="1" w:styleId="GvdeMetni3Char">
    <w:name w:val="Gövde Metni 3 Char"/>
    <w:basedOn w:val="VarsaylanParagrafYazTipi"/>
    <w:link w:val="GvdeMetni3"/>
    <w:rsid w:val="00621994"/>
    <w:rPr>
      <w:rFonts w:ascii="Arial" w:eastAsia="Times New Roman" w:hAnsi="Arial" w:cs="Arial"/>
      <w:color w:val="000000"/>
    </w:rPr>
  </w:style>
  <w:style w:type="paragraph" w:customStyle="1" w:styleId="Blockquote">
    <w:name w:val="Blockquote"/>
    <w:basedOn w:val="Normal"/>
    <w:rsid w:val="00621994"/>
    <w:pPr>
      <w:spacing w:before="100" w:after="100"/>
      <w:ind w:left="360" w:right="360"/>
    </w:pPr>
    <w:rPr>
      <w:snapToGrid w:val="0"/>
      <w:lang w:val="en-US"/>
    </w:rPr>
  </w:style>
  <w:style w:type="character" w:styleId="SayfaNumaras">
    <w:name w:val="page number"/>
    <w:basedOn w:val="VarsaylanParagrafYazTipi"/>
    <w:rsid w:val="00621994"/>
  </w:style>
  <w:style w:type="paragraph" w:customStyle="1" w:styleId="Application1">
    <w:name w:val="Application1"/>
    <w:basedOn w:val="Balk1"/>
    <w:next w:val="Application2"/>
    <w:rsid w:val="00621994"/>
    <w:pPr>
      <w:pageBreakBefore/>
      <w:tabs>
        <w:tab w:val="num" w:pos="360"/>
      </w:tabs>
      <w:spacing w:before="0" w:after="480"/>
      <w:ind w:left="360" w:hanging="360"/>
    </w:pPr>
    <w:rPr>
      <w:caps/>
    </w:rPr>
  </w:style>
  <w:style w:type="paragraph" w:customStyle="1" w:styleId="Application2">
    <w:name w:val="Application2"/>
    <w:basedOn w:val="Normal"/>
    <w:rsid w:val="00621994"/>
    <w:pPr>
      <w:tabs>
        <w:tab w:val="num" w:pos="360"/>
        <w:tab w:val="left" w:pos="567"/>
      </w:tabs>
      <w:suppressAutoHyphens/>
      <w:spacing w:after="120"/>
      <w:ind w:left="360" w:hanging="360"/>
    </w:pPr>
    <w:rPr>
      <w:b/>
      <w:spacing w:val="-2"/>
    </w:rPr>
  </w:style>
  <w:style w:type="paragraph" w:customStyle="1" w:styleId="Application3">
    <w:name w:val="Application3"/>
    <w:basedOn w:val="Normal"/>
    <w:rsid w:val="00621994"/>
    <w:pPr>
      <w:numPr>
        <w:numId w:val="3"/>
      </w:numPr>
      <w:tabs>
        <w:tab w:val="right" w:pos="8789"/>
      </w:tabs>
      <w:suppressAutoHyphens/>
    </w:pPr>
    <w:rPr>
      <w:b/>
      <w:spacing w:val="-2"/>
    </w:rPr>
  </w:style>
  <w:style w:type="paragraph" w:customStyle="1" w:styleId="Clause">
    <w:name w:val="Clause"/>
    <w:basedOn w:val="Normal"/>
    <w:autoRedefine/>
    <w:rsid w:val="00621994"/>
    <w:pPr>
      <w:tabs>
        <w:tab w:val="num" w:pos="360"/>
      </w:tabs>
      <w:ind w:left="360" w:hanging="360"/>
    </w:pPr>
  </w:style>
  <w:style w:type="paragraph" w:styleId="BalonMetni">
    <w:name w:val="Balloon Text"/>
    <w:basedOn w:val="Normal"/>
    <w:link w:val="BalonMetniChar"/>
    <w:semiHidden/>
    <w:rsid w:val="00621994"/>
    <w:rPr>
      <w:rFonts w:ascii="Tahoma" w:hAnsi="Tahoma" w:cs="Tahoma"/>
      <w:sz w:val="16"/>
      <w:szCs w:val="16"/>
    </w:rPr>
  </w:style>
  <w:style w:type="character" w:customStyle="1" w:styleId="BalonMetniChar">
    <w:name w:val="Balon Metni Char"/>
    <w:basedOn w:val="VarsaylanParagrafYazTipi"/>
    <w:link w:val="BalonMetni"/>
    <w:semiHidden/>
    <w:rsid w:val="00621994"/>
    <w:rPr>
      <w:rFonts w:ascii="Tahoma" w:eastAsia="Times New Roman" w:hAnsi="Tahoma" w:cs="Tahoma"/>
      <w:sz w:val="16"/>
      <w:szCs w:val="16"/>
    </w:rPr>
  </w:style>
  <w:style w:type="character" w:styleId="AklamaBavurusu">
    <w:name w:val="annotation reference"/>
    <w:basedOn w:val="VarsaylanParagrafYazTipi"/>
    <w:uiPriority w:val="99"/>
    <w:semiHidden/>
    <w:rsid w:val="00621994"/>
    <w:rPr>
      <w:sz w:val="16"/>
      <w:szCs w:val="16"/>
    </w:rPr>
  </w:style>
  <w:style w:type="paragraph" w:styleId="AklamaMetni">
    <w:name w:val="annotation text"/>
    <w:basedOn w:val="Normal"/>
    <w:link w:val="AklamaMetniChar"/>
    <w:uiPriority w:val="99"/>
    <w:semiHidden/>
    <w:rsid w:val="00621994"/>
    <w:rPr>
      <w:sz w:val="20"/>
      <w:szCs w:val="20"/>
    </w:rPr>
  </w:style>
  <w:style w:type="character" w:customStyle="1" w:styleId="AklamaMetniChar">
    <w:name w:val="Açıklama Metni Char"/>
    <w:basedOn w:val="VarsaylanParagrafYazTipi"/>
    <w:link w:val="AklamaMetni"/>
    <w:uiPriority w:val="99"/>
    <w:semiHidden/>
    <w:rsid w:val="00621994"/>
    <w:rPr>
      <w:rFonts w:ascii="Arial" w:eastAsia="Times New Roman" w:hAnsi="Arial" w:cs="Arial"/>
      <w:sz w:val="20"/>
      <w:szCs w:val="20"/>
    </w:rPr>
  </w:style>
  <w:style w:type="paragraph" w:styleId="ListeMaddemi2">
    <w:name w:val="List Bullet 2"/>
    <w:basedOn w:val="Normal"/>
    <w:autoRedefine/>
    <w:rsid w:val="00621994"/>
    <w:pPr>
      <w:overflowPunct w:val="0"/>
      <w:autoSpaceDE w:val="0"/>
      <w:autoSpaceDN w:val="0"/>
      <w:spacing w:before="120" w:after="120"/>
    </w:pPr>
    <w:rPr>
      <w:snapToGrid w:val="0"/>
      <w:szCs w:val="20"/>
    </w:rPr>
  </w:style>
  <w:style w:type="paragraph" w:styleId="GvdeMetniGirintisi">
    <w:name w:val="Body Text Indent"/>
    <w:basedOn w:val="Normal"/>
    <w:link w:val="GvdeMetniGirintisiChar"/>
    <w:rsid w:val="00621994"/>
    <w:pPr>
      <w:spacing w:after="120"/>
      <w:ind w:left="283"/>
    </w:pPr>
  </w:style>
  <w:style w:type="character" w:customStyle="1" w:styleId="GvdeMetniGirintisiChar">
    <w:name w:val="Gövde Metni Girintisi Char"/>
    <w:basedOn w:val="VarsaylanParagrafYazTipi"/>
    <w:link w:val="GvdeMetniGirintisi"/>
    <w:rsid w:val="00621994"/>
    <w:rPr>
      <w:rFonts w:ascii="Arial" w:eastAsia="Times New Roman" w:hAnsi="Arial" w:cs="Arial"/>
    </w:rPr>
  </w:style>
  <w:style w:type="paragraph" w:customStyle="1" w:styleId="Heading2Allcaps">
    <w:name w:val="Heading 2 + All caps"/>
    <w:basedOn w:val="Balk2"/>
    <w:autoRedefine/>
    <w:rsid w:val="00621994"/>
    <w:pPr>
      <w:keepLines/>
      <w:spacing w:before="0" w:after="120"/>
    </w:pPr>
    <w:rPr>
      <w:b w:val="0"/>
      <w:bCs w:val="0"/>
      <w:i w:val="0"/>
      <w:iCs w:val="0"/>
      <w:caps/>
      <w:sz w:val="22"/>
      <w:szCs w:val="22"/>
    </w:rPr>
  </w:style>
  <w:style w:type="paragraph" w:customStyle="1" w:styleId="Application4">
    <w:name w:val="Application4"/>
    <w:basedOn w:val="Application3"/>
    <w:autoRedefine/>
    <w:rsid w:val="00621994"/>
    <w:pPr>
      <w:numPr>
        <w:numId w:val="4"/>
      </w:numPr>
      <w:jc w:val="left"/>
    </w:pPr>
    <w:rPr>
      <w:rFonts w:cs="Times New Roman"/>
      <w:b w:val="0"/>
      <w:snapToGrid w:val="0"/>
      <w:sz w:val="20"/>
      <w:szCs w:val="20"/>
    </w:rPr>
  </w:style>
  <w:style w:type="paragraph" w:customStyle="1" w:styleId="Article">
    <w:name w:val="Article"/>
    <w:basedOn w:val="Normal"/>
    <w:autoRedefine/>
    <w:rsid w:val="00621994"/>
    <w:pPr>
      <w:spacing w:before="120" w:after="120"/>
    </w:pPr>
    <w:rPr>
      <w:b/>
    </w:rPr>
  </w:style>
  <w:style w:type="paragraph" w:customStyle="1" w:styleId="ChapterTitle">
    <w:name w:val="ChapterTitle"/>
    <w:basedOn w:val="Normal"/>
    <w:next w:val="Normal"/>
    <w:rsid w:val="00621994"/>
    <w:pPr>
      <w:keepNext/>
      <w:spacing w:after="480"/>
      <w:jc w:val="center"/>
    </w:pPr>
    <w:rPr>
      <w:b/>
      <w:sz w:val="32"/>
    </w:rPr>
  </w:style>
  <w:style w:type="paragraph" w:styleId="stbilgi">
    <w:name w:val="header"/>
    <w:basedOn w:val="Normal"/>
    <w:link w:val="stbilgiChar"/>
    <w:rsid w:val="00621994"/>
    <w:pPr>
      <w:tabs>
        <w:tab w:val="center" w:pos="4153"/>
        <w:tab w:val="right" w:pos="8306"/>
      </w:tabs>
      <w:spacing w:after="240"/>
    </w:pPr>
  </w:style>
  <w:style w:type="character" w:customStyle="1" w:styleId="stbilgiChar">
    <w:name w:val="Üstbilgi Char"/>
    <w:basedOn w:val="VarsaylanParagrafYazTipi"/>
    <w:link w:val="stbilgi"/>
    <w:rsid w:val="00621994"/>
    <w:rPr>
      <w:rFonts w:ascii="Arial" w:eastAsia="Times New Roman" w:hAnsi="Arial" w:cs="Arial"/>
    </w:rPr>
  </w:style>
  <w:style w:type="paragraph" w:customStyle="1" w:styleId="Text2">
    <w:name w:val="Text 2"/>
    <w:basedOn w:val="Normal"/>
    <w:rsid w:val="00621994"/>
    <w:pPr>
      <w:tabs>
        <w:tab w:val="left" w:pos="2161"/>
      </w:tabs>
      <w:spacing w:after="240"/>
      <w:ind w:left="1202"/>
    </w:pPr>
  </w:style>
  <w:style w:type="paragraph" w:customStyle="1" w:styleId="a">
    <w:name w:val="Îáû÷íûé"/>
    <w:rsid w:val="00621994"/>
    <w:pPr>
      <w:widowControl w:val="0"/>
      <w:adjustRightInd w:val="0"/>
      <w:spacing w:after="0" w:line="360" w:lineRule="atLeast"/>
      <w:jc w:val="both"/>
      <w:textAlignment w:val="baseline"/>
    </w:pPr>
    <w:rPr>
      <w:rFonts w:ascii="Times New Roman" w:eastAsia="Times New Roman" w:hAnsi="Times New Roman" w:cs="Times New Roman"/>
      <w:sz w:val="20"/>
      <w:szCs w:val="20"/>
      <w:lang w:val="ru-RU"/>
    </w:rPr>
  </w:style>
  <w:style w:type="paragraph" w:styleId="AklamaKonusu">
    <w:name w:val="annotation subject"/>
    <w:basedOn w:val="AklamaMetni"/>
    <w:next w:val="AklamaMetni"/>
    <w:link w:val="AklamaKonusuChar"/>
    <w:semiHidden/>
    <w:rsid w:val="00621994"/>
    <w:rPr>
      <w:b/>
      <w:bCs/>
    </w:rPr>
  </w:style>
  <w:style w:type="character" w:customStyle="1" w:styleId="AklamaKonusuChar">
    <w:name w:val="Açıklama Konusu Char"/>
    <w:basedOn w:val="AklamaMetniChar"/>
    <w:link w:val="AklamaKonusu"/>
    <w:semiHidden/>
    <w:rsid w:val="00621994"/>
    <w:rPr>
      <w:rFonts w:ascii="Arial" w:eastAsia="Times New Roman" w:hAnsi="Arial" w:cs="Arial"/>
      <w:b/>
      <w:bCs/>
      <w:sz w:val="20"/>
      <w:szCs w:val="20"/>
    </w:rPr>
  </w:style>
  <w:style w:type="paragraph" w:styleId="BelgeBalantlar">
    <w:name w:val="Document Map"/>
    <w:basedOn w:val="Normal"/>
    <w:link w:val="BelgeBalantlarChar"/>
    <w:semiHidden/>
    <w:rsid w:val="0062199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21994"/>
    <w:rPr>
      <w:rFonts w:ascii="Tahoma" w:eastAsia="Times New Roman" w:hAnsi="Tahoma" w:cs="Tahoma"/>
      <w:sz w:val="20"/>
      <w:szCs w:val="20"/>
      <w:shd w:val="clear" w:color="auto" w:fill="000080"/>
    </w:rPr>
  </w:style>
  <w:style w:type="character" w:customStyle="1" w:styleId="Heading1Char">
    <w:name w:val="Heading 1 Char"/>
    <w:basedOn w:val="VarsaylanParagrafYazTipi"/>
    <w:rsid w:val="00621994"/>
    <w:rPr>
      <w:rFonts w:ascii="Arial" w:hAnsi="Arial" w:cs="Arial"/>
      <w:b/>
      <w:kern w:val="28"/>
      <w:sz w:val="28"/>
      <w:szCs w:val="22"/>
      <w:lang w:val="en-GB" w:eastAsia="en-US" w:bidi="ar-SA"/>
    </w:rPr>
  </w:style>
  <w:style w:type="paragraph" w:customStyle="1" w:styleId="NumPar2">
    <w:name w:val="NumPar 2"/>
    <w:basedOn w:val="Balk2"/>
    <w:next w:val="Text2"/>
    <w:rsid w:val="00621994"/>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621994"/>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SonnotMetni">
    <w:name w:val="endnote text"/>
    <w:basedOn w:val="Normal"/>
    <w:link w:val="SonnotMetniChar"/>
    <w:semiHidden/>
    <w:rsid w:val="00621994"/>
    <w:rPr>
      <w:sz w:val="20"/>
      <w:szCs w:val="20"/>
    </w:rPr>
  </w:style>
  <w:style w:type="character" w:customStyle="1" w:styleId="SonnotMetniChar">
    <w:name w:val="Sonnot Metni Char"/>
    <w:basedOn w:val="VarsaylanParagrafYazTipi"/>
    <w:link w:val="SonnotMetni"/>
    <w:semiHidden/>
    <w:rsid w:val="00621994"/>
    <w:rPr>
      <w:rFonts w:ascii="Arial" w:eastAsia="Times New Roman" w:hAnsi="Arial" w:cs="Arial"/>
      <w:sz w:val="20"/>
      <w:szCs w:val="20"/>
    </w:rPr>
  </w:style>
  <w:style w:type="character" w:styleId="SonnotBavurusu">
    <w:name w:val="endnote reference"/>
    <w:basedOn w:val="VarsaylanParagrafYazTipi"/>
    <w:uiPriority w:val="99"/>
    <w:semiHidden/>
    <w:rsid w:val="00621994"/>
    <w:rPr>
      <w:vertAlign w:val="superscript"/>
    </w:rPr>
  </w:style>
  <w:style w:type="paragraph" w:styleId="bekMetni">
    <w:name w:val="Block Text"/>
    <w:basedOn w:val="Normal"/>
    <w:rsid w:val="00621994"/>
    <w:pPr>
      <w:spacing w:line="240" w:lineRule="auto"/>
      <w:ind w:left="360" w:right="404" w:hanging="360"/>
    </w:pPr>
  </w:style>
  <w:style w:type="paragraph" w:customStyle="1" w:styleId="NormalIndent1">
    <w:name w:val="Normal Indent 1"/>
    <w:basedOn w:val="NormalGirinti"/>
    <w:autoRedefine/>
    <w:rsid w:val="00621994"/>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Girinti">
    <w:name w:val="Normal Indent"/>
    <w:basedOn w:val="Normal"/>
    <w:rsid w:val="00621994"/>
    <w:pPr>
      <w:ind w:left="708"/>
    </w:pPr>
  </w:style>
  <w:style w:type="paragraph" w:customStyle="1" w:styleId="Default">
    <w:name w:val="Default"/>
    <w:rsid w:val="0062199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621994"/>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aliases w:val="SEKİL"/>
    <w:basedOn w:val="Normal"/>
    <w:next w:val="Normal"/>
    <w:link w:val="ResimYazsChar"/>
    <w:uiPriority w:val="35"/>
    <w:qFormat/>
    <w:rsid w:val="00621994"/>
    <w:pPr>
      <w:widowControl/>
      <w:adjustRightInd/>
      <w:spacing w:line="240" w:lineRule="auto"/>
      <w:textAlignment w:val="auto"/>
    </w:pPr>
    <w:rPr>
      <w:rFonts w:cs="Times New Roman"/>
      <w:szCs w:val="24"/>
      <w:u w:val="single"/>
      <w:lang w:val="en-US"/>
    </w:rPr>
  </w:style>
  <w:style w:type="paragraph" w:styleId="ListeMaddemi">
    <w:name w:val="List Bullet"/>
    <w:basedOn w:val="Normal"/>
    <w:rsid w:val="00621994"/>
    <w:pPr>
      <w:numPr>
        <w:numId w:val="7"/>
      </w:numPr>
    </w:pPr>
  </w:style>
  <w:style w:type="paragraph" w:customStyle="1" w:styleId="CharCharChar">
    <w:name w:val="Char Char Char"/>
    <w:aliases w:val=" Char Char Char Char Char Char1,Char Char Char Char Char Char1"/>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62199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CharCharCharCharCharCharCharCharChar">
    <w:name w:val="Char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styleId="ListeParagraf">
    <w:name w:val="List Paragraph"/>
    <w:basedOn w:val="Normal"/>
    <w:link w:val="ListeParagrafChar"/>
    <w:uiPriority w:val="34"/>
    <w:qFormat/>
    <w:rsid w:val="00621994"/>
    <w:pPr>
      <w:ind w:left="708"/>
    </w:pPr>
  </w:style>
  <w:style w:type="character" w:customStyle="1" w:styleId="longtext1">
    <w:name w:val="long_text1"/>
    <w:basedOn w:val="VarsaylanParagrafYazTipi"/>
    <w:rsid w:val="00621994"/>
    <w:rPr>
      <w:sz w:val="20"/>
      <w:szCs w:val="20"/>
    </w:rPr>
  </w:style>
  <w:style w:type="character" w:customStyle="1" w:styleId="ListeParagrafChar">
    <w:name w:val="Liste Paragraf Char"/>
    <w:basedOn w:val="VarsaylanParagrafYazTipi"/>
    <w:link w:val="ListeParagraf"/>
    <w:uiPriority w:val="34"/>
    <w:rsid w:val="00621994"/>
    <w:rPr>
      <w:rFonts w:ascii="Arial" w:eastAsia="Times New Roman" w:hAnsi="Arial" w:cs="Arial"/>
    </w:rPr>
  </w:style>
  <w:style w:type="paragraph" w:customStyle="1" w:styleId="subtitle10">
    <w:name w:val="subtitle1"/>
    <w:basedOn w:val="Normal"/>
    <w:rsid w:val="00621994"/>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paragraph" w:customStyle="1" w:styleId="3-normalyaz0">
    <w:name w:val="3-normalyaz"/>
    <w:basedOn w:val="Normal"/>
    <w:uiPriority w:val="99"/>
    <w:rsid w:val="00621994"/>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character" w:styleId="Gl">
    <w:name w:val="Strong"/>
    <w:basedOn w:val="VarsaylanParagrafYazTipi"/>
    <w:uiPriority w:val="22"/>
    <w:qFormat/>
    <w:rsid w:val="00621994"/>
    <w:rPr>
      <w:b/>
      <w:bCs/>
    </w:rPr>
  </w:style>
  <w:style w:type="paragraph" w:styleId="NormalWeb">
    <w:name w:val="Normal (Web)"/>
    <w:basedOn w:val="Normal"/>
    <w:uiPriority w:val="99"/>
    <w:unhideWhenUsed/>
    <w:rsid w:val="00621994"/>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table" w:styleId="RenkliKlavuz-Vurgu2">
    <w:name w:val="Colorful Grid Accent 2"/>
    <w:basedOn w:val="NormalTablo"/>
    <w:uiPriority w:val="73"/>
    <w:rsid w:val="00621994"/>
    <w:pPr>
      <w:spacing w:after="0" w:line="240" w:lineRule="auto"/>
      <w:jc w:val="both"/>
    </w:pPr>
    <w:rPr>
      <w:rFonts w:ascii="Cambria" w:hAnsi="Cambria"/>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1">
    <w:name w:val="Colorful Grid Accent 1"/>
    <w:basedOn w:val="NormalTablo"/>
    <w:uiPriority w:val="73"/>
    <w:rsid w:val="006219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2-Vurgu1">
    <w:name w:val="Medium Shading 2 Accent 1"/>
    <w:basedOn w:val="NormalTablo"/>
    <w:uiPriority w:val="64"/>
    <w:rsid w:val="006219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zeltme">
    <w:name w:val="Revision"/>
    <w:hidden/>
    <w:uiPriority w:val="99"/>
    <w:semiHidden/>
    <w:rsid w:val="00621994"/>
    <w:pPr>
      <w:spacing w:after="0" w:line="240" w:lineRule="auto"/>
    </w:pPr>
    <w:rPr>
      <w:rFonts w:ascii="Arial" w:eastAsia="Times New Roman" w:hAnsi="Arial" w:cs="Arial"/>
    </w:rPr>
  </w:style>
  <w:style w:type="paragraph" w:styleId="AralkYok">
    <w:name w:val="No Spacing"/>
    <w:link w:val="AralkYokChar"/>
    <w:uiPriority w:val="1"/>
    <w:qFormat/>
    <w:rsid w:val="0062199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21994"/>
    <w:rPr>
      <w:rFonts w:eastAsiaTheme="minorEastAsia"/>
      <w:lang w:eastAsia="tr-TR"/>
    </w:rPr>
  </w:style>
  <w:style w:type="paragraph" w:styleId="TBal">
    <w:name w:val="TOC Heading"/>
    <w:basedOn w:val="Balk1"/>
    <w:next w:val="Normal"/>
    <w:uiPriority w:val="39"/>
    <w:unhideWhenUsed/>
    <w:qFormat/>
    <w:rsid w:val="00621994"/>
    <w:pPr>
      <w:keepLines/>
      <w:widowControl/>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Cs w:val="28"/>
      <w:lang w:eastAsia="tr-TR"/>
    </w:rPr>
  </w:style>
  <w:style w:type="character" w:customStyle="1" w:styleId="ResimYazsChar">
    <w:name w:val="Resim Yazısı Char"/>
    <w:aliases w:val="SEKİL Char"/>
    <w:basedOn w:val="VarsaylanParagrafYazTipi"/>
    <w:link w:val="ResimYazs"/>
    <w:uiPriority w:val="35"/>
    <w:locked/>
    <w:rsid w:val="00621994"/>
    <w:rPr>
      <w:rFonts w:ascii="Arial" w:eastAsia="Times New Roman" w:hAnsi="Arial" w:cs="Times New Roman"/>
      <w:szCs w:val="24"/>
      <w:u w:val="single"/>
      <w:lang w:val="en-US"/>
    </w:rPr>
  </w:style>
  <w:style w:type="table" w:customStyle="1" w:styleId="TabloKlavuzu1">
    <w:name w:val="Tablo Kılavuzu1"/>
    <w:basedOn w:val="NormalTablo"/>
    <w:next w:val="TabloKlavuzu"/>
    <w:rsid w:val="00621994"/>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
    <w:name w:val="Medium Grid 1"/>
    <w:basedOn w:val="NormalTablo"/>
    <w:uiPriority w:val="67"/>
    <w:rsid w:val="006219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andard">
    <w:name w:val="Standard"/>
    <w:rsid w:val="00621994"/>
    <w:pPr>
      <w:suppressAutoHyphens/>
      <w:autoSpaceDN w:val="0"/>
      <w:textAlignment w:val="baseline"/>
    </w:pPr>
    <w:rPr>
      <w:rFonts w:ascii="Calibri" w:eastAsia="SimSun" w:hAnsi="Calibri" w:cs="Tahoma"/>
      <w:kern w:val="3"/>
      <w:lang w:eastAsia="tr-TR"/>
    </w:rPr>
  </w:style>
  <w:style w:type="character" w:customStyle="1" w:styleId="apple-converted-space">
    <w:name w:val="apple-converted-space"/>
    <w:basedOn w:val="VarsaylanParagrafYazTipi"/>
    <w:rsid w:val="00621994"/>
  </w:style>
  <w:style w:type="paragraph" w:customStyle="1" w:styleId="metin">
    <w:name w:val="metin"/>
    <w:basedOn w:val="Normal"/>
    <w:rsid w:val="00D714C7"/>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character" w:customStyle="1" w:styleId="grame">
    <w:name w:val="grame"/>
    <w:basedOn w:val="VarsaylanParagrafYazTipi"/>
    <w:rsid w:val="00D714C7"/>
  </w:style>
  <w:style w:type="character" w:customStyle="1" w:styleId="spelle">
    <w:name w:val="spelle"/>
    <w:basedOn w:val="VarsaylanParagrafYazTipi"/>
    <w:rsid w:val="00D714C7"/>
  </w:style>
  <w:style w:type="table" w:customStyle="1" w:styleId="TabloKlavuzu2">
    <w:name w:val="Tablo Kılavuzu2"/>
    <w:basedOn w:val="NormalTablo"/>
    <w:next w:val="TabloKlavuzu"/>
    <w:uiPriority w:val="59"/>
    <w:rsid w:val="00C226B7"/>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F0B8D"/>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FC"/>
    <w:pPr>
      <w:widowControl w:val="0"/>
      <w:adjustRightInd w:val="0"/>
      <w:spacing w:after="0" w:line="360" w:lineRule="atLeast"/>
      <w:jc w:val="both"/>
      <w:textAlignment w:val="baseline"/>
    </w:pPr>
    <w:rPr>
      <w:rFonts w:ascii="Arial" w:eastAsia="Times New Roman" w:hAnsi="Arial" w:cs="Arial"/>
    </w:rPr>
  </w:style>
  <w:style w:type="paragraph" w:styleId="Balk1">
    <w:name w:val="heading 1"/>
    <w:basedOn w:val="Normal"/>
    <w:next w:val="Normal"/>
    <w:link w:val="Balk1Char"/>
    <w:qFormat/>
    <w:rsid w:val="00621994"/>
    <w:pPr>
      <w:keepNext/>
      <w:spacing w:before="240" w:after="60"/>
      <w:outlineLvl w:val="0"/>
    </w:pPr>
    <w:rPr>
      <w:b/>
      <w:kern w:val="28"/>
      <w:sz w:val="28"/>
    </w:rPr>
  </w:style>
  <w:style w:type="paragraph" w:styleId="Balk2">
    <w:name w:val="heading 2"/>
    <w:basedOn w:val="Normal"/>
    <w:next w:val="Normal"/>
    <w:link w:val="Balk2Char"/>
    <w:uiPriority w:val="9"/>
    <w:qFormat/>
    <w:rsid w:val="00621994"/>
    <w:pPr>
      <w:keepNext/>
      <w:spacing w:before="240" w:after="60"/>
      <w:outlineLvl w:val="1"/>
    </w:pPr>
    <w:rPr>
      <w:b/>
      <w:bCs/>
      <w:i/>
      <w:iCs/>
      <w:sz w:val="28"/>
      <w:szCs w:val="28"/>
    </w:rPr>
  </w:style>
  <w:style w:type="paragraph" w:styleId="Balk3">
    <w:name w:val="heading 3"/>
    <w:basedOn w:val="Normal"/>
    <w:next w:val="Normal"/>
    <w:link w:val="Balk3Char"/>
    <w:uiPriority w:val="9"/>
    <w:qFormat/>
    <w:rsid w:val="00621994"/>
    <w:pPr>
      <w:keepNext/>
      <w:tabs>
        <w:tab w:val="num" w:pos="360"/>
      </w:tabs>
      <w:spacing w:before="240" w:after="60"/>
      <w:ind w:left="360" w:hanging="360"/>
      <w:outlineLvl w:val="2"/>
    </w:pPr>
    <w:rPr>
      <w:b/>
    </w:rPr>
  </w:style>
  <w:style w:type="paragraph" w:styleId="Balk4">
    <w:name w:val="heading 4"/>
    <w:basedOn w:val="Normal"/>
    <w:next w:val="Text4"/>
    <w:link w:val="Balk4Char"/>
    <w:uiPriority w:val="9"/>
    <w:qFormat/>
    <w:rsid w:val="00621994"/>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link w:val="Balk5Char"/>
    <w:uiPriority w:val="9"/>
    <w:qFormat/>
    <w:rsid w:val="00621994"/>
    <w:pPr>
      <w:numPr>
        <w:ilvl w:val="4"/>
        <w:numId w:val="1"/>
      </w:numPr>
      <w:spacing w:before="240" w:after="60"/>
      <w:outlineLvl w:val="4"/>
    </w:pPr>
  </w:style>
  <w:style w:type="paragraph" w:styleId="Balk6">
    <w:name w:val="heading 6"/>
    <w:basedOn w:val="Normal"/>
    <w:next w:val="Normal"/>
    <w:link w:val="Balk6Char"/>
    <w:uiPriority w:val="9"/>
    <w:qFormat/>
    <w:rsid w:val="00621994"/>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link w:val="Balk7Char"/>
    <w:uiPriority w:val="9"/>
    <w:qFormat/>
    <w:rsid w:val="00621994"/>
    <w:pPr>
      <w:numPr>
        <w:ilvl w:val="6"/>
        <w:numId w:val="1"/>
      </w:numPr>
      <w:spacing w:before="240" w:after="60"/>
      <w:outlineLvl w:val="6"/>
    </w:pPr>
    <w:rPr>
      <w:sz w:val="20"/>
    </w:rPr>
  </w:style>
  <w:style w:type="paragraph" w:styleId="Balk8">
    <w:name w:val="heading 8"/>
    <w:basedOn w:val="Normal"/>
    <w:next w:val="Normal"/>
    <w:link w:val="Balk8Char"/>
    <w:uiPriority w:val="9"/>
    <w:qFormat/>
    <w:rsid w:val="00621994"/>
    <w:pPr>
      <w:numPr>
        <w:ilvl w:val="7"/>
        <w:numId w:val="1"/>
      </w:numPr>
      <w:spacing w:before="240" w:after="60"/>
      <w:outlineLvl w:val="7"/>
    </w:pPr>
    <w:rPr>
      <w:i/>
      <w:sz w:val="20"/>
    </w:rPr>
  </w:style>
  <w:style w:type="paragraph" w:styleId="Balk9">
    <w:name w:val="heading 9"/>
    <w:basedOn w:val="Normal"/>
    <w:next w:val="Normal"/>
    <w:link w:val="Balk9Char"/>
    <w:uiPriority w:val="9"/>
    <w:qFormat/>
    <w:rsid w:val="00621994"/>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1994"/>
    <w:rPr>
      <w:rFonts w:ascii="Arial" w:eastAsia="Times New Roman" w:hAnsi="Arial" w:cs="Arial"/>
      <w:b/>
      <w:kern w:val="28"/>
      <w:sz w:val="28"/>
    </w:rPr>
  </w:style>
  <w:style w:type="character" w:customStyle="1" w:styleId="Balk2Char">
    <w:name w:val="Başlık 2 Char"/>
    <w:basedOn w:val="VarsaylanParagrafYazTipi"/>
    <w:link w:val="Balk2"/>
    <w:uiPriority w:val="9"/>
    <w:rsid w:val="00621994"/>
    <w:rPr>
      <w:rFonts w:ascii="Arial" w:eastAsia="Times New Roman" w:hAnsi="Arial" w:cs="Arial"/>
      <w:b/>
      <w:bCs/>
      <w:i/>
      <w:iCs/>
      <w:sz w:val="28"/>
      <w:szCs w:val="28"/>
    </w:rPr>
  </w:style>
  <w:style w:type="character" w:customStyle="1" w:styleId="Balk3Char">
    <w:name w:val="Başlık 3 Char"/>
    <w:basedOn w:val="VarsaylanParagrafYazTipi"/>
    <w:link w:val="Balk3"/>
    <w:uiPriority w:val="9"/>
    <w:rsid w:val="00621994"/>
    <w:rPr>
      <w:rFonts w:ascii="Arial" w:eastAsia="Times New Roman" w:hAnsi="Arial" w:cs="Arial"/>
      <w:b/>
    </w:rPr>
  </w:style>
  <w:style w:type="character" w:customStyle="1" w:styleId="Balk4Char">
    <w:name w:val="Başlık 4 Char"/>
    <w:basedOn w:val="VarsaylanParagrafYazTipi"/>
    <w:link w:val="Balk4"/>
    <w:uiPriority w:val="9"/>
    <w:rsid w:val="00621994"/>
    <w:rPr>
      <w:rFonts w:ascii="Arial" w:eastAsia="Times New Roman" w:hAnsi="Arial" w:cs="Arial"/>
      <w:u w:val="single"/>
    </w:rPr>
  </w:style>
  <w:style w:type="character" w:customStyle="1" w:styleId="Balk5Char">
    <w:name w:val="Başlık 5 Char"/>
    <w:basedOn w:val="VarsaylanParagrafYazTipi"/>
    <w:link w:val="Balk5"/>
    <w:uiPriority w:val="9"/>
    <w:rsid w:val="00621994"/>
    <w:rPr>
      <w:rFonts w:ascii="Arial" w:eastAsia="Times New Roman" w:hAnsi="Arial" w:cs="Arial"/>
    </w:rPr>
  </w:style>
  <w:style w:type="character" w:customStyle="1" w:styleId="Balk6Char">
    <w:name w:val="Başlık 6 Char"/>
    <w:basedOn w:val="VarsaylanParagrafYazTipi"/>
    <w:link w:val="Balk6"/>
    <w:uiPriority w:val="9"/>
    <w:rsid w:val="00621994"/>
    <w:rPr>
      <w:rFonts w:ascii="Arial" w:eastAsia="Times New Roman" w:hAnsi="Arial" w:cs="Arial"/>
      <w:i/>
    </w:rPr>
  </w:style>
  <w:style w:type="character" w:customStyle="1" w:styleId="Balk7Char">
    <w:name w:val="Başlık 7 Char"/>
    <w:basedOn w:val="VarsaylanParagrafYazTipi"/>
    <w:link w:val="Balk7"/>
    <w:uiPriority w:val="9"/>
    <w:rsid w:val="00621994"/>
    <w:rPr>
      <w:rFonts w:ascii="Arial" w:eastAsia="Times New Roman" w:hAnsi="Arial" w:cs="Arial"/>
      <w:sz w:val="20"/>
    </w:rPr>
  </w:style>
  <w:style w:type="character" w:customStyle="1" w:styleId="Balk8Char">
    <w:name w:val="Başlık 8 Char"/>
    <w:basedOn w:val="VarsaylanParagrafYazTipi"/>
    <w:link w:val="Balk8"/>
    <w:uiPriority w:val="9"/>
    <w:rsid w:val="00621994"/>
    <w:rPr>
      <w:rFonts w:ascii="Arial" w:eastAsia="Times New Roman" w:hAnsi="Arial" w:cs="Arial"/>
      <w:i/>
      <w:sz w:val="20"/>
    </w:rPr>
  </w:style>
  <w:style w:type="character" w:customStyle="1" w:styleId="Balk9Char">
    <w:name w:val="Başlık 9 Char"/>
    <w:basedOn w:val="VarsaylanParagrafYazTipi"/>
    <w:link w:val="Balk9"/>
    <w:uiPriority w:val="9"/>
    <w:rsid w:val="00621994"/>
    <w:rPr>
      <w:rFonts w:ascii="Arial" w:eastAsia="Times New Roman" w:hAnsi="Arial" w:cs="Arial"/>
      <w:i/>
      <w:sz w:val="18"/>
    </w:rPr>
  </w:style>
  <w:style w:type="paragraph" w:customStyle="1" w:styleId="Text4">
    <w:name w:val="Text 4"/>
    <w:basedOn w:val="Normal"/>
    <w:rsid w:val="00621994"/>
    <w:pPr>
      <w:tabs>
        <w:tab w:val="left" w:pos="2302"/>
      </w:tabs>
      <w:spacing w:after="240"/>
      <w:ind w:left="1202"/>
    </w:pPr>
  </w:style>
  <w:style w:type="paragraph" w:customStyle="1" w:styleId="Application5">
    <w:name w:val="Application5"/>
    <w:basedOn w:val="Normal"/>
    <w:autoRedefine/>
    <w:rsid w:val="00621994"/>
    <w:pPr>
      <w:tabs>
        <w:tab w:val="left" w:pos="284"/>
      </w:tabs>
      <w:spacing w:line="240" w:lineRule="auto"/>
    </w:pPr>
    <w:rPr>
      <w:bCs/>
    </w:rPr>
  </w:style>
  <w:style w:type="paragraph" w:customStyle="1" w:styleId="NumPar4">
    <w:name w:val="NumPar 4"/>
    <w:basedOn w:val="Balk4"/>
    <w:next w:val="Text4"/>
    <w:rsid w:val="00621994"/>
    <w:pPr>
      <w:keepNext w:val="0"/>
    </w:pPr>
  </w:style>
  <w:style w:type="paragraph" w:styleId="KonuBal">
    <w:name w:val="Title"/>
    <w:basedOn w:val="Normal"/>
    <w:next w:val="SubTitle1"/>
    <w:link w:val="KonuBalChar"/>
    <w:qFormat/>
    <w:rsid w:val="00621994"/>
    <w:pPr>
      <w:spacing w:after="480"/>
      <w:jc w:val="center"/>
    </w:pPr>
    <w:rPr>
      <w:b/>
      <w:sz w:val="48"/>
    </w:rPr>
  </w:style>
  <w:style w:type="character" w:customStyle="1" w:styleId="KonuBalChar">
    <w:name w:val="Konu Başlığı Char"/>
    <w:basedOn w:val="VarsaylanParagrafYazTipi"/>
    <w:link w:val="KonuBal"/>
    <w:rsid w:val="00621994"/>
    <w:rPr>
      <w:rFonts w:ascii="Arial" w:eastAsia="Times New Roman" w:hAnsi="Arial" w:cs="Arial"/>
      <w:b/>
      <w:sz w:val="48"/>
    </w:rPr>
  </w:style>
  <w:style w:type="paragraph" w:customStyle="1" w:styleId="SubTitle1">
    <w:name w:val="SubTitle 1"/>
    <w:basedOn w:val="Normal"/>
    <w:next w:val="SubTitle2"/>
    <w:rsid w:val="00621994"/>
    <w:pPr>
      <w:spacing w:after="240"/>
      <w:jc w:val="center"/>
    </w:pPr>
    <w:rPr>
      <w:b/>
      <w:sz w:val="40"/>
    </w:rPr>
  </w:style>
  <w:style w:type="paragraph" w:customStyle="1" w:styleId="SubTitle2">
    <w:name w:val="SubTitle 2"/>
    <w:basedOn w:val="Normal"/>
    <w:rsid w:val="00621994"/>
    <w:pPr>
      <w:spacing w:after="240"/>
      <w:jc w:val="center"/>
    </w:pPr>
    <w:rPr>
      <w:b/>
      <w:sz w:val="32"/>
    </w:rPr>
  </w:style>
  <w:style w:type="paragraph" w:styleId="T1">
    <w:name w:val="toc 1"/>
    <w:basedOn w:val="Normal"/>
    <w:next w:val="Normal"/>
    <w:autoRedefine/>
    <w:uiPriority w:val="39"/>
    <w:rsid w:val="00621994"/>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rsid w:val="00621994"/>
    <w:pPr>
      <w:tabs>
        <w:tab w:val="left" w:pos="720"/>
        <w:tab w:val="right" w:leader="dot" w:pos="9394"/>
      </w:tabs>
      <w:spacing w:before="240"/>
      <w:jc w:val="center"/>
    </w:pPr>
    <w:rPr>
      <w:rFonts w:ascii="Times New Roman" w:hAnsi="Times New Roman" w:cs="Times New Roman"/>
      <w:b/>
      <w:bCs/>
      <w:noProof/>
      <w:sz w:val="24"/>
      <w:szCs w:val="24"/>
    </w:rPr>
  </w:style>
  <w:style w:type="paragraph" w:styleId="T3">
    <w:name w:val="toc 3"/>
    <w:basedOn w:val="Normal"/>
    <w:next w:val="Normal"/>
    <w:autoRedefine/>
    <w:uiPriority w:val="39"/>
    <w:rsid w:val="00621994"/>
    <w:pPr>
      <w:tabs>
        <w:tab w:val="left" w:pos="960"/>
        <w:tab w:val="right" w:leader="dot" w:pos="9372"/>
      </w:tabs>
      <w:ind w:left="220"/>
    </w:pPr>
    <w:rPr>
      <w:rFonts w:ascii="Times New Roman" w:hAnsi="Times New Roman" w:cs="Times New Roman"/>
      <w:noProof/>
      <w:szCs w:val="20"/>
    </w:rPr>
  </w:style>
  <w:style w:type="paragraph" w:customStyle="1" w:styleId="Guidelines1">
    <w:name w:val="Guidelines 1"/>
    <w:basedOn w:val="T1"/>
    <w:rsid w:val="00621994"/>
    <w:pPr>
      <w:ind w:left="488" w:hanging="488"/>
    </w:pPr>
  </w:style>
  <w:style w:type="paragraph" w:customStyle="1" w:styleId="Guidelines2">
    <w:name w:val="Guidelines 2"/>
    <w:basedOn w:val="Normal"/>
    <w:rsid w:val="00621994"/>
    <w:pPr>
      <w:spacing w:before="240" w:after="240"/>
    </w:pPr>
    <w:rPr>
      <w:b/>
      <w:smallCaps/>
    </w:rPr>
  </w:style>
  <w:style w:type="paragraph" w:customStyle="1" w:styleId="Text1">
    <w:name w:val="Text 1"/>
    <w:basedOn w:val="Normal"/>
    <w:rsid w:val="00621994"/>
    <w:pPr>
      <w:spacing w:after="240"/>
      <w:ind w:left="482"/>
    </w:pPr>
  </w:style>
  <w:style w:type="character" w:styleId="DipnotBavurusu">
    <w:name w:val="footnote reference"/>
    <w:basedOn w:val="VarsaylanParagrafYazTipi"/>
    <w:uiPriority w:val="99"/>
    <w:semiHidden/>
    <w:rsid w:val="00621994"/>
    <w:rPr>
      <w:rFonts w:ascii="TimesNewRomanPS" w:hAnsi="TimesNewRomanPS"/>
      <w:position w:val="6"/>
      <w:sz w:val="16"/>
    </w:rPr>
  </w:style>
  <w:style w:type="paragraph" w:customStyle="1" w:styleId="Guidelines5">
    <w:name w:val="Guidelines 5"/>
    <w:basedOn w:val="Normal"/>
    <w:rsid w:val="00621994"/>
    <w:pPr>
      <w:spacing w:before="240" w:after="240"/>
    </w:pPr>
    <w:rPr>
      <w:b/>
    </w:rPr>
  </w:style>
  <w:style w:type="character" w:styleId="Kpr">
    <w:name w:val="Hyperlink"/>
    <w:basedOn w:val="VarsaylanParagrafYazTipi"/>
    <w:uiPriority w:val="99"/>
    <w:rsid w:val="00621994"/>
    <w:rPr>
      <w:color w:val="0000FF"/>
      <w:u w:val="single"/>
    </w:rPr>
  </w:style>
  <w:style w:type="paragraph" w:styleId="DipnotMetni">
    <w:name w:val="footnote text"/>
    <w:aliases w:val="Podrozdział"/>
    <w:basedOn w:val="Normal"/>
    <w:link w:val="DipnotMetniChar"/>
    <w:uiPriority w:val="99"/>
    <w:semiHidden/>
    <w:rsid w:val="00621994"/>
    <w:pPr>
      <w:spacing w:after="240"/>
      <w:ind w:left="357" w:hanging="357"/>
    </w:pPr>
    <w:rPr>
      <w:sz w:val="20"/>
    </w:rPr>
  </w:style>
  <w:style w:type="character" w:customStyle="1" w:styleId="DipnotMetniChar">
    <w:name w:val="Dipnot Metni Char"/>
    <w:aliases w:val="Podrozdział Char"/>
    <w:basedOn w:val="VarsaylanParagrafYazTipi"/>
    <w:link w:val="DipnotMetni"/>
    <w:uiPriority w:val="99"/>
    <w:semiHidden/>
    <w:rsid w:val="00621994"/>
    <w:rPr>
      <w:rFonts w:ascii="Arial" w:eastAsia="Times New Roman" w:hAnsi="Arial" w:cs="Arial"/>
      <w:sz w:val="20"/>
    </w:rPr>
  </w:style>
  <w:style w:type="paragraph" w:styleId="Altbilgi">
    <w:name w:val="footer"/>
    <w:basedOn w:val="Normal"/>
    <w:link w:val="AltbilgiChar"/>
    <w:rsid w:val="00621994"/>
    <w:pPr>
      <w:ind w:right="-567"/>
    </w:pPr>
    <w:rPr>
      <w:sz w:val="16"/>
    </w:rPr>
  </w:style>
  <w:style w:type="character" w:customStyle="1" w:styleId="AltbilgiChar">
    <w:name w:val="Altbilgi Char"/>
    <w:basedOn w:val="VarsaylanParagrafYazTipi"/>
    <w:link w:val="Altbilgi"/>
    <w:rsid w:val="00621994"/>
    <w:rPr>
      <w:rFonts w:ascii="Arial" w:eastAsia="Times New Roman" w:hAnsi="Arial" w:cs="Arial"/>
      <w:sz w:val="16"/>
    </w:rPr>
  </w:style>
  <w:style w:type="paragraph" w:styleId="GvdeMetni">
    <w:name w:val="Body Text"/>
    <w:basedOn w:val="Normal"/>
    <w:link w:val="GvdeMetniChar"/>
    <w:rsid w:val="00621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character" w:customStyle="1" w:styleId="GvdeMetniChar">
    <w:name w:val="Gövde Metni Char"/>
    <w:basedOn w:val="VarsaylanParagrafYazTipi"/>
    <w:link w:val="GvdeMetni"/>
    <w:rsid w:val="00621994"/>
    <w:rPr>
      <w:rFonts w:ascii="Arial" w:eastAsia="Times New Roman" w:hAnsi="Arial" w:cs="Arial"/>
      <w:lang w:val="en-US"/>
    </w:rPr>
  </w:style>
  <w:style w:type="paragraph" w:styleId="GvdeMetni2">
    <w:name w:val="Body Text 2"/>
    <w:basedOn w:val="Normal"/>
    <w:link w:val="GvdeMetni2Char"/>
    <w:rsid w:val="00621994"/>
  </w:style>
  <w:style w:type="character" w:customStyle="1" w:styleId="GvdeMetni2Char">
    <w:name w:val="Gövde Metni 2 Char"/>
    <w:basedOn w:val="VarsaylanParagrafYazTipi"/>
    <w:link w:val="GvdeMetni2"/>
    <w:rsid w:val="00621994"/>
    <w:rPr>
      <w:rFonts w:ascii="Arial" w:eastAsia="Times New Roman" w:hAnsi="Arial" w:cs="Arial"/>
    </w:rPr>
  </w:style>
  <w:style w:type="paragraph" w:styleId="GvdeMetni3">
    <w:name w:val="Body Text 3"/>
    <w:basedOn w:val="Normal"/>
    <w:link w:val="GvdeMetni3Char"/>
    <w:rsid w:val="00621994"/>
    <w:rPr>
      <w:color w:val="000000"/>
    </w:rPr>
  </w:style>
  <w:style w:type="character" w:customStyle="1" w:styleId="GvdeMetni3Char">
    <w:name w:val="Gövde Metni 3 Char"/>
    <w:basedOn w:val="VarsaylanParagrafYazTipi"/>
    <w:link w:val="GvdeMetni3"/>
    <w:rsid w:val="00621994"/>
    <w:rPr>
      <w:rFonts w:ascii="Arial" w:eastAsia="Times New Roman" w:hAnsi="Arial" w:cs="Arial"/>
      <w:color w:val="000000"/>
    </w:rPr>
  </w:style>
  <w:style w:type="paragraph" w:customStyle="1" w:styleId="Blockquote">
    <w:name w:val="Blockquote"/>
    <w:basedOn w:val="Normal"/>
    <w:rsid w:val="00621994"/>
    <w:pPr>
      <w:spacing w:before="100" w:after="100"/>
      <w:ind w:left="360" w:right="360"/>
    </w:pPr>
    <w:rPr>
      <w:snapToGrid w:val="0"/>
      <w:lang w:val="en-US"/>
    </w:rPr>
  </w:style>
  <w:style w:type="character" w:styleId="SayfaNumaras">
    <w:name w:val="page number"/>
    <w:basedOn w:val="VarsaylanParagrafYazTipi"/>
    <w:rsid w:val="00621994"/>
  </w:style>
  <w:style w:type="paragraph" w:customStyle="1" w:styleId="Application1">
    <w:name w:val="Application1"/>
    <w:basedOn w:val="Balk1"/>
    <w:next w:val="Application2"/>
    <w:rsid w:val="00621994"/>
    <w:pPr>
      <w:pageBreakBefore/>
      <w:tabs>
        <w:tab w:val="num" w:pos="360"/>
      </w:tabs>
      <w:spacing w:before="0" w:after="480"/>
      <w:ind w:left="360" w:hanging="360"/>
    </w:pPr>
    <w:rPr>
      <w:caps/>
    </w:rPr>
  </w:style>
  <w:style w:type="paragraph" w:customStyle="1" w:styleId="Application2">
    <w:name w:val="Application2"/>
    <w:basedOn w:val="Normal"/>
    <w:rsid w:val="00621994"/>
    <w:pPr>
      <w:tabs>
        <w:tab w:val="num" w:pos="360"/>
        <w:tab w:val="left" w:pos="567"/>
      </w:tabs>
      <w:suppressAutoHyphens/>
      <w:spacing w:after="120"/>
      <w:ind w:left="360" w:hanging="360"/>
    </w:pPr>
    <w:rPr>
      <w:b/>
      <w:spacing w:val="-2"/>
    </w:rPr>
  </w:style>
  <w:style w:type="paragraph" w:customStyle="1" w:styleId="Application3">
    <w:name w:val="Application3"/>
    <w:basedOn w:val="Normal"/>
    <w:rsid w:val="00621994"/>
    <w:pPr>
      <w:numPr>
        <w:numId w:val="3"/>
      </w:numPr>
      <w:tabs>
        <w:tab w:val="right" w:pos="8789"/>
      </w:tabs>
      <w:suppressAutoHyphens/>
    </w:pPr>
    <w:rPr>
      <w:b/>
      <w:spacing w:val="-2"/>
    </w:rPr>
  </w:style>
  <w:style w:type="paragraph" w:customStyle="1" w:styleId="Clause">
    <w:name w:val="Clause"/>
    <w:basedOn w:val="Normal"/>
    <w:autoRedefine/>
    <w:rsid w:val="00621994"/>
    <w:pPr>
      <w:tabs>
        <w:tab w:val="num" w:pos="360"/>
      </w:tabs>
      <w:ind w:left="360" w:hanging="360"/>
    </w:pPr>
  </w:style>
  <w:style w:type="paragraph" w:styleId="BalonMetni">
    <w:name w:val="Balloon Text"/>
    <w:basedOn w:val="Normal"/>
    <w:link w:val="BalonMetniChar"/>
    <w:semiHidden/>
    <w:rsid w:val="00621994"/>
    <w:rPr>
      <w:rFonts w:ascii="Tahoma" w:hAnsi="Tahoma" w:cs="Tahoma"/>
      <w:sz w:val="16"/>
      <w:szCs w:val="16"/>
    </w:rPr>
  </w:style>
  <w:style w:type="character" w:customStyle="1" w:styleId="BalonMetniChar">
    <w:name w:val="Balon Metni Char"/>
    <w:basedOn w:val="VarsaylanParagrafYazTipi"/>
    <w:link w:val="BalonMetni"/>
    <w:semiHidden/>
    <w:rsid w:val="00621994"/>
    <w:rPr>
      <w:rFonts w:ascii="Tahoma" w:eastAsia="Times New Roman" w:hAnsi="Tahoma" w:cs="Tahoma"/>
      <w:sz w:val="16"/>
      <w:szCs w:val="16"/>
    </w:rPr>
  </w:style>
  <w:style w:type="character" w:styleId="AklamaBavurusu">
    <w:name w:val="annotation reference"/>
    <w:basedOn w:val="VarsaylanParagrafYazTipi"/>
    <w:uiPriority w:val="99"/>
    <w:semiHidden/>
    <w:rsid w:val="00621994"/>
    <w:rPr>
      <w:sz w:val="16"/>
      <w:szCs w:val="16"/>
    </w:rPr>
  </w:style>
  <w:style w:type="paragraph" w:styleId="AklamaMetni">
    <w:name w:val="annotation text"/>
    <w:basedOn w:val="Normal"/>
    <w:link w:val="AklamaMetniChar"/>
    <w:uiPriority w:val="99"/>
    <w:semiHidden/>
    <w:rsid w:val="00621994"/>
    <w:rPr>
      <w:sz w:val="20"/>
      <w:szCs w:val="20"/>
    </w:rPr>
  </w:style>
  <w:style w:type="character" w:customStyle="1" w:styleId="AklamaMetniChar">
    <w:name w:val="Açıklama Metni Char"/>
    <w:basedOn w:val="VarsaylanParagrafYazTipi"/>
    <w:link w:val="AklamaMetni"/>
    <w:uiPriority w:val="99"/>
    <w:semiHidden/>
    <w:rsid w:val="00621994"/>
    <w:rPr>
      <w:rFonts w:ascii="Arial" w:eastAsia="Times New Roman" w:hAnsi="Arial" w:cs="Arial"/>
      <w:sz w:val="20"/>
      <w:szCs w:val="20"/>
    </w:rPr>
  </w:style>
  <w:style w:type="paragraph" w:styleId="ListeMaddemi2">
    <w:name w:val="List Bullet 2"/>
    <w:basedOn w:val="Normal"/>
    <w:autoRedefine/>
    <w:rsid w:val="00621994"/>
    <w:pPr>
      <w:overflowPunct w:val="0"/>
      <w:autoSpaceDE w:val="0"/>
      <w:autoSpaceDN w:val="0"/>
      <w:spacing w:before="120" w:after="120"/>
    </w:pPr>
    <w:rPr>
      <w:snapToGrid w:val="0"/>
      <w:szCs w:val="20"/>
    </w:rPr>
  </w:style>
  <w:style w:type="paragraph" w:styleId="GvdeMetniGirintisi">
    <w:name w:val="Body Text Indent"/>
    <w:basedOn w:val="Normal"/>
    <w:link w:val="GvdeMetniGirintisiChar"/>
    <w:rsid w:val="00621994"/>
    <w:pPr>
      <w:spacing w:after="120"/>
      <w:ind w:left="283"/>
    </w:pPr>
  </w:style>
  <w:style w:type="character" w:customStyle="1" w:styleId="GvdeMetniGirintisiChar">
    <w:name w:val="Gövde Metni Girintisi Char"/>
    <w:basedOn w:val="VarsaylanParagrafYazTipi"/>
    <w:link w:val="GvdeMetniGirintisi"/>
    <w:rsid w:val="00621994"/>
    <w:rPr>
      <w:rFonts w:ascii="Arial" w:eastAsia="Times New Roman" w:hAnsi="Arial" w:cs="Arial"/>
    </w:rPr>
  </w:style>
  <w:style w:type="paragraph" w:customStyle="1" w:styleId="Heading2Allcaps">
    <w:name w:val="Heading 2 + All caps"/>
    <w:basedOn w:val="Balk2"/>
    <w:autoRedefine/>
    <w:rsid w:val="00621994"/>
    <w:pPr>
      <w:keepLines/>
      <w:spacing w:before="0" w:after="120"/>
    </w:pPr>
    <w:rPr>
      <w:b w:val="0"/>
      <w:bCs w:val="0"/>
      <w:i w:val="0"/>
      <w:iCs w:val="0"/>
      <w:caps/>
      <w:sz w:val="22"/>
      <w:szCs w:val="22"/>
    </w:rPr>
  </w:style>
  <w:style w:type="paragraph" w:customStyle="1" w:styleId="Application4">
    <w:name w:val="Application4"/>
    <w:basedOn w:val="Application3"/>
    <w:autoRedefine/>
    <w:rsid w:val="00621994"/>
    <w:pPr>
      <w:numPr>
        <w:numId w:val="4"/>
      </w:numPr>
      <w:jc w:val="left"/>
    </w:pPr>
    <w:rPr>
      <w:rFonts w:cs="Times New Roman"/>
      <w:b w:val="0"/>
      <w:snapToGrid w:val="0"/>
      <w:sz w:val="20"/>
      <w:szCs w:val="20"/>
    </w:rPr>
  </w:style>
  <w:style w:type="paragraph" w:customStyle="1" w:styleId="Article">
    <w:name w:val="Article"/>
    <w:basedOn w:val="Normal"/>
    <w:autoRedefine/>
    <w:rsid w:val="00621994"/>
    <w:pPr>
      <w:spacing w:before="120" w:after="120"/>
    </w:pPr>
    <w:rPr>
      <w:b/>
    </w:rPr>
  </w:style>
  <w:style w:type="paragraph" w:customStyle="1" w:styleId="ChapterTitle">
    <w:name w:val="ChapterTitle"/>
    <w:basedOn w:val="Normal"/>
    <w:next w:val="Normal"/>
    <w:rsid w:val="00621994"/>
    <w:pPr>
      <w:keepNext/>
      <w:spacing w:after="480"/>
      <w:jc w:val="center"/>
    </w:pPr>
    <w:rPr>
      <w:b/>
      <w:sz w:val="32"/>
    </w:rPr>
  </w:style>
  <w:style w:type="paragraph" w:styleId="stbilgi">
    <w:name w:val="header"/>
    <w:basedOn w:val="Normal"/>
    <w:link w:val="stbilgiChar"/>
    <w:rsid w:val="00621994"/>
    <w:pPr>
      <w:tabs>
        <w:tab w:val="center" w:pos="4153"/>
        <w:tab w:val="right" w:pos="8306"/>
      </w:tabs>
      <w:spacing w:after="240"/>
    </w:pPr>
  </w:style>
  <w:style w:type="character" w:customStyle="1" w:styleId="stbilgiChar">
    <w:name w:val="Üstbilgi Char"/>
    <w:basedOn w:val="VarsaylanParagrafYazTipi"/>
    <w:link w:val="stbilgi"/>
    <w:rsid w:val="00621994"/>
    <w:rPr>
      <w:rFonts w:ascii="Arial" w:eastAsia="Times New Roman" w:hAnsi="Arial" w:cs="Arial"/>
    </w:rPr>
  </w:style>
  <w:style w:type="paragraph" w:customStyle="1" w:styleId="Text2">
    <w:name w:val="Text 2"/>
    <w:basedOn w:val="Normal"/>
    <w:rsid w:val="00621994"/>
    <w:pPr>
      <w:tabs>
        <w:tab w:val="left" w:pos="2161"/>
      </w:tabs>
      <w:spacing w:after="240"/>
      <w:ind w:left="1202"/>
    </w:pPr>
  </w:style>
  <w:style w:type="paragraph" w:customStyle="1" w:styleId="a">
    <w:name w:val="Îáû÷íûé"/>
    <w:rsid w:val="00621994"/>
    <w:pPr>
      <w:widowControl w:val="0"/>
      <w:adjustRightInd w:val="0"/>
      <w:spacing w:after="0" w:line="360" w:lineRule="atLeast"/>
      <w:jc w:val="both"/>
      <w:textAlignment w:val="baseline"/>
    </w:pPr>
    <w:rPr>
      <w:rFonts w:ascii="Times New Roman" w:eastAsia="Times New Roman" w:hAnsi="Times New Roman" w:cs="Times New Roman"/>
      <w:sz w:val="20"/>
      <w:szCs w:val="20"/>
      <w:lang w:val="ru-RU"/>
    </w:rPr>
  </w:style>
  <w:style w:type="paragraph" w:styleId="AklamaKonusu">
    <w:name w:val="annotation subject"/>
    <w:basedOn w:val="AklamaMetni"/>
    <w:next w:val="AklamaMetni"/>
    <w:link w:val="AklamaKonusuChar"/>
    <w:semiHidden/>
    <w:rsid w:val="00621994"/>
    <w:rPr>
      <w:b/>
      <w:bCs/>
    </w:rPr>
  </w:style>
  <w:style w:type="character" w:customStyle="1" w:styleId="AklamaKonusuChar">
    <w:name w:val="Açıklama Konusu Char"/>
    <w:basedOn w:val="AklamaMetniChar"/>
    <w:link w:val="AklamaKonusu"/>
    <w:semiHidden/>
    <w:rsid w:val="00621994"/>
    <w:rPr>
      <w:rFonts w:ascii="Arial" w:eastAsia="Times New Roman" w:hAnsi="Arial" w:cs="Arial"/>
      <w:b/>
      <w:bCs/>
      <w:sz w:val="20"/>
      <w:szCs w:val="20"/>
    </w:rPr>
  </w:style>
  <w:style w:type="paragraph" w:styleId="BelgeBalantlar">
    <w:name w:val="Document Map"/>
    <w:basedOn w:val="Normal"/>
    <w:link w:val="BelgeBalantlarChar"/>
    <w:semiHidden/>
    <w:rsid w:val="0062199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21994"/>
    <w:rPr>
      <w:rFonts w:ascii="Tahoma" w:eastAsia="Times New Roman" w:hAnsi="Tahoma" w:cs="Tahoma"/>
      <w:sz w:val="20"/>
      <w:szCs w:val="20"/>
      <w:shd w:val="clear" w:color="auto" w:fill="000080"/>
    </w:rPr>
  </w:style>
  <w:style w:type="character" w:customStyle="1" w:styleId="Heading1Char">
    <w:name w:val="Heading 1 Char"/>
    <w:basedOn w:val="VarsaylanParagrafYazTipi"/>
    <w:rsid w:val="00621994"/>
    <w:rPr>
      <w:rFonts w:ascii="Arial" w:hAnsi="Arial" w:cs="Arial"/>
      <w:b/>
      <w:kern w:val="28"/>
      <w:sz w:val="28"/>
      <w:szCs w:val="22"/>
      <w:lang w:val="en-GB" w:eastAsia="en-US" w:bidi="ar-SA"/>
    </w:rPr>
  </w:style>
  <w:style w:type="paragraph" w:customStyle="1" w:styleId="NumPar2">
    <w:name w:val="NumPar 2"/>
    <w:basedOn w:val="Balk2"/>
    <w:next w:val="Text2"/>
    <w:rsid w:val="00621994"/>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621994"/>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SonnotMetni">
    <w:name w:val="endnote text"/>
    <w:basedOn w:val="Normal"/>
    <w:link w:val="SonnotMetniChar"/>
    <w:semiHidden/>
    <w:rsid w:val="00621994"/>
    <w:rPr>
      <w:sz w:val="20"/>
      <w:szCs w:val="20"/>
    </w:rPr>
  </w:style>
  <w:style w:type="character" w:customStyle="1" w:styleId="SonnotMetniChar">
    <w:name w:val="Sonnot Metni Char"/>
    <w:basedOn w:val="VarsaylanParagrafYazTipi"/>
    <w:link w:val="SonnotMetni"/>
    <w:semiHidden/>
    <w:rsid w:val="00621994"/>
    <w:rPr>
      <w:rFonts w:ascii="Arial" w:eastAsia="Times New Roman" w:hAnsi="Arial" w:cs="Arial"/>
      <w:sz w:val="20"/>
      <w:szCs w:val="20"/>
    </w:rPr>
  </w:style>
  <w:style w:type="character" w:styleId="SonnotBavurusu">
    <w:name w:val="endnote reference"/>
    <w:basedOn w:val="VarsaylanParagrafYazTipi"/>
    <w:uiPriority w:val="99"/>
    <w:semiHidden/>
    <w:rsid w:val="00621994"/>
    <w:rPr>
      <w:vertAlign w:val="superscript"/>
    </w:rPr>
  </w:style>
  <w:style w:type="paragraph" w:styleId="bekMetni">
    <w:name w:val="Block Text"/>
    <w:basedOn w:val="Normal"/>
    <w:rsid w:val="00621994"/>
    <w:pPr>
      <w:spacing w:line="240" w:lineRule="auto"/>
      <w:ind w:left="360" w:right="404" w:hanging="360"/>
    </w:pPr>
  </w:style>
  <w:style w:type="paragraph" w:customStyle="1" w:styleId="NormalIndent1">
    <w:name w:val="Normal Indent 1"/>
    <w:basedOn w:val="NormalGirinti"/>
    <w:autoRedefine/>
    <w:rsid w:val="00621994"/>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Girinti">
    <w:name w:val="Normal Indent"/>
    <w:basedOn w:val="Normal"/>
    <w:rsid w:val="00621994"/>
    <w:pPr>
      <w:ind w:left="708"/>
    </w:pPr>
  </w:style>
  <w:style w:type="paragraph" w:customStyle="1" w:styleId="Default">
    <w:name w:val="Default"/>
    <w:rsid w:val="0062199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621994"/>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aliases w:val="SEKİL"/>
    <w:basedOn w:val="Normal"/>
    <w:next w:val="Normal"/>
    <w:link w:val="ResimYazsChar"/>
    <w:uiPriority w:val="35"/>
    <w:qFormat/>
    <w:rsid w:val="00621994"/>
    <w:pPr>
      <w:widowControl/>
      <w:adjustRightInd/>
      <w:spacing w:line="240" w:lineRule="auto"/>
      <w:textAlignment w:val="auto"/>
    </w:pPr>
    <w:rPr>
      <w:rFonts w:cs="Times New Roman"/>
      <w:szCs w:val="24"/>
      <w:u w:val="single"/>
      <w:lang w:val="en-US"/>
    </w:rPr>
  </w:style>
  <w:style w:type="paragraph" w:styleId="ListeMaddemi">
    <w:name w:val="List Bullet"/>
    <w:basedOn w:val="Normal"/>
    <w:rsid w:val="00621994"/>
    <w:pPr>
      <w:numPr>
        <w:numId w:val="7"/>
      </w:numPr>
    </w:pPr>
  </w:style>
  <w:style w:type="paragraph" w:customStyle="1" w:styleId="CharCharChar">
    <w:name w:val="Char Char Char"/>
    <w:aliases w:val=" Char Char Char Char Char Char1,Char Char Char Char Char Char1"/>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62199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CharCharCharCharCharCharCharCharChar">
    <w:name w:val="Char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621994"/>
    <w:pPr>
      <w:widowControl/>
      <w:adjustRightInd/>
      <w:spacing w:after="160" w:line="240" w:lineRule="exact"/>
      <w:jc w:val="left"/>
      <w:textAlignment w:val="auto"/>
    </w:pPr>
    <w:rPr>
      <w:rFonts w:ascii="Verdana" w:hAnsi="Verdana" w:cs="Times New Roman"/>
      <w:sz w:val="20"/>
      <w:szCs w:val="20"/>
      <w:lang w:val="en-US"/>
    </w:rPr>
  </w:style>
  <w:style w:type="paragraph" w:styleId="ListeParagraf">
    <w:name w:val="List Paragraph"/>
    <w:basedOn w:val="Normal"/>
    <w:link w:val="ListeParagrafChar"/>
    <w:uiPriority w:val="34"/>
    <w:qFormat/>
    <w:rsid w:val="00621994"/>
    <w:pPr>
      <w:ind w:left="708"/>
    </w:pPr>
  </w:style>
  <w:style w:type="character" w:customStyle="1" w:styleId="longtext1">
    <w:name w:val="long_text1"/>
    <w:basedOn w:val="VarsaylanParagrafYazTipi"/>
    <w:rsid w:val="00621994"/>
    <w:rPr>
      <w:sz w:val="20"/>
      <w:szCs w:val="20"/>
    </w:rPr>
  </w:style>
  <w:style w:type="character" w:customStyle="1" w:styleId="ListeParagrafChar">
    <w:name w:val="Liste Paragraf Char"/>
    <w:basedOn w:val="VarsaylanParagrafYazTipi"/>
    <w:link w:val="ListeParagraf"/>
    <w:uiPriority w:val="34"/>
    <w:rsid w:val="00621994"/>
    <w:rPr>
      <w:rFonts w:ascii="Arial" w:eastAsia="Times New Roman" w:hAnsi="Arial" w:cs="Arial"/>
    </w:rPr>
  </w:style>
  <w:style w:type="paragraph" w:customStyle="1" w:styleId="subtitle10">
    <w:name w:val="subtitle1"/>
    <w:basedOn w:val="Normal"/>
    <w:rsid w:val="00621994"/>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paragraph" w:customStyle="1" w:styleId="3-normalyaz0">
    <w:name w:val="3-normalyaz"/>
    <w:basedOn w:val="Normal"/>
    <w:uiPriority w:val="99"/>
    <w:rsid w:val="00621994"/>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character" w:styleId="Gl">
    <w:name w:val="Strong"/>
    <w:basedOn w:val="VarsaylanParagrafYazTipi"/>
    <w:uiPriority w:val="22"/>
    <w:qFormat/>
    <w:rsid w:val="00621994"/>
    <w:rPr>
      <w:b/>
      <w:bCs/>
    </w:rPr>
  </w:style>
  <w:style w:type="paragraph" w:styleId="NormalWeb">
    <w:name w:val="Normal (Web)"/>
    <w:basedOn w:val="Normal"/>
    <w:uiPriority w:val="99"/>
    <w:unhideWhenUsed/>
    <w:rsid w:val="00621994"/>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table" w:styleId="RenkliKlavuz-Vurgu2">
    <w:name w:val="Colorful Grid Accent 2"/>
    <w:basedOn w:val="NormalTablo"/>
    <w:uiPriority w:val="73"/>
    <w:rsid w:val="00621994"/>
    <w:pPr>
      <w:spacing w:after="0" w:line="240" w:lineRule="auto"/>
      <w:jc w:val="both"/>
    </w:pPr>
    <w:rPr>
      <w:rFonts w:ascii="Cambria" w:hAnsi="Cambria"/>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1">
    <w:name w:val="Colorful Grid Accent 1"/>
    <w:basedOn w:val="NormalTablo"/>
    <w:uiPriority w:val="73"/>
    <w:rsid w:val="006219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2-Vurgu1">
    <w:name w:val="Medium Shading 2 Accent 1"/>
    <w:basedOn w:val="NormalTablo"/>
    <w:uiPriority w:val="64"/>
    <w:rsid w:val="006219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zeltme">
    <w:name w:val="Revision"/>
    <w:hidden/>
    <w:uiPriority w:val="99"/>
    <w:semiHidden/>
    <w:rsid w:val="00621994"/>
    <w:pPr>
      <w:spacing w:after="0" w:line="240" w:lineRule="auto"/>
    </w:pPr>
    <w:rPr>
      <w:rFonts w:ascii="Arial" w:eastAsia="Times New Roman" w:hAnsi="Arial" w:cs="Arial"/>
    </w:rPr>
  </w:style>
  <w:style w:type="paragraph" w:styleId="AralkYok">
    <w:name w:val="No Spacing"/>
    <w:link w:val="AralkYokChar"/>
    <w:uiPriority w:val="1"/>
    <w:qFormat/>
    <w:rsid w:val="0062199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21994"/>
    <w:rPr>
      <w:rFonts w:eastAsiaTheme="minorEastAsia"/>
      <w:lang w:eastAsia="tr-TR"/>
    </w:rPr>
  </w:style>
  <w:style w:type="paragraph" w:styleId="TBal">
    <w:name w:val="TOC Heading"/>
    <w:basedOn w:val="Balk1"/>
    <w:next w:val="Normal"/>
    <w:uiPriority w:val="39"/>
    <w:unhideWhenUsed/>
    <w:qFormat/>
    <w:rsid w:val="00621994"/>
    <w:pPr>
      <w:keepLines/>
      <w:widowControl/>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Cs w:val="28"/>
      <w:lang w:eastAsia="tr-TR"/>
    </w:rPr>
  </w:style>
  <w:style w:type="character" w:customStyle="1" w:styleId="ResimYazsChar">
    <w:name w:val="Resim Yazısı Char"/>
    <w:aliases w:val="SEKİL Char"/>
    <w:basedOn w:val="VarsaylanParagrafYazTipi"/>
    <w:link w:val="ResimYazs"/>
    <w:uiPriority w:val="35"/>
    <w:locked/>
    <w:rsid w:val="00621994"/>
    <w:rPr>
      <w:rFonts w:ascii="Arial" w:eastAsia="Times New Roman" w:hAnsi="Arial" w:cs="Times New Roman"/>
      <w:szCs w:val="24"/>
      <w:u w:val="single"/>
      <w:lang w:val="en-US"/>
    </w:rPr>
  </w:style>
  <w:style w:type="table" w:customStyle="1" w:styleId="TabloKlavuzu1">
    <w:name w:val="Tablo Kılavuzu1"/>
    <w:basedOn w:val="NormalTablo"/>
    <w:next w:val="TabloKlavuzu"/>
    <w:rsid w:val="00621994"/>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
    <w:name w:val="Medium Grid 1"/>
    <w:basedOn w:val="NormalTablo"/>
    <w:uiPriority w:val="67"/>
    <w:rsid w:val="006219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andard">
    <w:name w:val="Standard"/>
    <w:rsid w:val="00621994"/>
    <w:pPr>
      <w:suppressAutoHyphens/>
      <w:autoSpaceDN w:val="0"/>
      <w:textAlignment w:val="baseline"/>
    </w:pPr>
    <w:rPr>
      <w:rFonts w:ascii="Calibri" w:eastAsia="SimSun" w:hAnsi="Calibri" w:cs="Tahoma"/>
      <w:kern w:val="3"/>
      <w:lang w:eastAsia="tr-TR"/>
    </w:rPr>
  </w:style>
  <w:style w:type="character" w:customStyle="1" w:styleId="apple-converted-space">
    <w:name w:val="apple-converted-space"/>
    <w:basedOn w:val="VarsaylanParagrafYazTipi"/>
    <w:rsid w:val="00621994"/>
  </w:style>
  <w:style w:type="paragraph" w:customStyle="1" w:styleId="metin">
    <w:name w:val="metin"/>
    <w:basedOn w:val="Normal"/>
    <w:rsid w:val="00D714C7"/>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character" w:customStyle="1" w:styleId="grame">
    <w:name w:val="grame"/>
    <w:basedOn w:val="VarsaylanParagrafYazTipi"/>
    <w:rsid w:val="00D714C7"/>
  </w:style>
  <w:style w:type="character" w:customStyle="1" w:styleId="spelle">
    <w:name w:val="spelle"/>
    <w:basedOn w:val="VarsaylanParagrafYazTipi"/>
    <w:rsid w:val="00D714C7"/>
  </w:style>
  <w:style w:type="table" w:customStyle="1" w:styleId="TabloKlavuzu2">
    <w:name w:val="Tablo Kılavuzu2"/>
    <w:basedOn w:val="NormalTablo"/>
    <w:next w:val="TabloKlavuzu"/>
    <w:uiPriority w:val="59"/>
    <w:rsid w:val="00C226B7"/>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F0B8D"/>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175">
      <w:bodyDiv w:val="1"/>
      <w:marLeft w:val="0"/>
      <w:marRight w:val="0"/>
      <w:marTop w:val="0"/>
      <w:marBottom w:val="0"/>
      <w:divBdr>
        <w:top w:val="none" w:sz="0" w:space="0" w:color="auto"/>
        <w:left w:val="none" w:sz="0" w:space="0" w:color="auto"/>
        <w:bottom w:val="none" w:sz="0" w:space="0" w:color="auto"/>
        <w:right w:val="none" w:sz="0" w:space="0" w:color="auto"/>
      </w:divBdr>
    </w:div>
    <w:div w:id="52044178">
      <w:bodyDiv w:val="1"/>
      <w:marLeft w:val="0"/>
      <w:marRight w:val="0"/>
      <w:marTop w:val="0"/>
      <w:marBottom w:val="0"/>
      <w:divBdr>
        <w:top w:val="none" w:sz="0" w:space="0" w:color="auto"/>
        <w:left w:val="none" w:sz="0" w:space="0" w:color="auto"/>
        <w:bottom w:val="none" w:sz="0" w:space="0" w:color="auto"/>
        <w:right w:val="none" w:sz="0" w:space="0" w:color="auto"/>
      </w:divBdr>
    </w:div>
    <w:div w:id="52513224">
      <w:bodyDiv w:val="1"/>
      <w:marLeft w:val="0"/>
      <w:marRight w:val="0"/>
      <w:marTop w:val="0"/>
      <w:marBottom w:val="0"/>
      <w:divBdr>
        <w:top w:val="none" w:sz="0" w:space="0" w:color="auto"/>
        <w:left w:val="none" w:sz="0" w:space="0" w:color="auto"/>
        <w:bottom w:val="none" w:sz="0" w:space="0" w:color="auto"/>
        <w:right w:val="none" w:sz="0" w:space="0" w:color="auto"/>
      </w:divBdr>
    </w:div>
    <w:div w:id="57870756">
      <w:bodyDiv w:val="1"/>
      <w:marLeft w:val="0"/>
      <w:marRight w:val="0"/>
      <w:marTop w:val="0"/>
      <w:marBottom w:val="0"/>
      <w:divBdr>
        <w:top w:val="none" w:sz="0" w:space="0" w:color="auto"/>
        <w:left w:val="none" w:sz="0" w:space="0" w:color="auto"/>
        <w:bottom w:val="none" w:sz="0" w:space="0" w:color="auto"/>
        <w:right w:val="none" w:sz="0" w:space="0" w:color="auto"/>
      </w:divBdr>
    </w:div>
    <w:div w:id="92744236">
      <w:bodyDiv w:val="1"/>
      <w:marLeft w:val="0"/>
      <w:marRight w:val="0"/>
      <w:marTop w:val="0"/>
      <w:marBottom w:val="0"/>
      <w:divBdr>
        <w:top w:val="none" w:sz="0" w:space="0" w:color="auto"/>
        <w:left w:val="none" w:sz="0" w:space="0" w:color="auto"/>
        <w:bottom w:val="none" w:sz="0" w:space="0" w:color="auto"/>
        <w:right w:val="none" w:sz="0" w:space="0" w:color="auto"/>
      </w:divBdr>
    </w:div>
    <w:div w:id="122384397">
      <w:bodyDiv w:val="1"/>
      <w:marLeft w:val="0"/>
      <w:marRight w:val="0"/>
      <w:marTop w:val="0"/>
      <w:marBottom w:val="0"/>
      <w:divBdr>
        <w:top w:val="none" w:sz="0" w:space="0" w:color="auto"/>
        <w:left w:val="none" w:sz="0" w:space="0" w:color="auto"/>
        <w:bottom w:val="none" w:sz="0" w:space="0" w:color="auto"/>
        <w:right w:val="none" w:sz="0" w:space="0" w:color="auto"/>
      </w:divBdr>
    </w:div>
    <w:div w:id="331490822">
      <w:bodyDiv w:val="1"/>
      <w:marLeft w:val="0"/>
      <w:marRight w:val="0"/>
      <w:marTop w:val="0"/>
      <w:marBottom w:val="0"/>
      <w:divBdr>
        <w:top w:val="none" w:sz="0" w:space="0" w:color="auto"/>
        <w:left w:val="none" w:sz="0" w:space="0" w:color="auto"/>
        <w:bottom w:val="none" w:sz="0" w:space="0" w:color="auto"/>
        <w:right w:val="none" w:sz="0" w:space="0" w:color="auto"/>
      </w:divBdr>
    </w:div>
    <w:div w:id="424770021">
      <w:bodyDiv w:val="1"/>
      <w:marLeft w:val="0"/>
      <w:marRight w:val="0"/>
      <w:marTop w:val="0"/>
      <w:marBottom w:val="0"/>
      <w:divBdr>
        <w:top w:val="none" w:sz="0" w:space="0" w:color="auto"/>
        <w:left w:val="none" w:sz="0" w:space="0" w:color="auto"/>
        <w:bottom w:val="none" w:sz="0" w:space="0" w:color="auto"/>
        <w:right w:val="none" w:sz="0" w:space="0" w:color="auto"/>
      </w:divBdr>
    </w:div>
    <w:div w:id="505249389">
      <w:bodyDiv w:val="1"/>
      <w:marLeft w:val="0"/>
      <w:marRight w:val="0"/>
      <w:marTop w:val="0"/>
      <w:marBottom w:val="0"/>
      <w:divBdr>
        <w:top w:val="none" w:sz="0" w:space="0" w:color="auto"/>
        <w:left w:val="none" w:sz="0" w:space="0" w:color="auto"/>
        <w:bottom w:val="none" w:sz="0" w:space="0" w:color="auto"/>
        <w:right w:val="none" w:sz="0" w:space="0" w:color="auto"/>
      </w:divBdr>
    </w:div>
    <w:div w:id="778644016">
      <w:bodyDiv w:val="1"/>
      <w:marLeft w:val="0"/>
      <w:marRight w:val="0"/>
      <w:marTop w:val="0"/>
      <w:marBottom w:val="0"/>
      <w:divBdr>
        <w:top w:val="none" w:sz="0" w:space="0" w:color="auto"/>
        <w:left w:val="none" w:sz="0" w:space="0" w:color="auto"/>
        <w:bottom w:val="none" w:sz="0" w:space="0" w:color="auto"/>
        <w:right w:val="none" w:sz="0" w:space="0" w:color="auto"/>
      </w:divBdr>
    </w:div>
    <w:div w:id="1012027445">
      <w:bodyDiv w:val="1"/>
      <w:marLeft w:val="0"/>
      <w:marRight w:val="0"/>
      <w:marTop w:val="0"/>
      <w:marBottom w:val="0"/>
      <w:divBdr>
        <w:top w:val="none" w:sz="0" w:space="0" w:color="auto"/>
        <w:left w:val="none" w:sz="0" w:space="0" w:color="auto"/>
        <w:bottom w:val="none" w:sz="0" w:space="0" w:color="auto"/>
        <w:right w:val="none" w:sz="0" w:space="0" w:color="auto"/>
      </w:divBdr>
    </w:div>
    <w:div w:id="1089037368">
      <w:bodyDiv w:val="1"/>
      <w:marLeft w:val="0"/>
      <w:marRight w:val="0"/>
      <w:marTop w:val="0"/>
      <w:marBottom w:val="0"/>
      <w:divBdr>
        <w:top w:val="none" w:sz="0" w:space="0" w:color="auto"/>
        <w:left w:val="none" w:sz="0" w:space="0" w:color="auto"/>
        <w:bottom w:val="none" w:sz="0" w:space="0" w:color="auto"/>
        <w:right w:val="none" w:sz="0" w:space="0" w:color="auto"/>
      </w:divBdr>
    </w:div>
    <w:div w:id="1290168737">
      <w:bodyDiv w:val="1"/>
      <w:marLeft w:val="0"/>
      <w:marRight w:val="0"/>
      <w:marTop w:val="0"/>
      <w:marBottom w:val="0"/>
      <w:divBdr>
        <w:top w:val="none" w:sz="0" w:space="0" w:color="auto"/>
        <w:left w:val="none" w:sz="0" w:space="0" w:color="auto"/>
        <w:bottom w:val="none" w:sz="0" w:space="0" w:color="auto"/>
        <w:right w:val="none" w:sz="0" w:space="0" w:color="auto"/>
      </w:divBdr>
    </w:div>
    <w:div w:id="1446656437">
      <w:bodyDiv w:val="1"/>
      <w:marLeft w:val="0"/>
      <w:marRight w:val="0"/>
      <w:marTop w:val="0"/>
      <w:marBottom w:val="0"/>
      <w:divBdr>
        <w:top w:val="none" w:sz="0" w:space="0" w:color="auto"/>
        <w:left w:val="none" w:sz="0" w:space="0" w:color="auto"/>
        <w:bottom w:val="none" w:sz="0" w:space="0" w:color="auto"/>
        <w:right w:val="none" w:sz="0" w:space="0" w:color="auto"/>
      </w:divBdr>
    </w:div>
    <w:div w:id="1520125550">
      <w:bodyDiv w:val="1"/>
      <w:marLeft w:val="0"/>
      <w:marRight w:val="0"/>
      <w:marTop w:val="0"/>
      <w:marBottom w:val="0"/>
      <w:divBdr>
        <w:top w:val="none" w:sz="0" w:space="0" w:color="auto"/>
        <w:left w:val="none" w:sz="0" w:space="0" w:color="auto"/>
        <w:bottom w:val="none" w:sz="0" w:space="0" w:color="auto"/>
        <w:right w:val="none" w:sz="0" w:space="0" w:color="auto"/>
      </w:divBdr>
    </w:div>
    <w:div w:id="1621910523">
      <w:bodyDiv w:val="1"/>
      <w:marLeft w:val="0"/>
      <w:marRight w:val="0"/>
      <w:marTop w:val="0"/>
      <w:marBottom w:val="0"/>
      <w:divBdr>
        <w:top w:val="none" w:sz="0" w:space="0" w:color="auto"/>
        <w:left w:val="none" w:sz="0" w:space="0" w:color="auto"/>
        <w:bottom w:val="none" w:sz="0" w:space="0" w:color="auto"/>
        <w:right w:val="none" w:sz="0" w:space="0" w:color="auto"/>
      </w:divBdr>
    </w:div>
    <w:div w:id="1723822132">
      <w:bodyDiv w:val="1"/>
      <w:marLeft w:val="0"/>
      <w:marRight w:val="0"/>
      <w:marTop w:val="0"/>
      <w:marBottom w:val="0"/>
      <w:divBdr>
        <w:top w:val="none" w:sz="0" w:space="0" w:color="auto"/>
        <w:left w:val="none" w:sz="0" w:space="0" w:color="auto"/>
        <w:bottom w:val="none" w:sz="0" w:space="0" w:color="auto"/>
        <w:right w:val="none" w:sz="0" w:space="0" w:color="auto"/>
      </w:divBdr>
    </w:div>
    <w:div w:id="1792557373">
      <w:bodyDiv w:val="1"/>
      <w:marLeft w:val="0"/>
      <w:marRight w:val="0"/>
      <w:marTop w:val="0"/>
      <w:marBottom w:val="0"/>
      <w:divBdr>
        <w:top w:val="none" w:sz="0" w:space="0" w:color="auto"/>
        <w:left w:val="none" w:sz="0" w:space="0" w:color="auto"/>
        <w:bottom w:val="none" w:sz="0" w:space="0" w:color="auto"/>
        <w:right w:val="none" w:sz="0" w:space="0" w:color="auto"/>
      </w:divBdr>
    </w:div>
    <w:div w:id="1806393285">
      <w:bodyDiv w:val="1"/>
      <w:marLeft w:val="0"/>
      <w:marRight w:val="0"/>
      <w:marTop w:val="0"/>
      <w:marBottom w:val="0"/>
      <w:divBdr>
        <w:top w:val="none" w:sz="0" w:space="0" w:color="auto"/>
        <w:left w:val="none" w:sz="0" w:space="0" w:color="auto"/>
        <w:bottom w:val="none" w:sz="0" w:space="0" w:color="auto"/>
        <w:right w:val="none" w:sz="0" w:space="0" w:color="auto"/>
      </w:divBdr>
    </w:div>
    <w:div w:id="1960523447">
      <w:bodyDiv w:val="1"/>
      <w:marLeft w:val="0"/>
      <w:marRight w:val="0"/>
      <w:marTop w:val="0"/>
      <w:marBottom w:val="0"/>
      <w:divBdr>
        <w:top w:val="none" w:sz="0" w:space="0" w:color="auto"/>
        <w:left w:val="none" w:sz="0" w:space="0" w:color="auto"/>
        <w:bottom w:val="none" w:sz="0" w:space="0" w:color="auto"/>
        <w:right w:val="none" w:sz="0" w:space="0" w:color="auto"/>
      </w:divBdr>
    </w:div>
    <w:div w:id="1987393895">
      <w:bodyDiv w:val="1"/>
      <w:marLeft w:val="0"/>
      <w:marRight w:val="0"/>
      <w:marTop w:val="0"/>
      <w:marBottom w:val="0"/>
      <w:divBdr>
        <w:top w:val="none" w:sz="0" w:space="0" w:color="auto"/>
        <w:left w:val="none" w:sz="0" w:space="0" w:color="auto"/>
        <w:bottom w:val="none" w:sz="0" w:space="0" w:color="auto"/>
        <w:right w:val="none" w:sz="0" w:space="0" w:color="auto"/>
      </w:divBdr>
    </w:div>
    <w:div w:id="1997492703">
      <w:bodyDiv w:val="1"/>
      <w:marLeft w:val="0"/>
      <w:marRight w:val="0"/>
      <w:marTop w:val="0"/>
      <w:marBottom w:val="0"/>
      <w:divBdr>
        <w:top w:val="none" w:sz="0" w:space="0" w:color="auto"/>
        <w:left w:val="none" w:sz="0" w:space="0" w:color="auto"/>
        <w:bottom w:val="none" w:sz="0" w:space="0" w:color="auto"/>
        <w:right w:val="none" w:sz="0" w:space="0" w:color="auto"/>
      </w:divBdr>
    </w:div>
    <w:div w:id="2040278570">
      <w:bodyDiv w:val="1"/>
      <w:marLeft w:val="0"/>
      <w:marRight w:val="0"/>
      <w:marTop w:val="0"/>
      <w:marBottom w:val="0"/>
      <w:divBdr>
        <w:top w:val="none" w:sz="0" w:space="0" w:color="auto"/>
        <w:left w:val="none" w:sz="0" w:space="0" w:color="auto"/>
        <w:bottom w:val="none" w:sz="0" w:space="0" w:color="auto"/>
        <w:right w:val="none" w:sz="0" w:space="0" w:color="auto"/>
      </w:divBdr>
    </w:div>
    <w:div w:id="20407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ysuygulama.sanayi.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ka.org.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gramYonetimi@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9899-60E5-48D9-8662-93F656AD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10478</Words>
  <Characters>59727</Characters>
  <Application>Microsoft Office Word</Application>
  <DocSecurity>0</DocSecurity>
  <Lines>497</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Birol ESATOĞLU</dc:creator>
  <cp:lastModifiedBy>Çağrı Esatoğlu</cp:lastModifiedBy>
  <cp:revision>3</cp:revision>
  <cp:lastPrinted>2020-03-31T08:44:00Z</cp:lastPrinted>
  <dcterms:created xsi:type="dcterms:W3CDTF">2020-03-31T08:44:00Z</dcterms:created>
  <dcterms:modified xsi:type="dcterms:W3CDTF">2020-03-31T08:49:00Z</dcterms:modified>
</cp:coreProperties>
</file>